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6990E5" w14:textId="1C7252EB" w:rsidR="00F21C20" w:rsidRPr="004658FF" w:rsidRDefault="00F21C20" w:rsidP="00E4786B">
      <w:pPr>
        <w:tabs>
          <w:tab w:val="left" w:pos="3420"/>
        </w:tabs>
        <w:spacing w:line="276" w:lineRule="auto"/>
        <w:rPr>
          <w:rFonts w:ascii="Cambria" w:hAnsi="Cambria" w:cstheme="minorHAnsi"/>
          <w:noProof/>
        </w:rPr>
      </w:pPr>
    </w:p>
    <w:tbl>
      <w:tblPr>
        <w:tblW w:w="9136" w:type="dxa"/>
        <w:tblInd w:w="108" w:type="dxa"/>
        <w:tblCellMar>
          <w:bottom w:w="113" w:type="dxa"/>
        </w:tblCellMar>
        <w:tblLook w:val="04A0" w:firstRow="1" w:lastRow="0" w:firstColumn="1" w:lastColumn="0" w:noHBand="0" w:noVBand="1"/>
      </w:tblPr>
      <w:tblGrid>
        <w:gridCol w:w="4105"/>
        <w:gridCol w:w="2100"/>
        <w:gridCol w:w="2931"/>
      </w:tblGrid>
      <w:tr w:rsidR="00F21C20" w:rsidRPr="00523369" w14:paraId="3D79C325" w14:textId="77777777" w:rsidTr="00F21C20">
        <w:trPr>
          <w:trHeight w:val="810"/>
        </w:trPr>
        <w:tc>
          <w:tcPr>
            <w:tcW w:w="4105" w:type="dxa"/>
            <w:vAlign w:val="center"/>
          </w:tcPr>
          <w:p w14:paraId="65E87542" w14:textId="77777777" w:rsidR="00F21C20" w:rsidRPr="00523369" w:rsidRDefault="00F21C20" w:rsidP="00F21C20">
            <w:pPr>
              <w:pStyle w:val="Nagwek"/>
              <w:rPr>
                <w:i/>
                <w:lang w:val="x-none"/>
              </w:rPr>
            </w:pPr>
            <w:r w:rsidRPr="00523369">
              <w:rPr>
                <w:i/>
                <w:noProof/>
              </w:rPr>
              <w:drawing>
                <wp:inline distT="0" distB="0" distL="0" distR="0" wp14:anchorId="034030D2" wp14:editId="509D9B9D">
                  <wp:extent cx="1133475" cy="476250"/>
                  <wp:effectExtent l="0" t="0" r="0" b="0"/>
                  <wp:docPr id="8" name="Obraz 8" descr="Logo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Logo Funduszy Europejskic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3475" cy="476250"/>
                          </a:xfrm>
                          <a:prstGeom prst="rect">
                            <a:avLst/>
                          </a:prstGeom>
                          <a:noFill/>
                          <a:ln>
                            <a:noFill/>
                          </a:ln>
                        </pic:spPr>
                      </pic:pic>
                    </a:graphicData>
                  </a:graphic>
                </wp:inline>
              </w:drawing>
            </w:r>
            <w:r w:rsidRPr="00523369">
              <w:rPr>
                <w:i/>
                <w:noProof/>
              </w:rPr>
              <w:drawing>
                <wp:inline distT="0" distB="0" distL="0" distR="0" wp14:anchorId="4967C023" wp14:editId="2C42D0FD">
                  <wp:extent cx="1304925" cy="504825"/>
                  <wp:effectExtent l="0" t="0" r="0" b="0"/>
                  <wp:docPr id="3" name="Obraz 3" descr="rpo_ws_znaki_promocyjne_barwy_r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rpo_ws_znaki_promocyjne_barwy_rp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4925" cy="504825"/>
                          </a:xfrm>
                          <a:prstGeom prst="rect">
                            <a:avLst/>
                          </a:prstGeom>
                          <a:noFill/>
                          <a:ln>
                            <a:noFill/>
                          </a:ln>
                        </pic:spPr>
                      </pic:pic>
                    </a:graphicData>
                  </a:graphic>
                </wp:inline>
              </w:drawing>
            </w:r>
          </w:p>
        </w:tc>
        <w:tc>
          <w:tcPr>
            <w:tcW w:w="2100" w:type="dxa"/>
            <w:vAlign w:val="center"/>
          </w:tcPr>
          <w:p w14:paraId="21E75D8A" w14:textId="77777777" w:rsidR="00F21C20" w:rsidRPr="00523369" w:rsidRDefault="00F21C20" w:rsidP="00F21C20">
            <w:pPr>
              <w:pStyle w:val="Nagwek"/>
              <w:rPr>
                <w:i/>
                <w:lang w:val="x-none"/>
              </w:rPr>
            </w:pPr>
            <w:r w:rsidRPr="00523369">
              <w:rPr>
                <w:i/>
                <w:lang w:val="x-none"/>
              </w:rPr>
              <w:t xml:space="preserve">       </w:t>
            </w:r>
            <w:r w:rsidRPr="00523369">
              <w:rPr>
                <w:i/>
                <w:noProof/>
              </w:rPr>
              <w:drawing>
                <wp:inline distT="0" distB="0" distL="0" distR="0" wp14:anchorId="1A583E53" wp14:editId="465BA369">
                  <wp:extent cx="904875" cy="428625"/>
                  <wp:effectExtent l="0" t="0" r="0" b="0"/>
                  <wp:docPr id="9" name="Obraz 9" descr="Herb województwa Świętokrzy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Herb województwa Świętokrzyskie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4875" cy="428625"/>
                          </a:xfrm>
                          <a:prstGeom prst="rect">
                            <a:avLst/>
                          </a:prstGeom>
                          <a:noFill/>
                          <a:ln>
                            <a:noFill/>
                          </a:ln>
                        </pic:spPr>
                      </pic:pic>
                    </a:graphicData>
                  </a:graphic>
                </wp:inline>
              </w:drawing>
            </w:r>
            <w:r w:rsidRPr="00523369">
              <w:rPr>
                <w:i/>
                <w:lang w:val="x-none"/>
              </w:rPr>
              <w:t xml:space="preserve">    </w:t>
            </w:r>
          </w:p>
        </w:tc>
        <w:tc>
          <w:tcPr>
            <w:tcW w:w="2931" w:type="dxa"/>
            <w:vAlign w:val="center"/>
          </w:tcPr>
          <w:p w14:paraId="43FC3493" w14:textId="77777777" w:rsidR="00F21C20" w:rsidRPr="00523369" w:rsidRDefault="00F21C20" w:rsidP="00F21C20">
            <w:pPr>
              <w:pStyle w:val="Nagwek"/>
              <w:rPr>
                <w:i/>
                <w:lang w:val="x-none"/>
              </w:rPr>
            </w:pPr>
            <w:r w:rsidRPr="00523369">
              <w:rPr>
                <w:i/>
                <w:noProof/>
              </w:rPr>
              <w:drawing>
                <wp:inline distT="0" distB="0" distL="0" distR="0" wp14:anchorId="4498C1E5" wp14:editId="3353445C">
                  <wp:extent cx="1590675" cy="485775"/>
                  <wp:effectExtent l="0" t="0" r="0" b="0"/>
                  <wp:docPr id="10" name="Obraz 10" descr="Logo Europejskiego Funduszu Rozwoju Region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Logo Europejskiego Funduszu Rozwoju Regionalne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0675" cy="485775"/>
                          </a:xfrm>
                          <a:prstGeom prst="rect">
                            <a:avLst/>
                          </a:prstGeom>
                          <a:noFill/>
                          <a:ln>
                            <a:noFill/>
                          </a:ln>
                        </pic:spPr>
                      </pic:pic>
                    </a:graphicData>
                  </a:graphic>
                </wp:inline>
              </w:drawing>
            </w:r>
          </w:p>
        </w:tc>
      </w:tr>
    </w:tbl>
    <w:p w14:paraId="3F4F4D47" w14:textId="68E3BE83" w:rsidR="004A262E" w:rsidRPr="004658FF" w:rsidRDefault="004A262E" w:rsidP="00E4786B">
      <w:pPr>
        <w:tabs>
          <w:tab w:val="left" w:pos="3420"/>
        </w:tabs>
        <w:spacing w:line="276" w:lineRule="auto"/>
        <w:rPr>
          <w:rFonts w:ascii="Cambria" w:hAnsi="Cambria"/>
        </w:rPr>
      </w:pPr>
    </w:p>
    <w:p w14:paraId="3FEF0754" w14:textId="6C32521D" w:rsidR="00664945" w:rsidRDefault="00664945" w:rsidP="00664945">
      <w:pPr>
        <w:pStyle w:val="Tytu"/>
        <w:spacing w:after="60" w:line="276" w:lineRule="auto"/>
        <w:rPr>
          <w:rFonts w:ascii="Cambria" w:hAnsi="Cambria" w:cs="Arial"/>
          <w:iCs/>
          <w:color w:val="FF0000"/>
          <w:sz w:val="22"/>
          <w:szCs w:val="22"/>
          <w:u w:val="single"/>
        </w:rPr>
      </w:pPr>
      <w:r>
        <w:rPr>
          <w:rFonts w:ascii="Cambria" w:hAnsi="Cambria" w:cs="Arial"/>
          <w:iCs/>
          <w:color w:val="FF0000"/>
          <w:sz w:val="22"/>
          <w:szCs w:val="22"/>
          <w:u w:val="single"/>
        </w:rPr>
        <w:t xml:space="preserve">AKTUALZIACJA </w:t>
      </w:r>
      <w:r>
        <w:rPr>
          <w:rFonts w:ascii="Cambria" w:hAnsi="Cambria" w:cs="Arial"/>
          <w:iCs/>
          <w:color w:val="FF0000"/>
          <w:sz w:val="22"/>
          <w:szCs w:val="22"/>
          <w:u w:val="single"/>
          <w:lang w:val="pl-PL"/>
        </w:rPr>
        <w:t>OPISU PRZEDMIOTU ZAMÓWIENIA</w:t>
      </w:r>
      <w:r>
        <w:rPr>
          <w:rFonts w:ascii="Cambria" w:hAnsi="Cambria" w:cs="Arial"/>
          <w:iCs/>
          <w:color w:val="FF0000"/>
          <w:sz w:val="22"/>
          <w:szCs w:val="22"/>
          <w:u w:val="single"/>
        </w:rPr>
        <w:t xml:space="preserve"> </w:t>
      </w:r>
    </w:p>
    <w:p w14:paraId="4FF8FAFB" w14:textId="77777777" w:rsidR="00664945" w:rsidRPr="00833377" w:rsidRDefault="00664945" w:rsidP="00664945">
      <w:pPr>
        <w:pStyle w:val="Tytu"/>
        <w:spacing w:after="60" w:line="276" w:lineRule="auto"/>
        <w:rPr>
          <w:rFonts w:ascii="Cambria" w:hAnsi="Cambria" w:cs="Arial"/>
          <w:iCs/>
          <w:color w:val="FF0000"/>
          <w:sz w:val="22"/>
          <w:szCs w:val="22"/>
          <w:u w:val="single"/>
          <w:lang w:val="pl-PL"/>
        </w:rPr>
      </w:pPr>
      <w:r>
        <w:rPr>
          <w:rFonts w:ascii="Cambria" w:hAnsi="Cambria" w:cs="Arial"/>
          <w:iCs/>
          <w:color w:val="FF0000"/>
          <w:sz w:val="22"/>
          <w:szCs w:val="22"/>
          <w:u w:val="single"/>
        </w:rPr>
        <w:t xml:space="preserve">Z DNIA </w:t>
      </w:r>
      <w:r>
        <w:rPr>
          <w:rFonts w:ascii="Cambria" w:hAnsi="Cambria" w:cs="Arial"/>
          <w:iCs/>
          <w:color w:val="FF0000"/>
          <w:sz w:val="22"/>
          <w:szCs w:val="22"/>
          <w:u w:val="single"/>
          <w:lang w:val="pl-PL"/>
        </w:rPr>
        <w:t>25.09.2019 r.</w:t>
      </w:r>
    </w:p>
    <w:p w14:paraId="1DC14461" w14:textId="29019AEE" w:rsidR="00664945" w:rsidRDefault="00664945" w:rsidP="00664945">
      <w:pPr>
        <w:pStyle w:val="Tytu"/>
        <w:spacing w:after="60" w:line="276" w:lineRule="auto"/>
        <w:rPr>
          <w:rFonts w:ascii="Cambria" w:hAnsi="Cambria" w:cs="Arial"/>
          <w:iCs/>
          <w:color w:val="FF0000"/>
          <w:sz w:val="22"/>
          <w:szCs w:val="22"/>
          <w:u w:val="single"/>
        </w:rPr>
      </w:pPr>
      <w:r>
        <w:rPr>
          <w:rFonts w:ascii="Cambria" w:hAnsi="Cambria" w:cs="Arial"/>
          <w:iCs/>
          <w:color w:val="FF0000"/>
          <w:sz w:val="22"/>
          <w:szCs w:val="22"/>
          <w:u w:val="single"/>
        </w:rPr>
        <w:t xml:space="preserve">Zmiany </w:t>
      </w:r>
      <w:bookmarkStart w:id="0" w:name="_GoBack"/>
      <w:bookmarkEnd w:id="0"/>
      <w:r>
        <w:rPr>
          <w:rFonts w:ascii="Cambria" w:hAnsi="Cambria" w:cs="Arial"/>
          <w:iCs/>
          <w:color w:val="FF0000"/>
          <w:sz w:val="22"/>
          <w:szCs w:val="22"/>
          <w:u w:val="single"/>
        </w:rPr>
        <w:t>zostały zaznaczone na czerwono</w:t>
      </w:r>
    </w:p>
    <w:p w14:paraId="60547821" w14:textId="77777777" w:rsidR="00AB3F96" w:rsidRPr="004658FF" w:rsidRDefault="00AB3F96" w:rsidP="00E4786B">
      <w:pPr>
        <w:spacing w:line="276" w:lineRule="auto"/>
        <w:rPr>
          <w:rFonts w:ascii="Cambria" w:hAnsi="Cambria"/>
        </w:rPr>
      </w:pPr>
    </w:p>
    <w:p w14:paraId="1E1991E3" w14:textId="77777777" w:rsidR="004A262E" w:rsidRPr="004658FF" w:rsidRDefault="004A262E" w:rsidP="00E4786B">
      <w:pPr>
        <w:spacing w:line="276" w:lineRule="auto"/>
        <w:rPr>
          <w:rFonts w:ascii="Cambria" w:hAnsi="Cambria"/>
        </w:rPr>
      </w:pPr>
    </w:p>
    <w:p w14:paraId="55FE60D2" w14:textId="2B696989" w:rsidR="00AB3F96" w:rsidRPr="004658FF" w:rsidRDefault="005A70E4" w:rsidP="00E4786B">
      <w:pPr>
        <w:spacing w:line="276" w:lineRule="auto"/>
        <w:jc w:val="center"/>
        <w:rPr>
          <w:rFonts w:ascii="Cambria" w:hAnsi="Cambria"/>
          <w:b/>
          <w:bCs/>
          <w:sz w:val="28"/>
          <w:szCs w:val="28"/>
        </w:rPr>
      </w:pPr>
      <w:bookmarkStart w:id="1" w:name="_Hlk17446000"/>
      <w:r w:rsidRPr="004658FF">
        <w:rPr>
          <w:rFonts w:ascii="Cambria" w:hAnsi="Cambria"/>
          <w:b/>
          <w:bCs/>
          <w:sz w:val="28"/>
          <w:szCs w:val="28"/>
        </w:rPr>
        <w:t>GMINA DALESZYCE</w:t>
      </w:r>
    </w:p>
    <w:p w14:paraId="1AD52A57" w14:textId="77777777" w:rsidR="00AB3F96" w:rsidRPr="00DB39C4" w:rsidRDefault="00AB3F96" w:rsidP="00E4786B">
      <w:pPr>
        <w:spacing w:line="276" w:lineRule="auto"/>
        <w:jc w:val="center"/>
        <w:rPr>
          <w:rFonts w:ascii="Cambria" w:hAnsi="Cambria"/>
          <w:sz w:val="12"/>
          <w:szCs w:val="12"/>
        </w:rPr>
      </w:pPr>
    </w:p>
    <w:p w14:paraId="7EC5FB1B" w14:textId="77777777" w:rsidR="00AB3F96" w:rsidRPr="004658FF" w:rsidRDefault="00AB3F96" w:rsidP="00E4786B">
      <w:pPr>
        <w:spacing w:line="276" w:lineRule="auto"/>
        <w:jc w:val="center"/>
        <w:rPr>
          <w:rFonts w:ascii="Cambria" w:hAnsi="Cambria"/>
          <w:sz w:val="28"/>
          <w:szCs w:val="28"/>
        </w:rPr>
      </w:pPr>
      <w:r w:rsidRPr="004658FF">
        <w:rPr>
          <w:rFonts w:ascii="Cambria" w:hAnsi="Cambria"/>
          <w:sz w:val="28"/>
          <w:szCs w:val="28"/>
        </w:rPr>
        <w:t>Plac Staszica 9</w:t>
      </w:r>
    </w:p>
    <w:p w14:paraId="0C3F4129" w14:textId="77777777" w:rsidR="00AB3F96" w:rsidRPr="00DB39C4" w:rsidRDefault="00AB3F96" w:rsidP="00E4786B">
      <w:pPr>
        <w:spacing w:line="276" w:lineRule="auto"/>
        <w:jc w:val="center"/>
        <w:rPr>
          <w:rFonts w:ascii="Cambria" w:hAnsi="Cambria"/>
          <w:sz w:val="12"/>
          <w:szCs w:val="12"/>
        </w:rPr>
      </w:pPr>
    </w:p>
    <w:p w14:paraId="71B3693B" w14:textId="01D5AC3F" w:rsidR="00AB3F96" w:rsidRPr="004658FF" w:rsidRDefault="00AB3F96" w:rsidP="00E4786B">
      <w:pPr>
        <w:spacing w:line="276" w:lineRule="auto"/>
        <w:jc w:val="center"/>
        <w:rPr>
          <w:rFonts w:ascii="Cambria" w:hAnsi="Cambria"/>
          <w:sz w:val="28"/>
          <w:szCs w:val="28"/>
        </w:rPr>
      </w:pPr>
      <w:r w:rsidRPr="004658FF">
        <w:rPr>
          <w:rFonts w:ascii="Cambria" w:hAnsi="Cambria"/>
          <w:sz w:val="28"/>
          <w:szCs w:val="28"/>
        </w:rPr>
        <w:t>26</w:t>
      </w:r>
      <w:r w:rsidR="00F21C20">
        <w:rPr>
          <w:rFonts w:ascii="Cambria" w:hAnsi="Cambria"/>
          <w:sz w:val="28"/>
          <w:szCs w:val="28"/>
        </w:rPr>
        <w:t xml:space="preserve"> – </w:t>
      </w:r>
      <w:r w:rsidRPr="004658FF">
        <w:rPr>
          <w:rFonts w:ascii="Cambria" w:hAnsi="Cambria"/>
          <w:sz w:val="28"/>
          <w:szCs w:val="28"/>
        </w:rPr>
        <w:t>021 Daleszyce</w:t>
      </w:r>
    </w:p>
    <w:bookmarkEnd w:id="1"/>
    <w:p w14:paraId="0AD8E423" w14:textId="77777777" w:rsidR="00AB3F96" w:rsidRPr="004658FF" w:rsidRDefault="00AB3F96" w:rsidP="00E4786B">
      <w:pPr>
        <w:spacing w:line="276" w:lineRule="auto"/>
        <w:jc w:val="center"/>
        <w:rPr>
          <w:rFonts w:ascii="Cambria" w:hAnsi="Cambria"/>
          <w:sz w:val="28"/>
          <w:szCs w:val="28"/>
        </w:rPr>
      </w:pPr>
      <w:r w:rsidRPr="004658FF">
        <w:rPr>
          <w:rFonts w:ascii="Cambria" w:hAnsi="Cambria"/>
          <w:sz w:val="28"/>
          <w:szCs w:val="28"/>
        </w:rPr>
        <w:t>woj. świętokrzyskie</w:t>
      </w:r>
    </w:p>
    <w:p w14:paraId="3DB4D52D" w14:textId="77777777" w:rsidR="00AB3F96" w:rsidRPr="00DB39C4" w:rsidRDefault="00AB3F96" w:rsidP="00E4786B">
      <w:pPr>
        <w:spacing w:line="276" w:lineRule="auto"/>
        <w:jc w:val="center"/>
        <w:rPr>
          <w:rFonts w:ascii="Cambria" w:hAnsi="Cambria"/>
          <w:sz w:val="12"/>
          <w:szCs w:val="12"/>
        </w:rPr>
      </w:pPr>
    </w:p>
    <w:p w14:paraId="5D62FD9B" w14:textId="3663F778" w:rsidR="004A262E" w:rsidRPr="004658FF" w:rsidRDefault="005A70E4" w:rsidP="00E4786B">
      <w:pPr>
        <w:spacing w:line="276" w:lineRule="auto"/>
        <w:jc w:val="center"/>
        <w:rPr>
          <w:rFonts w:ascii="Cambria" w:hAnsi="Cambria"/>
        </w:rPr>
      </w:pPr>
      <w:r w:rsidRPr="004658FF">
        <w:rPr>
          <w:rFonts w:ascii="Cambria" w:hAnsi="Cambria"/>
        </w:rPr>
        <w:t>NIP 657-25-2</w:t>
      </w:r>
      <w:r w:rsidR="00AB3F96" w:rsidRPr="004658FF">
        <w:rPr>
          <w:rFonts w:ascii="Cambria" w:hAnsi="Cambria"/>
        </w:rPr>
        <w:t>5-</w:t>
      </w:r>
      <w:r w:rsidRPr="004658FF">
        <w:rPr>
          <w:rFonts w:ascii="Cambria" w:hAnsi="Cambria"/>
        </w:rPr>
        <w:t>617; REGON 291010040</w:t>
      </w:r>
    </w:p>
    <w:p w14:paraId="60F01580" w14:textId="77777777" w:rsidR="004A262E" w:rsidRPr="004658FF" w:rsidRDefault="004A262E" w:rsidP="00E4786B">
      <w:pPr>
        <w:spacing w:line="276" w:lineRule="auto"/>
        <w:rPr>
          <w:rFonts w:ascii="Cambria" w:hAnsi="Cambria"/>
        </w:rPr>
      </w:pPr>
    </w:p>
    <w:p w14:paraId="7575B1BA" w14:textId="77777777" w:rsidR="004A262E" w:rsidRPr="00DB39C4" w:rsidRDefault="004A262E" w:rsidP="00E4786B">
      <w:pPr>
        <w:spacing w:line="276" w:lineRule="auto"/>
        <w:rPr>
          <w:rFonts w:ascii="Cambria" w:hAnsi="Cambria"/>
          <w:sz w:val="12"/>
          <w:szCs w:val="12"/>
        </w:rPr>
      </w:pPr>
    </w:p>
    <w:p w14:paraId="3F3031CB" w14:textId="77777777" w:rsidR="004A262E" w:rsidRPr="004658FF" w:rsidRDefault="004A262E" w:rsidP="00E4786B">
      <w:pPr>
        <w:spacing w:line="276" w:lineRule="auto"/>
        <w:jc w:val="center"/>
        <w:rPr>
          <w:rFonts w:ascii="Cambria" w:hAnsi="Cambria"/>
          <w:b/>
          <w:color w:val="002060"/>
          <w:sz w:val="32"/>
        </w:rPr>
      </w:pPr>
      <w:r w:rsidRPr="004658FF">
        <w:rPr>
          <w:rFonts w:ascii="Cambria" w:hAnsi="Cambria"/>
          <w:b/>
          <w:color w:val="002060"/>
          <w:sz w:val="40"/>
          <w:szCs w:val="28"/>
        </w:rPr>
        <w:t>OPIS PRZEDMIOTU ZAMÓWIENIA</w:t>
      </w:r>
      <w:r w:rsidRPr="004658FF">
        <w:rPr>
          <w:rFonts w:ascii="Cambria" w:hAnsi="Cambria"/>
          <w:b/>
          <w:color w:val="002060"/>
          <w:sz w:val="32"/>
        </w:rPr>
        <w:br/>
        <w:t xml:space="preserve"> dla zadania pn.</w:t>
      </w:r>
    </w:p>
    <w:p w14:paraId="36F31116" w14:textId="77777777" w:rsidR="004A262E" w:rsidRPr="00DB39C4" w:rsidRDefault="004A262E" w:rsidP="00E4786B">
      <w:pPr>
        <w:spacing w:line="276" w:lineRule="auto"/>
        <w:jc w:val="center"/>
        <w:rPr>
          <w:rFonts w:ascii="Cambria" w:hAnsi="Cambria"/>
          <w:b/>
          <w:color w:val="002060"/>
          <w:sz w:val="28"/>
          <w:szCs w:val="28"/>
        </w:rPr>
      </w:pPr>
    </w:p>
    <w:p w14:paraId="25E358C1" w14:textId="36FE1FCF" w:rsidR="004A262E" w:rsidRPr="004658FF" w:rsidRDefault="004A262E" w:rsidP="00E4786B">
      <w:pPr>
        <w:spacing w:line="276" w:lineRule="auto"/>
        <w:jc w:val="center"/>
        <w:rPr>
          <w:rFonts w:ascii="Cambria" w:hAnsi="Cambria"/>
          <w:b/>
          <w:color w:val="002060"/>
          <w:sz w:val="32"/>
        </w:rPr>
      </w:pPr>
      <w:r w:rsidRPr="004658FF">
        <w:rPr>
          <w:rFonts w:ascii="Cambria" w:hAnsi="Cambria"/>
          <w:b/>
          <w:color w:val="002060"/>
          <w:sz w:val="32"/>
        </w:rPr>
        <w:t>„</w:t>
      </w:r>
      <w:bookmarkStart w:id="2" w:name="_Hlk17436791"/>
      <w:r w:rsidRPr="004658FF">
        <w:rPr>
          <w:rFonts w:ascii="Cambria" w:hAnsi="Cambria"/>
          <w:b/>
          <w:color w:val="002060"/>
          <w:sz w:val="32"/>
        </w:rPr>
        <w:t xml:space="preserve">Dostawa i wdrożenie inteligentnego systemu zarządzania siecią wodociągową na terenie </w:t>
      </w:r>
      <w:r w:rsidR="008646A9" w:rsidRPr="004658FF">
        <w:rPr>
          <w:rFonts w:ascii="Cambria" w:hAnsi="Cambria"/>
          <w:b/>
          <w:color w:val="002060"/>
          <w:sz w:val="32"/>
        </w:rPr>
        <w:t xml:space="preserve">Miasta i </w:t>
      </w:r>
      <w:r w:rsidRPr="004658FF">
        <w:rPr>
          <w:rFonts w:ascii="Cambria" w:hAnsi="Cambria"/>
          <w:b/>
          <w:color w:val="002060"/>
          <w:sz w:val="32"/>
        </w:rPr>
        <w:t>Gminy Daleszyce</w:t>
      </w:r>
      <w:bookmarkEnd w:id="2"/>
      <w:r w:rsidRPr="004658FF">
        <w:rPr>
          <w:rFonts w:ascii="Cambria" w:hAnsi="Cambria"/>
          <w:b/>
          <w:color w:val="002060"/>
          <w:sz w:val="32"/>
        </w:rPr>
        <w:t>”</w:t>
      </w:r>
    </w:p>
    <w:p w14:paraId="1DD09CD6" w14:textId="77777777" w:rsidR="004A262E" w:rsidRPr="004658FF" w:rsidRDefault="004A262E" w:rsidP="00E4786B">
      <w:pPr>
        <w:spacing w:line="276" w:lineRule="auto"/>
        <w:rPr>
          <w:rFonts w:ascii="Cambria" w:hAnsi="Cambria"/>
        </w:rPr>
      </w:pPr>
    </w:p>
    <w:p w14:paraId="671D8479" w14:textId="72449253" w:rsidR="004A262E" w:rsidRPr="004658FF" w:rsidRDefault="003602A3" w:rsidP="00E4786B">
      <w:pPr>
        <w:spacing w:line="276" w:lineRule="auto"/>
        <w:jc w:val="center"/>
        <w:rPr>
          <w:rFonts w:ascii="Cambria" w:hAnsi="Cambria"/>
        </w:rPr>
      </w:pPr>
      <w:r>
        <w:rPr>
          <w:rFonts w:ascii="Cambria" w:hAnsi="Cambria"/>
        </w:rPr>
        <w:t>Dostawa</w:t>
      </w:r>
      <w:r w:rsidR="00AB3F96" w:rsidRPr="004658FF">
        <w:rPr>
          <w:rFonts w:ascii="Cambria" w:hAnsi="Cambria"/>
        </w:rPr>
        <w:t xml:space="preserve"> i wdrożenie systemu monitoringu sieci wodociągowej funkcjonującej na terenie </w:t>
      </w:r>
      <w:r w:rsidR="008646A9" w:rsidRPr="004658FF">
        <w:rPr>
          <w:rFonts w:ascii="Cambria" w:hAnsi="Cambria"/>
        </w:rPr>
        <w:t xml:space="preserve">Miasta i </w:t>
      </w:r>
      <w:r w:rsidR="00AB3F96" w:rsidRPr="004658FF">
        <w:rPr>
          <w:rFonts w:ascii="Cambria" w:hAnsi="Cambria"/>
        </w:rPr>
        <w:t xml:space="preserve">Gminy Daleszyce, opracowanie i wdrożenie systemu informacji przestrzennej GIS do zarządzania aktywami </w:t>
      </w:r>
      <w:proofErr w:type="spellStart"/>
      <w:r w:rsidR="00AB3F96" w:rsidRPr="004658FF">
        <w:rPr>
          <w:rFonts w:ascii="Cambria" w:hAnsi="Cambria"/>
        </w:rPr>
        <w:t>wod-kan</w:t>
      </w:r>
      <w:proofErr w:type="spellEnd"/>
      <w:r w:rsidR="00AB3F96" w:rsidRPr="004658FF">
        <w:rPr>
          <w:rFonts w:ascii="Cambria" w:hAnsi="Cambria"/>
        </w:rPr>
        <w:t xml:space="preserve"> oraz opracowanie i wdrożenie kalibrowanego modelu numerycznego sieci wodociągowej </w:t>
      </w:r>
    </w:p>
    <w:p w14:paraId="2ABEB982" w14:textId="77777777" w:rsidR="005D0EC2" w:rsidRDefault="005D0EC2" w:rsidP="00E4786B">
      <w:pPr>
        <w:spacing w:line="276" w:lineRule="auto"/>
        <w:jc w:val="center"/>
        <w:rPr>
          <w:rFonts w:ascii="Cambria" w:hAnsi="Cambria"/>
        </w:rPr>
      </w:pPr>
    </w:p>
    <w:p w14:paraId="5C8ECACB" w14:textId="77777777" w:rsidR="00F21C20" w:rsidRPr="004658FF" w:rsidRDefault="00F21C20" w:rsidP="00E4786B">
      <w:pPr>
        <w:spacing w:line="276" w:lineRule="auto"/>
        <w:jc w:val="center"/>
        <w:rPr>
          <w:rFonts w:ascii="Cambria" w:hAnsi="Cambria"/>
        </w:rPr>
      </w:pPr>
    </w:p>
    <w:p w14:paraId="46B7DB6C" w14:textId="77777777" w:rsidR="005D0EC2" w:rsidRPr="004658FF" w:rsidRDefault="005D0EC2" w:rsidP="005D0EC2">
      <w:pPr>
        <w:spacing w:line="276" w:lineRule="auto"/>
        <w:rPr>
          <w:rFonts w:ascii="Cambria" w:hAnsi="Cambria"/>
        </w:rPr>
      </w:pPr>
      <w:r w:rsidRPr="004658FF">
        <w:rPr>
          <w:rFonts w:ascii="Cambria" w:hAnsi="Cambria"/>
        </w:rPr>
        <w:t xml:space="preserve">Zadanie realizowane w ramach projektu: </w:t>
      </w:r>
    </w:p>
    <w:p w14:paraId="7D4992E0" w14:textId="36E8112A" w:rsidR="00DB39C4" w:rsidRPr="00DB39C4" w:rsidRDefault="00DB39C4" w:rsidP="00291030">
      <w:pPr>
        <w:spacing w:line="276" w:lineRule="auto"/>
        <w:jc w:val="center"/>
        <w:rPr>
          <w:rFonts w:ascii="Cambria" w:hAnsi="Cambria"/>
          <w:b/>
        </w:rPr>
      </w:pPr>
      <w:r>
        <w:rPr>
          <w:rFonts w:ascii="Cambria" w:hAnsi="Cambria"/>
        </w:rPr>
        <w:t xml:space="preserve">pn. </w:t>
      </w:r>
      <w:r w:rsidRPr="00DB39C4">
        <w:rPr>
          <w:rFonts w:ascii="Cambria" w:hAnsi="Cambria"/>
          <w:b/>
        </w:rPr>
        <w:t xml:space="preserve">„Budowa kanalizacji sanitarnej </w:t>
      </w:r>
      <w:r w:rsidR="00475671">
        <w:rPr>
          <w:rFonts w:ascii="Cambria" w:hAnsi="Cambria"/>
          <w:b/>
        </w:rPr>
        <w:t>oraz</w:t>
      </w:r>
      <w:r w:rsidRPr="00DB39C4">
        <w:rPr>
          <w:rFonts w:ascii="Cambria" w:hAnsi="Cambria"/>
          <w:b/>
        </w:rPr>
        <w:t xml:space="preserve"> modernizacja sieci wodociągowej </w:t>
      </w:r>
      <w:r w:rsidRPr="00DB39C4">
        <w:rPr>
          <w:rFonts w:ascii="Cambria" w:hAnsi="Cambria"/>
          <w:b/>
        </w:rPr>
        <w:br/>
        <w:t>w miejscowości Suków i Kranów w Gminie Daleszyce”</w:t>
      </w:r>
      <w:r w:rsidR="00291030">
        <w:rPr>
          <w:rFonts w:ascii="Cambria" w:hAnsi="Cambria"/>
          <w:b/>
        </w:rPr>
        <w:t xml:space="preserve"> </w:t>
      </w:r>
      <w:r w:rsidRPr="00DB39C4">
        <w:rPr>
          <w:rFonts w:ascii="Cambria" w:hAnsi="Cambria"/>
          <w:b/>
        </w:rPr>
        <w:t xml:space="preserve">współfinansowanego </w:t>
      </w:r>
      <w:r w:rsidR="00291030">
        <w:rPr>
          <w:rFonts w:ascii="Cambria" w:hAnsi="Cambria"/>
          <w:b/>
        </w:rPr>
        <w:br/>
      </w:r>
      <w:r w:rsidRPr="00DB39C4">
        <w:rPr>
          <w:rFonts w:ascii="Cambria" w:hAnsi="Cambria"/>
          <w:b/>
        </w:rPr>
        <w:t>z Europejskiego Funduszu Rozwoju Regionalnego w ramach</w:t>
      </w:r>
    </w:p>
    <w:p w14:paraId="3638B4E1" w14:textId="342A3DE9" w:rsidR="00DB39C4" w:rsidRPr="00DB39C4" w:rsidRDefault="00DB39C4" w:rsidP="00291030">
      <w:pPr>
        <w:spacing w:line="276" w:lineRule="auto"/>
        <w:jc w:val="center"/>
        <w:rPr>
          <w:rFonts w:ascii="Cambria" w:hAnsi="Cambria"/>
          <w:b/>
        </w:rPr>
      </w:pPr>
      <w:r w:rsidRPr="00DB39C4">
        <w:rPr>
          <w:rFonts w:ascii="Cambria" w:hAnsi="Cambria"/>
          <w:b/>
        </w:rPr>
        <w:t xml:space="preserve">Działania 4.3 „Gospodarka </w:t>
      </w:r>
      <w:proofErr w:type="spellStart"/>
      <w:r w:rsidRPr="00DB39C4">
        <w:rPr>
          <w:rFonts w:ascii="Cambria" w:hAnsi="Cambria"/>
          <w:b/>
        </w:rPr>
        <w:t>wodno</w:t>
      </w:r>
      <w:proofErr w:type="spellEnd"/>
      <w:r w:rsidRPr="00DB39C4">
        <w:rPr>
          <w:rFonts w:ascii="Cambria" w:hAnsi="Cambria"/>
          <w:b/>
        </w:rPr>
        <w:t xml:space="preserve"> – ściekowa”</w:t>
      </w:r>
      <w:r w:rsidR="00291030">
        <w:rPr>
          <w:rFonts w:ascii="Cambria" w:hAnsi="Cambria"/>
          <w:b/>
        </w:rPr>
        <w:t xml:space="preserve"> </w:t>
      </w:r>
      <w:r w:rsidR="00291030">
        <w:rPr>
          <w:rFonts w:ascii="Cambria" w:hAnsi="Cambria"/>
          <w:b/>
        </w:rPr>
        <w:br/>
      </w:r>
      <w:r w:rsidRPr="00DB39C4">
        <w:rPr>
          <w:rFonts w:ascii="Cambria" w:hAnsi="Cambria"/>
          <w:b/>
        </w:rPr>
        <w:t>Osi 4 „Dziedzictwo naturalne i kulturowe”</w:t>
      </w:r>
    </w:p>
    <w:p w14:paraId="71264324" w14:textId="77777777" w:rsidR="00DB39C4" w:rsidRPr="00DB39C4" w:rsidRDefault="00DB39C4" w:rsidP="00DB39C4">
      <w:pPr>
        <w:spacing w:line="276" w:lineRule="auto"/>
        <w:jc w:val="center"/>
        <w:rPr>
          <w:rFonts w:ascii="Cambria" w:hAnsi="Cambria"/>
          <w:b/>
        </w:rPr>
      </w:pPr>
      <w:r w:rsidRPr="00DB39C4">
        <w:rPr>
          <w:rFonts w:ascii="Cambria" w:hAnsi="Cambria"/>
          <w:b/>
        </w:rPr>
        <w:t xml:space="preserve">Regionalnego Programu Operacyjnego Województwa Świętokrzyskiego </w:t>
      </w:r>
    </w:p>
    <w:p w14:paraId="11DE6A6F" w14:textId="63EAB7EF" w:rsidR="00DB39C4" w:rsidRPr="00DB39C4" w:rsidRDefault="00DB39C4" w:rsidP="00DB39C4">
      <w:pPr>
        <w:spacing w:line="276" w:lineRule="auto"/>
        <w:jc w:val="center"/>
        <w:rPr>
          <w:rFonts w:ascii="Cambria" w:hAnsi="Cambria"/>
          <w:b/>
        </w:rPr>
      </w:pPr>
      <w:r w:rsidRPr="00DB39C4">
        <w:rPr>
          <w:rFonts w:ascii="Cambria" w:hAnsi="Cambria"/>
          <w:b/>
        </w:rPr>
        <w:t>na lata 2014 – 2020.</w:t>
      </w:r>
    </w:p>
    <w:p w14:paraId="1AF8B5F5" w14:textId="77777777" w:rsidR="00AB3F96" w:rsidRDefault="00AB3F96" w:rsidP="00E4786B">
      <w:pPr>
        <w:spacing w:line="276" w:lineRule="auto"/>
        <w:jc w:val="center"/>
        <w:rPr>
          <w:rFonts w:ascii="Cambria" w:hAnsi="Cambria"/>
        </w:rPr>
      </w:pPr>
    </w:p>
    <w:p w14:paraId="3E9F2F68" w14:textId="77777777" w:rsidR="00DB39C4" w:rsidRDefault="00DB39C4" w:rsidP="00E4786B">
      <w:pPr>
        <w:spacing w:line="276" w:lineRule="auto"/>
        <w:jc w:val="center"/>
        <w:rPr>
          <w:rFonts w:ascii="Cambria" w:hAnsi="Cambria"/>
        </w:rPr>
      </w:pPr>
    </w:p>
    <w:p w14:paraId="52693AFD" w14:textId="77777777" w:rsidR="00AB3F96" w:rsidRDefault="00AB3F96" w:rsidP="00E4786B">
      <w:pPr>
        <w:spacing w:line="276" w:lineRule="auto"/>
        <w:jc w:val="center"/>
        <w:rPr>
          <w:rFonts w:ascii="Cambria" w:hAnsi="Cambria"/>
        </w:rPr>
      </w:pPr>
    </w:p>
    <w:p w14:paraId="6B2F6722" w14:textId="77777777" w:rsidR="00DB39C4" w:rsidRPr="004658FF" w:rsidRDefault="00DB39C4" w:rsidP="00E4786B">
      <w:pPr>
        <w:spacing w:line="276" w:lineRule="auto"/>
        <w:jc w:val="center"/>
        <w:rPr>
          <w:rFonts w:ascii="Cambria" w:hAnsi="Cambria"/>
        </w:rPr>
      </w:pPr>
    </w:p>
    <w:p w14:paraId="499D707F" w14:textId="77777777" w:rsidR="00AB3F96" w:rsidRPr="004658FF" w:rsidRDefault="00AB3F96" w:rsidP="00E4786B">
      <w:pPr>
        <w:spacing w:line="276" w:lineRule="auto"/>
        <w:jc w:val="center"/>
        <w:rPr>
          <w:rFonts w:ascii="Cambria" w:hAnsi="Cambria"/>
        </w:rPr>
      </w:pPr>
      <w:r w:rsidRPr="004658FF">
        <w:rPr>
          <w:rFonts w:ascii="Cambria" w:hAnsi="Cambria"/>
        </w:rPr>
        <w:t>Daleszyce, sierpień 2019 r.</w:t>
      </w:r>
    </w:p>
    <w:p w14:paraId="4C1A973B" w14:textId="77777777" w:rsidR="001C71D6" w:rsidRPr="00F21C20" w:rsidRDefault="001C71D6" w:rsidP="00E4786B">
      <w:pPr>
        <w:pStyle w:val="Tekstpodstawowy2"/>
        <w:spacing w:after="0" w:line="276" w:lineRule="auto"/>
        <w:rPr>
          <w:rFonts w:ascii="Cambria" w:hAnsi="Cambria"/>
          <w:color w:val="000000"/>
          <w:sz w:val="44"/>
          <w:szCs w:val="44"/>
        </w:rPr>
      </w:pPr>
      <w:r w:rsidRPr="00F21C20">
        <w:rPr>
          <w:rFonts w:ascii="Cambria" w:hAnsi="Cambria"/>
          <w:color w:val="000000"/>
          <w:sz w:val="44"/>
          <w:szCs w:val="44"/>
        </w:rPr>
        <w:lastRenderedPageBreak/>
        <w:t>OPIS PRZEDMIOTU ZAMÓWIENIA</w:t>
      </w:r>
    </w:p>
    <w:p w14:paraId="34BFB4EE" w14:textId="77777777" w:rsidR="001C71D6" w:rsidRPr="004658FF" w:rsidRDefault="001C71D6" w:rsidP="00E4786B">
      <w:pPr>
        <w:shd w:val="clear" w:color="auto" w:fill="FFFFFF" w:themeFill="background1"/>
        <w:spacing w:before="158" w:line="276" w:lineRule="auto"/>
        <w:ind w:left="567" w:right="442"/>
        <w:jc w:val="both"/>
        <w:rPr>
          <w:rFonts w:ascii="Cambria" w:hAnsi="Cambria"/>
          <w:u w:val="single"/>
        </w:rPr>
      </w:pPr>
      <w:r w:rsidRPr="004658FF">
        <w:rPr>
          <w:rFonts w:ascii="Cambria" w:hAnsi="Cambria"/>
          <w:spacing w:val="-10"/>
          <w:u w:val="single"/>
        </w:rPr>
        <w:t>Nazwa zamówienia:</w:t>
      </w:r>
    </w:p>
    <w:p w14:paraId="398CEE25" w14:textId="4E171D64" w:rsidR="001C71D6" w:rsidRPr="004658FF" w:rsidRDefault="001C71D6" w:rsidP="00475671">
      <w:pPr>
        <w:shd w:val="clear" w:color="auto" w:fill="FFFFFF" w:themeFill="background1"/>
        <w:spacing w:before="158" w:line="276" w:lineRule="auto"/>
        <w:ind w:left="567" w:right="442"/>
        <w:jc w:val="both"/>
        <w:rPr>
          <w:rFonts w:ascii="Cambria" w:hAnsi="Cambria"/>
          <w:b/>
          <w:spacing w:val="-10"/>
          <w:sz w:val="28"/>
          <w:szCs w:val="28"/>
        </w:rPr>
      </w:pPr>
      <w:r w:rsidRPr="004658FF">
        <w:rPr>
          <w:rFonts w:ascii="Cambria" w:hAnsi="Cambria"/>
          <w:b/>
          <w:spacing w:val="-10"/>
          <w:sz w:val="28"/>
          <w:szCs w:val="28"/>
        </w:rPr>
        <w:t xml:space="preserve">Dostawa i wdrożenie inteligentnego systemu zarządzania siecią wodociągową na terenie </w:t>
      </w:r>
      <w:r w:rsidR="008646A9" w:rsidRPr="004658FF">
        <w:rPr>
          <w:rFonts w:ascii="Cambria" w:hAnsi="Cambria"/>
          <w:b/>
          <w:spacing w:val="-10"/>
          <w:sz w:val="28"/>
          <w:szCs w:val="28"/>
        </w:rPr>
        <w:t xml:space="preserve">Miasta i </w:t>
      </w:r>
      <w:r w:rsidRPr="004658FF">
        <w:rPr>
          <w:rFonts w:ascii="Cambria" w:hAnsi="Cambria"/>
          <w:b/>
          <w:spacing w:val="-10"/>
          <w:sz w:val="28"/>
          <w:szCs w:val="28"/>
        </w:rPr>
        <w:t xml:space="preserve">Gminy Daleszyce </w:t>
      </w:r>
    </w:p>
    <w:p w14:paraId="6E98D98E" w14:textId="77777777" w:rsidR="001C71D6" w:rsidRPr="004658FF" w:rsidRDefault="001C71D6" w:rsidP="00E4786B">
      <w:pPr>
        <w:shd w:val="clear" w:color="auto" w:fill="FFFFFF" w:themeFill="background1"/>
        <w:spacing w:before="158" w:line="276" w:lineRule="auto"/>
        <w:ind w:left="567" w:right="442"/>
        <w:jc w:val="both"/>
        <w:rPr>
          <w:rFonts w:ascii="Cambria" w:hAnsi="Cambria"/>
          <w:u w:val="single"/>
        </w:rPr>
      </w:pPr>
      <w:r w:rsidRPr="004658FF">
        <w:rPr>
          <w:rFonts w:ascii="Cambria" w:hAnsi="Cambria"/>
          <w:spacing w:val="-10"/>
          <w:u w:val="single"/>
        </w:rPr>
        <w:t>Nazwa i adres Zamawiającego:</w:t>
      </w:r>
    </w:p>
    <w:p w14:paraId="78DF0DCD" w14:textId="5851F117" w:rsidR="001C71D6" w:rsidRPr="004658FF" w:rsidRDefault="00BD64A8" w:rsidP="00E4786B">
      <w:pPr>
        <w:shd w:val="clear" w:color="auto" w:fill="FFFFFF" w:themeFill="background1"/>
        <w:spacing w:before="158" w:line="276" w:lineRule="auto"/>
        <w:ind w:left="567" w:right="442"/>
        <w:jc w:val="both"/>
        <w:rPr>
          <w:rFonts w:ascii="Cambria" w:hAnsi="Cambria"/>
          <w:b/>
          <w:spacing w:val="-10"/>
          <w:sz w:val="28"/>
          <w:szCs w:val="28"/>
        </w:rPr>
      </w:pPr>
      <w:r w:rsidRPr="004658FF">
        <w:rPr>
          <w:rFonts w:ascii="Cambria" w:hAnsi="Cambria"/>
          <w:b/>
          <w:spacing w:val="-10"/>
          <w:sz w:val="28"/>
          <w:szCs w:val="28"/>
        </w:rPr>
        <w:t>Gmina Daleszyce</w:t>
      </w:r>
    </w:p>
    <w:p w14:paraId="20215CFF" w14:textId="77777777" w:rsidR="001C71D6" w:rsidRPr="00DB39C4" w:rsidRDefault="001C71D6" w:rsidP="00E4786B">
      <w:pPr>
        <w:shd w:val="clear" w:color="auto" w:fill="FFFFFF" w:themeFill="background1"/>
        <w:spacing w:line="276" w:lineRule="auto"/>
        <w:ind w:left="567" w:right="442"/>
        <w:jc w:val="both"/>
        <w:rPr>
          <w:rFonts w:ascii="Cambria" w:hAnsi="Cambria"/>
          <w:b/>
          <w:spacing w:val="-10"/>
          <w:sz w:val="12"/>
          <w:szCs w:val="12"/>
        </w:rPr>
      </w:pPr>
    </w:p>
    <w:p w14:paraId="3AF96F4A" w14:textId="77777777" w:rsidR="001C71D6" w:rsidRPr="004658FF" w:rsidRDefault="001C71D6" w:rsidP="00E4786B">
      <w:pPr>
        <w:shd w:val="clear" w:color="auto" w:fill="FFFFFF" w:themeFill="background1"/>
        <w:spacing w:line="276" w:lineRule="auto"/>
        <w:ind w:left="567" w:right="442"/>
        <w:jc w:val="both"/>
        <w:rPr>
          <w:rFonts w:ascii="Cambria" w:hAnsi="Cambria"/>
          <w:bCs/>
          <w:spacing w:val="-10"/>
        </w:rPr>
      </w:pPr>
      <w:r w:rsidRPr="004658FF">
        <w:rPr>
          <w:rFonts w:ascii="Cambria" w:hAnsi="Cambria"/>
          <w:bCs/>
          <w:spacing w:val="-10"/>
        </w:rPr>
        <w:t>Plac Staszica 9</w:t>
      </w:r>
    </w:p>
    <w:p w14:paraId="0E2F3CC2" w14:textId="77777777" w:rsidR="001C71D6" w:rsidRPr="004658FF" w:rsidRDefault="001C71D6" w:rsidP="00E4786B">
      <w:pPr>
        <w:shd w:val="clear" w:color="auto" w:fill="FFFFFF" w:themeFill="background1"/>
        <w:spacing w:line="276" w:lineRule="auto"/>
        <w:ind w:left="567" w:right="442"/>
        <w:jc w:val="both"/>
        <w:rPr>
          <w:rFonts w:ascii="Cambria" w:hAnsi="Cambria"/>
          <w:bCs/>
          <w:spacing w:val="-10"/>
        </w:rPr>
      </w:pPr>
      <w:r w:rsidRPr="004658FF">
        <w:rPr>
          <w:rFonts w:ascii="Cambria" w:hAnsi="Cambria"/>
          <w:bCs/>
          <w:spacing w:val="-10"/>
        </w:rPr>
        <w:t>26-021 Daleszyce, woj. świętokrzyskie</w:t>
      </w:r>
    </w:p>
    <w:p w14:paraId="453A8DE8" w14:textId="77777777" w:rsidR="001C71D6" w:rsidRPr="00DB39C4" w:rsidRDefault="001C71D6" w:rsidP="00E4786B">
      <w:pPr>
        <w:shd w:val="clear" w:color="auto" w:fill="FFFFFF" w:themeFill="background1"/>
        <w:spacing w:line="276" w:lineRule="auto"/>
        <w:ind w:left="567" w:right="442"/>
        <w:jc w:val="both"/>
        <w:rPr>
          <w:rFonts w:ascii="Cambria" w:hAnsi="Cambria"/>
          <w:bCs/>
          <w:spacing w:val="-10"/>
          <w:sz w:val="12"/>
          <w:szCs w:val="12"/>
        </w:rPr>
      </w:pPr>
    </w:p>
    <w:p w14:paraId="05A3E819" w14:textId="68A7B5A1" w:rsidR="00DB39C4" w:rsidRDefault="00BD64A8" w:rsidP="00E4786B">
      <w:pPr>
        <w:shd w:val="clear" w:color="auto" w:fill="FFFFFF" w:themeFill="background1"/>
        <w:spacing w:line="276" w:lineRule="auto"/>
        <w:ind w:left="567" w:right="442"/>
        <w:jc w:val="both"/>
        <w:rPr>
          <w:rFonts w:ascii="Cambria" w:hAnsi="Cambria"/>
          <w:bCs/>
          <w:spacing w:val="-10"/>
        </w:rPr>
      </w:pPr>
      <w:r w:rsidRPr="004658FF">
        <w:rPr>
          <w:rFonts w:ascii="Cambria" w:hAnsi="Cambria"/>
          <w:bCs/>
          <w:spacing w:val="-10"/>
        </w:rPr>
        <w:t>NIP 657</w:t>
      </w:r>
      <w:r w:rsidR="00DB39C4">
        <w:rPr>
          <w:rFonts w:ascii="Cambria" w:hAnsi="Cambria"/>
          <w:bCs/>
          <w:spacing w:val="-10"/>
        </w:rPr>
        <w:t xml:space="preserve"> – </w:t>
      </w:r>
      <w:r w:rsidRPr="004658FF">
        <w:rPr>
          <w:rFonts w:ascii="Cambria" w:hAnsi="Cambria"/>
          <w:bCs/>
          <w:spacing w:val="-10"/>
        </w:rPr>
        <w:t>25</w:t>
      </w:r>
      <w:r w:rsidR="00DB39C4">
        <w:rPr>
          <w:rFonts w:ascii="Cambria" w:hAnsi="Cambria"/>
          <w:bCs/>
          <w:spacing w:val="-10"/>
        </w:rPr>
        <w:t xml:space="preserve"> – </w:t>
      </w:r>
      <w:r w:rsidRPr="004658FF">
        <w:rPr>
          <w:rFonts w:ascii="Cambria" w:hAnsi="Cambria"/>
          <w:bCs/>
          <w:spacing w:val="-10"/>
        </w:rPr>
        <w:t>2</w:t>
      </w:r>
      <w:r w:rsidR="001C71D6" w:rsidRPr="004658FF">
        <w:rPr>
          <w:rFonts w:ascii="Cambria" w:hAnsi="Cambria"/>
          <w:bCs/>
          <w:spacing w:val="-10"/>
        </w:rPr>
        <w:t>5</w:t>
      </w:r>
      <w:r w:rsidR="00DB39C4">
        <w:rPr>
          <w:rFonts w:ascii="Cambria" w:hAnsi="Cambria"/>
          <w:bCs/>
          <w:spacing w:val="-10"/>
        </w:rPr>
        <w:t xml:space="preserve"> – </w:t>
      </w:r>
      <w:r w:rsidRPr="004658FF">
        <w:rPr>
          <w:rFonts w:ascii="Cambria" w:hAnsi="Cambria"/>
          <w:bCs/>
          <w:spacing w:val="-10"/>
        </w:rPr>
        <w:t>617</w:t>
      </w:r>
    </w:p>
    <w:p w14:paraId="7262D64B" w14:textId="7C0BB83B" w:rsidR="001C71D6" w:rsidRPr="008D5D75" w:rsidRDefault="001C71D6" w:rsidP="00E4786B">
      <w:pPr>
        <w:shd w:val="clear" w:color="auto" w:fill="FFFFFF" w:themeFill="background1"/>
        <w:spacing w:line="276" w:lineRule="auto"/>
        <w:ind w:left="567" w:right="442"/>
        <w:jc w:val="both"/>
        <w:rPr>
          <w:rFonts w:ascii="Cambria" w:hAnsi="Cambria"/>
          <w:bCs/>
          <w:spacing w:val="-10"/>
          <w:lang w:val="en-US"/>
        </w:rPr>
      </w:pPr>
      <w:r w:rsidRPr="008D5D75">
        <w:rPr>
          <w:rFonts w:ascii="Cambria" w:hAnsi="Cambria"/>
          <w:bCs/>
          <w:spacing w:val="-10"/>
          <w:lang w:val="en-US"/>
        </w:rPr>
        <w:t xml:space="preserve">REGON  </w:t>
      </w:r>
      <w:r w:rsidR="00BD64A8" w:rsidRPr="008D5D75">
        <w:rPr>
          <w:rFonts w:ascii="Cambria" w:hAnsi="Cambria"/>
          <w:bCs/>
          <w:spacing w:val="-10"/>
          <w:lang w:val="en-US"/>
        </w:rPr>
        <w:t>291010040</w:t>
      </w:r>
    </w:p>
    <w:p w14:paraId="54C3F35B" w14:textId="77777777" w:rsidR="001C71D6" w:rsidRPr="008D5D75" w:rsidRDefault="001C71D6" w:rsidP="00E4786B">
      <w:pPr>
        <w:shd w:val="clear" w:color="auto" w:fill="FFFFFF" w:themeFill="background1"/>
        <w:spacing w:line="276" w:lineRule="auto"/>
        <w:ind w:left="567" w:right="442"/>
        <w:jc w:val="both"/>
        <w:rPr>
          <w:rFonts w:ascii="Cambria" w:hAnsi="Cambria"/>
          <w:bCs/>
          <w:spacing w:val="-10"/>
          <w:sz w:val="12"/>
          <w:szCs w:val="12"/>
          <w:lang w:val="en-US"/>
        </w:rPr>
      </w:pPr>
    </w:p>
    <w:p w14:paraId="7C5BCA7D" w14:textId="77777777" w:rsidR="001C71D6" w:rsidRPr="008D5D75" w:rsidRDefault="001C71D6" w:rsidP="00E4786B">
      <w:pPr>
        <w:shd w:val="clear" w:color="auto" w:fill="FFFFFF" w:themeFill="background1"/>
        <w:spacing w:line="276" w:lineRule="auto"/>
        <w:ind w:left="567" w:right="442"/>
        <w:jc w:val="both"/>
        <w:rPr>
          <w:rFonts w:ascii="Cambria" w:hAnsi="Cambria"/>
          <w:spacing w:val="-10"/>
          <w:lang w:val="en-US"/>
        </w:rPr>
      </w:pPr>
      <w:proofErr w:type="spellStart"/>
      <w:r w:rsidRPr="008D5D75">
        <w:rPr>
          <w:rFonts w:ascii="Cambria" w:hAnsi="Cambria"/>
          <w:spacing w:val="-10"/>
          <w:lang w:val="en-US"/>
        </w:rPr>
        <w:t>telefon</w:t>
      </w:r>
      <w:proofErr w:type="spellEnd"/>
      <w:r w:rsidRPr="008D5D75">
        <w:rPr>
          <w:rFonts w:ascii="Cambria" w:hAnsi="Cambria"/>
          <w:spacing w:val="-10"/>
          <w:lang w:val="en-US"/>
        </w:rPr>
        <w:t xml:space="preserve"> (41) 317-16-94; 307-20-24; 307-20-19; 307-19-20; 307-19-21;</w:t>
      </w:r>
    </w:p>
    <w:p w14:paraId="687414D8" w14:textId="77777777" w:rsidR="001C71D6" w:rsidRPr="008D5D75" w:rsidRDefault="001C71D6" w:rsidP="00E4786B">
      <w:pPr>
        <w:shd w:val="clear" w:color="auto" w:fill="FFFFFF" w:themeFill="background1"/>
        <w:spacing w:line="276" w:lineRule="auto"/>
        <w:ind w:left="567" w:right="442"/>
        <w:jc w:val="both"/>
        <w:rPr>
          <w:rFonts w:ascii="Cambria" w:hAnsi="Cambria"/>
          <w:spacing w:val="-10"/>
          <w:lang w:val="en-US"/>
        </w:rPr>
      </w:pPr>
      <w:r w:rsidRPr="008D5D75">
        <w:rPr>
          <w:rFonts w:ascii="Cambria" w:hAnsi="Cambria"/>
          <w:spacing w:val="-10"/>
          <w:lang w:val="en-US"/>
        </w:rPr>
        <w:t>fax 317-16-93</w:t>
      </w:r>
    </w:p>
    <w:p w14:paraId="485090FD" w14:textId="77777777" w:rsidR="001C71D6" w:rsidRPr="008D5D75" w:rsidRDefault="001C71D6" w:rsidP="00E4786B">
      <w:pPr>
        <w:shd w:val="clear" w:color="auto" w:fill="FFFFFF" w:themeFill="background1"/>
        <w:spacing w:line="276" w:lineRule="auto"/>
        <w:ind w:left="567" w:right="442"/>
        <w:jc w:val="both"/>
        <w:rPr>
          <w:rFonts w:ascii="Cambria" w:hAnsi="Cambria"/>
          <w:spacing w:val="-10"/>
          <w:lang w:val="en-US"/>
        </w:rPr>
      </w:pPr>
      <w:r w:rsidRPr="008D5D75">
        <w:rPr>
          <w:rFonts w:ascii="Cambria" w:hAnsi="Cambria"/>
          <w:spacing w:val="-10"/>
          <w:lang w:val="en-US"/>
        </w:rPr>
        <w:t xml:space="preserve">e-mail: </w:t>
      </w:r>
      <w:hyperlink r:id="rId12" w:history="1">
        <w:r w:rsidRPr="008D5D75">
          <w:rPr>
            <w:rStyle w:val="Hipercze"/>
            <w:rFonts w:ascii="Cambria" w:hAnsi="Cambria"/>
            <w:spacing w:val="-10"/>
            <w:lang w:val="en-US"/>
          </w:rPr>
          <w:t>gmina@daleszyce.pl</w:t>
        </w:r>
      </w:hyperlink>
      <w:r w:rsidRPr="008D5D75">
        <w:rPr>
          <w:rFonts w:ascii="Cambria" w:hAnsi="Cambria"/>
          <w:spacing w:val="-10"/>
          <w:lang w:val="en-US"/>
        </w:rPr>
        <w:t xml:space="preserve"> </w:t>
      </w:r>
    </w:p>
    <w:p w14:paraId="55D710AD" w14:textId="77777777" w:rsidR="001C71D6" w:rsidRPr="004658FF" w:rsidRDefault="001C71D6" w:rsidP="00E4786B">
      <w:pPr>
        <w:shd w:val="clear" w:color="auto" w:fill="FFFFFF" w:themeFill="background1"/>
        <w:spacing w:before="158" w:line="276" w:lineRule="auto"/>
        <w:ind w:left="567" w:right="442"/>
        <w:jc w:val="both"/>
        <w:rPr>
          <w:rFonts w:ascii="Cambria" w:hAnsi="Cambria"/>
          <w:spacing w:val="-10"/>
          <w:u w:val="single"/>
        </w:rPr>
      </w:pPr>
      <w:r w:rsidRPr="004658FF">
        <w:rPr>
          <w:rFonts w:ascii="Cambria" w:hAnsi="Cambria"/>
          <w:spacing w:val="-10"/>
          <w:u w:val="single"/>
        </w:rPr>
        <w:t>Obszar inwestycji/projektu:</w:t>
      </w:r>
    </w:p>
    <w:p w14:paraId="36A7A3BA" w14:textId="7798FEEA" w:rsidR="001C71D6" w:rsidRPr="004658FF" w:rsidRDefault="001C71D6" w:rsidP="00E4786B">
      <w:pPr>
        <w:shd w:val="clear" w:color="auto" w:fill="FFFFFF" w:themeFill="background1"/>
        <w:spacing w:before="158" w:line="276" w:lineRule="auto"/>
        <w:ind w:left="567" w:right="442"/>
        <w:jc w:val="both"/>
        <w:rPr>
          <w:rFonts w:ascii="Cambria" w:hAnsi="Cambria"/>
          <w:b/>
          <w:spacing w:val="-10"/>
          <w:sz w:val="28"/>
          <w:szCs w:val="28"/>
        </w:rPr>
      </w:pPr>
      <w:r w:rsidRPr="004658FF">
        <w:rPr>
          <w:rFonts w:ascii="Cambria" w:hAnsi="Cambria"/>
          <w:b/>
          <w:spacing w:val="-10"/>
          <w:sz w:val="28"/>
          <w:szCs w:val="28"/>
        </w:rPr>
        <w:t xml:space="preserve">System dystrybucji wody i odbioru ścieków na terenie </w:t>
      </w:r>
      <w:r w:rsidR="00F21C20">
        <w:rPr>
          <w:rFonts w:ascii="Cambria" w:hAnsi="Cambria"/>
          <w:b/>
          <w:spacing w:val="-10"/>
          <w:sz w:val="28"/>
          <w:szCs w:val="28"/>
        </w:rPr>
        <w:t>M</w:t>
      </w:r>
      <w:r w:rsidRPr="004658FF">
        <w:rPr>
          <w:rFonts w:ascii="Cambria" w:hAnsi="Cambria"/>
          <w:b/>
          <w:spacing w:val="-10"/>
          <w:sz w:val="28"/>
          <w:szCs w:val="28"/>
        </w:rPr>
        <w:t xml:space="preserve">iasta </w:t>
      </w:r>
      <w:r w:rsidR="005A70E4" w:rsidRPr="004658FF">
        <w:rPr>
          <w:rFonts w:ascii="Cambria" w:hAnsi="Cambria"/>
          <w:b/>
          <w:spacing w:val="-10"/>
          <w:sz w:val="28"/>
          <w:szCs w:val="28"/>
        </w:rPr>
        <w:br/>
      </w:r>
      <w:r w:rsidRPr="004658FF">
        <w:rPr>
          <w:rFonts w:ascii="Cambria" w:hAnsi="Cambria"/>
          <w:b/>
          <w:spacing w:val="-10"/>
          <w:sz w:val="28"/>
          <w:szCs w:val="28"/>
        </w:rPr>
        <w:t xml:space="preserve">i </w:t>
      </w:r>
      <w:r w:rsidR="00F21C20">
        <w:rPr>
          <w:rFonts w:ascii="Cambria" w:hAnsi="Cambria"/>
          <w:b/>
          <w:spacing w:val="-10"/>
          <w:sz w:val="28"/>
          <w:szCs w:val="28"/>
        </w:rPr>
        <w:t>G</w:t>
      </w:r>
      <w:r w:rsidRPr="004658FF">
        <w:rPr>
          <w:rFonts w:ascii="Cambria" w:hAnsi="Cambria"/>
          <w:b/>
          <w:spacing w:val="-10"/>
          <w:sz w:val="28"/>
          <w:szCs w:val="28"/>
        </w:rPr>
        <w:t>miny Daleszyce</w:t>
      </w:r>
    </w:p>
    <w:p w14:paraId="4AD5C609" w14:textId="3C27360A" w:rsidR="001C71D6" w:rsidRPr="00DB39C4" w:rsidRDefault="00DB39C4" w:rsidP="00DB39C4">
      <w:pPr>
        <w:shd w:val="clear" w:color="auto" w:fill="FFFFFF" w:themeFill="background1"/>
        <w:spacing w:before="158" w:line="276" w:lineRule="auto"/>
        <w:ind w:left="567" w:right="442"/>
        <w:jc w:val="both"/>
        <w:rPr>
          <w:rFonts w:ascii="Cambria" w:hAnsi="Cambria"/>
          <w:b/>
          <w:spacing w:val="-10"/>
          <w:sz w:val="22"/>
          <w:szCs w:val="22"/>
          <w:u w:val="single"/>
        </w:rPr>
      </w:pPr>
      <w:r>
        <w:rPr>
          <w:rFonts w:ascii="Cambria" w:hAnsi="Cambria"/>
          <w:b/>
          <w:spacing w:val="-10"/>
          <w:sz w:val="22"/>
          <w:szCs w:val="22"/>
          <w:u w:val="single"/>
        </w:rPr>
        <w:t>Nazwy i kody Robót:</w:t>
      </w:r>
    </w:p>
    <w:p w14:paraId="061B3053" w14:textId="73BF5850" w:rsidR="001C71D6" w:rsidRPr="008D5D75" w:rsidRDefault="001C71D6" w:rsidP="00E4786B">
      <w:pPr>
        <w:tabs>
          <w:tab w:val="left" w:pos="2127"/>
        </w:tabs>
        <w:spacing w:line="276" w:lineRule="auto"/>
        <w:ind w:left="567"/>
        <w:jc w:val="both"/>
        <w:rPr>
          <w:rFonts w:ascii="Cambria" w:hAnsi="Cambria"/>
          <w:bCs/>
          <w:sz w:val="20"/>
          <w:szCs w:val="22"/>
        </w:rPr>
      </w:pPr>
      <w:bookmarkStart w:id="3" w:name="_Hlk19000498"/>
      <w:r w:rsidRPr="008D5D75">
        <w:rPr>
          <w:rFonts w:ascii="Cambria" w:hAnsi="Cambria"/>
          <w:bCs/>
          <w:sz w:val="20"/>
          <w:szCs w:val="22"/>
        </w:rPr>
        <w:t>38221000</w:t>
      </w:r>
      <w:r w:rsidR="00DB39C4" w:rsidRPr="008D5D75">
        <w:rPr>
          <w:rFonts w:ascii="Cambria" w:hAnsi="Cambria"/>
          <w:bCs/>
          <w:sz w:val="20"/>
          <w:szCs w:val="22"/>
        </w:rPr>
        <w:t xml:space="preserve"> – </w:t>
      </w:r>
      <w:r w:rsidRPr="008D5D75">
        <w:rPr>
          <w:rFonts w:ascii="Cambria" w:hAnsi="Cambria"/>
          <w:bCs/>
          <w:sz w:val="20"/>
          <w:szCs w:val="22"/>
        </w:rPr>
        <w:t>0</w:t>
      </w:r>
      <w:r w:rsidR="00DB39C4" w:rsidRPr="008D5D75">
        <w:rPr>
          <w:rFonts w:ascii="Cambria" w:hAnsi="Cambria"/>
          <w:bCs/>
          <w:sz w:val="20"/>
          <w:szCs w:val="22"/>
        </w:rPr>
        <w:t xml:space="preserve"> </w:t>
      </w:r>
      <w:r w:rsidRPr="008D5D75">
        <w:rPr>
          <w:rFonts w:ascii="Cambria" w:hAnsi="Cambria"/>
          <w:bCs/>
          <w:sz w:val="20"/>
          <w:szCs w:val="22"/>
        </w:rPr>
        <w:t xml:space="preserve">    </w:t>
      </w:r>
      <w:r w:rsidRPr="008D5D75">
        <w:rPr>
          <w:rFonts w:ascii="Cambria" w:hAnsi="Cambria"/>
          <w:bCs/>
          <w:sz w:val="20"/>
          <w:szCs w:val="22"/>
        </w:rPr>
        <w:tab/>
        <w:t>Geograficzne systemy informatyczne (GIS lub równorzędne)</w:t>
      </w:r>
    </w:p>
    <w:p w14:paraId="5C198697" w14:textId="263AEE72" w:rsidR="001C71D6" w:rsidRPr="008D5D75" w:rsidRDefault="001C71D6" w:rsidP="00E4786B">
      <w:pPr>
        <w:tabs>
          <w:tab w:val="left" w:pos="2127"/>
        </w:tabs>
        <w:spacing w:line="276" w:lineRule="auto"/>
        <w:ind w:left="567"/>
        <w:jc w:val="both"/>
        <w:rPr>
          <w:rFonts w:ascii="Cambria" w:hAnsi="Cambria"/>
          <w:sz w:val="20"/>
          <w:szCs w:val="20"/>
        </w:rPr>
      </w:pPr>
      <w:r w:rsidRPr="008D5D75">
        <w:rPr>
          <w:rFonts w:ascii="Cambria" w:hAnsi="Cambria"/>
          <w:sz w:val="20"/>
          <w:szCs w:val="20"/>
        </w:rPr>
        <w:t>48000000</w:t>
      </w:r>
      <w:r w:rsidR="00DB39C4" w:rsidRPr="008D5D75">
        <w:rPr>
          <w:rFonts w:ascii="Cambria" w:hAnsi="Cambria"/>
          <w:sz w:val="20"/>
          <w:szCs w:val="20"/>
        </w:rPr>
        <w:t xml:space="preserve"> – </w:t>
      </w:r>
      <w:r w:rsidRPr="008D5D75">
        <w:rPr>
          <w:rFonts w:ascii="Cambria" w:hAnsi="Cambria"/>
          <w:sz w:val="20"/>
          <w:szCs w:val="20"/>
        </w:rPr>
        <w:t>8</w:t>
      </w:r>
      <w:r w:rsidR="00DB39C4" w:rsidRPr="008D5D75">
        <w:rPr>
          <w:rFonts w:ascii="Cambria" w:hAnsi="Cambria"/>
          <w:sz w:val="20"/>
          <w:szCs w:val="20"/>
        </w:rPr>
        <w:t xml:space="preserve"> </w:t>
      </w:r>
      <w:r w:rsidRPr="008D5D75">
        <w:rPr>
          <w:rFonts w:ascii="Cambria" w:hAnsi="Cambria"/>
          <w:sz w:val="20"/>
          <w:szCs w:val="20"/>
        </w:rPr>
        <w:t xml:space="preserve">    </w:t>
      </w:r>
      <w:r w:rsidRPr="008D5D75">
        <w:rPr>
          <w:rFonts w:ascii="Cambria" w:hAnsi="Cambria"/>
          <w:bCs/>
          <w:sz w:val="20"/>
          <w:szCs w:val="22"/>
        </w:rPr>
        <w:tab/>
      </w:r>
      <w:r w:rsidRPr="008D5D75">
        <w:rPr>
          <w:rFonts w:ascii="Cambria" w:hAnsi="Cambria"/>
          <w:sz w:val="20"/>
          <w:szCs w:val="20"/>
        </w:rPr>
        <w:t>Pakiety oprogramowania i systemy informatyczne</w:t>
      </w:r>
    </w:p>
    <w:p w14:paraId="5A4D2FA9" w14:textId="75FE01E5" w:rsidR="001C71D6" w:rsidRPr="008D5D75" w:rsidRDefault="001C71D6" w:rsidP="00E4786B">
      <w:pPr>
        <w:tabs>
          <w:tab w:val="left" w:pos="2127"/>
        </w:tabs>
        <w:spacing w:line="276" w:lineRule="auto"/>
        <w:ind w:left="567"/>
        <w:jc w:val="both"/>
        <w:rPr>
          <w:rFonts w:ascii="Cambria" w:hAnsi="Cambria"/>
          <w:sz w:val="20"/>
          <w:szCs w:val="20"/>
        </w:rPr>
      </w:pPr>
      <w:r w:rsidRPr="008D5D75">
        <w:rPr>
          <w:rFonts w:ascii="Cambria" w:hAnsi="Cambria"/>
          <w:sz w:val="20"/>
          <w:szCs w:val="20"/>
        </w:rPr>
        <w:t>48610000</w:t>
      </w:r>
      <w:r w:rsidR="00DB39C4" w:rsidRPr="008D5D75">
        <w:rPr>
          <w:rFonts w:ascii="Cambria" w:hAnsi="Cambria"/>
          <w:sz w:val="20"/>
          <w:szCs w:val="20"/>
        </w:rPr>
        <w:t xml:space="preserve"> – </w:t>
      </w:r>
      <w:r w:rsidRPr="008D5D75">
        <w:rPr>
          <w:rFonts w:ascii="Cambria" w:hAnsi="Cambria"/>
          <w:sz w:val="20"/>
          <w:szCs w:val="20"/>
        </w:rPr>
        <w:t>7</w:t>
      </w:r>
      <w:r w:rsidR="00DB39C4" w:rsidRPr="008D5D75">
        <w:rPr>
          <w:rFonts w:ascii="Cambria" w:hAnsi="Cambria"/>
          <w:sz w:val="20"/>
          <w:szCs w:val="20"/>
        </w:rPr>
        <w:t xml:space="preserve"> </w:t>
      </w:r>
      <w:r w:rsidRPr="008D5D75">
        <w:rPr>
          <w:rFonts w:ascii="Cambria" w:hAnsi="Cambria"/>
          <w:sz w:val="20"/>
          <w:szCs w:val="20"/>
        </w:rPr>
        <w:t xml:space="preserve">    </w:t>
      </w:r>
      <w:r w:rsidRPr="008D5D75">
        <w:rPr>
          <w:rFonts w:ascii="Cambria" w:hAnsi="Cambria"/>
          <w:bCs/>
          <w:sz w:val="20"/>
          <w:szCs w:val="22"/>
        </w:rPr>
        <w:tab/>
      </w:r>
      <w:r w:rsidRPr="008D5D75">
        <w:rPr>
          <w:rFonts w:ascii="Cambria" w:hAnsi="Cambria"/>
          <w:sz w:val="20"/>
          <w:szCs w:val="20"/>
        </w:rPr>
        <w:t>Systemy baz danych</w:t>
      </w:r>
    </w:p>
    <w:p w14:paraId="5E2A5A4F" w14:textId="60D90315" w:rsidR="001C71D6" w:rsidRPr="008D5D75" w:rsidRDefault="001C71D6" w:rsidP="00E4786B">
      <w:pPr>
        <w:tabs>
          <w:tab w:val="left" w:pos="2127"/>
        </w:tabs>
        <w:spacing w:line="276" w:lineRule="auto"/>
        <w:ind w:left="567"/>
        <w:jc w:val="both"/>
        <w:rPr>
          <w:rFonts w:ascii="Cambria" w:hAnsi="Cambria"/>
          <w:sz w:val="20"/>
          <w:szCs w:val="20"/>
        </w:rPr>
      </w:pPr>
      <w:r w:rsidRPr="008D5D75">
        <w:rPr>
          <w:rFonts w:ascii="Cambria" w:hAnsi="Cambria"/>
          <w:sz w:val="20"/>
          <w:szCs w:val="20"/>
        </w:rPr>
        <w:t>72263000</w:t>
      </w:r>
      <w:r w:rsidR="00DB39C4" w:rsidRPr="008D5D75">
        <w:rPr>
          <w:rFonts w:ascii="Cambria" w:hAnsi="Cambria"/>
          <w:sz w:val="20"/>
          <w:szCs w:val="20"/>
        </w:rPr>
        <w:t xml:space="preserve"> – </w:t>
      </w:r>
      <w:r w:rsidRPr="008D5D75">
        <w:rPr>
          <w:rFonts w:ascii="Cambria" w:hAnsi="Cambria"/>
          <w:sz w:val="20"/>
          <w:szCs w:val="20"/>
        </w:rPr>
        <w:t>6</w:t>
      </w:r>
      <w:r w:rsidR="00DB39C4" w:rsidRPr="008D5D75">
        <w:rPr>
          <w:rFonts w:ascii="Cambria" w:hAnsi="Cambria"/>
          <w:sz w:val="20"/>
          <w:szCs w:val="20"/>
        </w:rPr>
        <w:t xml:space="preserve"> </w:t>
      </w:r>
      <w:r w:rsidRPr="008D5D75">
        <w:rPr>
          <w:rFonts w:ascii="Cambria" w:hAnsi="Cambria"/>
          <w:sz w:val="20"/>
          <w:szCs w:val="20"/>
        </w:rPr>
        <w:t xml:space="preserve">    </w:t>
      </w:r>
      <w:r w:rsidRPr="008D5D75">
        <w:rPr>
          <w:rFonts w:ascii="Cambria" w:hAnsi="Cambria"/>
          <w:bCs/>
          <w:sz w:val="20"/>
          <w:szCs w:val="22"/>
        </w:rPr>
        <w:tab/>
      </w:r>
      <w:r w:rsidRPr="008D5D75">
        <w:rPr>
          <w:rFonts w:ascii="Cambria" w:hAnsi="Cambria"/>
          <w:sz w:val="20"/>
          <w:szCs w:val="20"/>
        </w:rPr>
        <w:t>Usługi wdrażania oprogramowania</w:t>
      </w:r>
    </w:p>
    <w:p w14:paraId="19D76277" w14:textId="27059642" w:rsidR="001C71D6" w:rsidRPr="008D5D75" w:rsidRDefault="001C71D6" w:rsidP="00E4786B">
      <w:pPr>
        <w:spacing w:line="276" w:lineRule="auto"/>
        <w:ind w:left="567"/>
        <w:jc w:val="both"/>
        <w:rPr>
          <w:rFonts w:ascii="Cambria" w:hAnsi="Cambria"/>
          <w:sz w:val="20"/>
          <w:szCs w:val="20"/>
        </w:rPr>
      </w:pPr>
      <w:r w:rsidRPr="008D5D75">
        <w:rPr>
          <w:rFonts w:ascii="Cambria" w:hAnsi="Cambria"/>
          <w:sz w:val="20"/>
          <w:szCs w:val="20"/>
        </w:rPr>
        <w:t>38421000</w:t>
      </w:r>
      <w:r w:rsidR="00DB39C4" w:rsidRPr="008D5D75">
        <w:rPr>
          <w:rFonts w:ascii="Cambria" w:hAnsi="Cambria"/>
          <w:sz w:val="20"/>
          <w:szCs w:val="20"/>
        </w:rPr>
        <w:t xml:space="preserve"> – </w:t>
      </w:r>
      <w:r w:rsidRPr="008D5D75">
        <w:rPr>
          <w:rFonts w:ascii="Cambria" w:hAnsi="Cambria"/>
          <w:sz w:val="20"/>
          <w:szCs w:val="20"/>
        </w:rPr>
        <w:t>2</w:t>
      </w:r>
      <w:r w:rsidR="00DB39C4" w:rsidRPr="008D5D75">
        <w:rPr>
          <w:rFonts w:ascii="Cambria" w:hAnsi="Cambria"/>
          <w:sz w:val="20"/>
          <w:szCs w:val="20"/>
        </w:rPr>
        <w:t xml:space="preserve"> </w:t>
      </w:r>
      <w:r w:rsidRPr="008D5D75">
        <w:rPr>
          <w:rFonts w:ascii="Cambria" w:hAnsi="Cambria"/>
          <w:sz w:val="20"/>
          <w:szCs w:val="20"/>
        </w:rPr>
        <w:t xml:space="preserve">    </w:t>
      </w:r>
      <w:r w:rsidRPr="008D5D75">
        <w:rPr>
          <w:rFonts w:ascii="Cambria" w:hAnsi="Cambria"/>
          <w:bCs/>
          <w:sz w:val="20"/>
          <w:szCs w:val="22"/>
        </w:rPr>
        <w:tab/>
      </w:r>
      <w:r w:rsidRPr="008D5D75">
        <w:rPr>
          <w:rFonts w:ascii="Cambria" w:hAnsi="Cambria"/>
          <w:sz w:val="20"/>
          <w:szCs w:val="20"/>
        </w:rPr>
        <w:t>Urządzenia do pomiaru przepływu</w:t>
      </w:r>
    </w:p>
    <w:p w14:paraId="76E939EE" w14:textId="674DAD45" w:rsidR="001C71D6" w:rsidRPr="008D5D75" w:rsidRDefault="001C71D6" w:rsidP="00E4786B">
      <w:pPr>
        <w:spacing w:line="276" w:lineRule="auto"/>
        <w:ind w:left="567"/>
        <w:jc w:val="both"/>
        <w:rPr>
          <w:rFonts w:ascii="Cambria" w:hAnsi="Cambria"/>
          <w:sz w:val="20"/>
          <w:szCs w:val="20"/>
        </w:rPr>
      </w:pPr>
      <w:r w:rsidRPr="008D5D75">
        <w:rPr>
          <w:rFonts w:ascii="Cambria" w:hAnsi="Cambria"/>
          <w:sz w:val="20"/>
          <w:szCs w:val="20"/>
        </w:rPr>
        <w:t>32260000</w:t>
      </w:r>
      <w:r w:rsidR="00DB39C4" w:rsidRPr="008D5D75">
        <w:rPr>
          <w:rFonts w:ascii="Cambria" w:hAnsi="Cambria"/>
          <w:sz w:val="20"/>
          <w:szCs w:val="20"/>
        </w:rPr>
        <w:t xml:space="preserve"> – </w:t>
      </w:r>
      <w:r w:rsidRPr="008D5D75">
        <w:rPr>
          <w:rFonts w:ascii="Cambria" w:hAnsi="Cambria"/>
          <w:sz w:val="20"/>
          <w:szCs w:val="20"/>
        </w:rPr>
        <w:t>3</w:t>
      </w:r>
      <w:r w:rsidR="00DB39C4" w:rsidRPr="008D5D75">
        <w:rPr>
          <w:rFonts w:ascii="Cambria" w:hAnsi="Cambria"/>
          <w:sz w:val="20"/>
          <w:szCs w:val="20"/>
        </w:rPr>
        <w:t xml:space="preserve"> </w:t>
      </w:r>
      <w:r w:rsidRPr="008D5D75">
        <w:rPr>
          <w:rFonts w:ascii="Cambria" w:hAnsi="Cambria"/>
          <w:sz w:val="20"/>
          <w:szCs w:val="20"/>
        </w:rPr>
        <w:t xml:space="preserve">    </w:t>
      </w:r>
      <w:r w:rsidRPr="008D5D75">
        <w:rPr>
          <w:rFonts w:ascii="Cambria" w:hAnsi="Cambria"/>
          <w:bCs/>
          <w:sz w:val="20"/>
          <w:szCs w:val="22"/>
        </w:rPr>
        <w:tab/>
      </w:r>
      <w:r w:rsidRPr="008D5D75">
        <w:rPr>
          <w:rFonts w:ascii="Cambria" w:hAnsi="Cambria"/>
          <w:sz w:val="20"/>
          <w:szCs w:val="20"/>
        </w:rPr>
        <w:t xml:space="preserve">Urządzenia do </w:t>
      </w:r>
      <w:proofErr w:type="spellStart"/>
      <w:r w:rsidRPr="008D5D75">
        <w:rPr>
          <w:rFonts w:ascii="Cambria" w:hAnsi="Cambria"/>
          <w:sz w:val="20"/>
          <w:szCs w:val="20"/>
        </w:rPr>
        <w:t>przesyłu</w:t>
      </w:r>
      <w:proofErr w:type="spellEnd"/>
      <w:r w:rsidRPr="008D5D75">
        <w:rPr>
          <w:rFonts w:ascii="Cambria" w:hAnsi="Cambria"/>
          <w:sz w:val="20"/>
          <w:szCs w:val="20"/>
        </w:rPr>
        <w:t xml:space="preserve"> danych</w:t>
      </w:r>
    </w:p>
    <w:p w14:paraId="6C606355" w14:textId="400F2014" w:rsidR="001C71D6" w:rsidRPr="008D5D75" w:rsidRDefault="001C71D6" w:rsidP="00E4786B">
      <w:pPr>
        <w:spacing w:line="276" w:lineRule="auto"/>
        <w:ind w:left="567"/>
        <w:jc w:val="both"/>
        <w:rPr>
          <w:rFonts w:ascii="Cambria" w:hAnsi="Cambria"/>
          <w:sz w:val="20"/>
          <w:szCs w:val="20"/>
        </w:rPr>
      </w:pPr>
      <w:r w:rsidRPr="008D5D75">
        <w:rPr>
          <w:rFonts w:ascii="Cambria" w:hAnsi="Cambria"/>
          <w:sz w:val="20"/>
          <w:szCs w:val="20"/>
        </w:rPr>
        <w:t>48150000</w:t>
      </w:r>
      <w:r w:rsidR="00DB39C4" w:rsidRPr="008D5D75">
        <w:rPr>
          <w:rFonts w:ascii="Cambria" w:hAnsi="Cambria"/>
          <w:sz w:val="20"/>
          <w:szCs w:val="20"/>
        </w:rPr>
        <w:t xml:space="preserve"> – </w:t>
      </w:r>
      <w:r w:rsidRPr="008D5D75">
        <w:rPr>
          <w:rFonts w:ascii="Cambria" w:hAnsi="Cambria"/>
          <w:sz w:val="20"/>
          <w:szCs w:val="20"/>
        </w:rPr>
        <w:t>4</w:t>
      </w:r>
      <w:r w:rsidR="00DB39C4" w:rsidRPr="008D5D75">
        <w:rPr>
          <w:rFonts w:ascii="Cambria" w:hAnsi="Cambria"/>
          <w:sz w:val="20"/>
          <w:szCs w:val="20"/>
        </w:rPr>
        <w:t xml:space="preserve"> </w:t>
      </w:r>
      <w:r w:rsidRPr="008D5D75">
        <w:rPr>
          <w:rFonts w:ascii="Cambria" w:hAnsi="Cambria"/>
          <w:sz w:val="20"/>
          <w:szCs w:val="20"/>
        </w:rPr>
        <w:t xml:space="preserve">    </w:t>
      </w:r>
      <w:r w:rsidRPr="008D5D75">
        <w:rPr>
          <w:rFonts w:ascii="Cambria" w:hAnsi="Cambria"/>
          <w:bCs/>
          <w:sz w:val="20"/>
          <w:szCs w:val="22"/>
        </w:rPr>
        <w:tab/>
      </w:r>
      <w:r w:rsidRPr="008D5D75">
        <w:rPr>
          <w:rFonts w:ascii="Cambria" w:hAnsi="Cambria"/>
          <w:sz w:val="20"/>
          <w:szCs w:val="20"/>
        </w:rPr>
        <w:t>Pakiet oprogramowania dla sterowania procesowego</w:t>
      </w:r>
    </w:p>
    <w:p w14:paraId="48CFA818" w14:textId="4BDB8560" w:rsidR="001C71D6" w:rsidRPr="008D5D75" w:rsidRDefault="001C71D6" w:rsidP="00E4786B">
      <w:pPr>
        <w:spacing w:line="276" w:lineRule="auto"/>
        <w:ind w:left="567"/>
        <w:jc w:val="both"/>
        <w:rPr>
          <w:rFonts w:ascii="Cambria" w:hAnsi="Cambria"/>
          <w:sz w:val="20"/>
          <w:szCs w:val="20"/>
        </w:rPr>
      </w:pPr>
      <w:r w:rsidRPr="008D5D75">
        <w:rPr>
          <w:rFonts w:ascii="Cambria" w:hAnsi="Cambria"/>
          <w:sz w:val="20"/>
          <w:szCs w:val="20"/>
        </w:rPr>
        <w:t>48700000</w:t>
      </w:r>
      <w:r w:rsidR="00DB39C4" w:rsidRPr="008D5D75">
        <w:rPr>
          <w:rFonts w:ascii="Cambria" w:hAnsi="Cambria"/>
          <w:sz w:val="20"/>
          <w:szCs w:val="20"/>
        </w:rPr>
        <w:t xml:space="preserve"> – </w:t>
      </w:r>
      <w:r w:rsidRPr="008D5D75">
        <w:rPr>
          <w:rFonts w:ascii="Cambria" w:hAnsi="Cambria"/>
          <w:sz w:val="20"/>
          <w:szCs w:val="20"/>
        </w:rPr>
        <w:t>5</w:t>
      </w:r>
      <w:r w:rsidR="00DB39C4" w:rsidRPr="008D5D75">
        <w:rPr>
          <w:rFonts w:ascii="Cambria" w:hAnsi="Cambria"/>
          <w:sz w:val="20"/>
          <w:szCs w:val="20"/>
        </w:rPr>
        <w:t xml:space="preserve"> </w:t>
      </w:r>
      <w:r w:rsidRPr="008D5D75">
        <w:rPr>
          <w:rFonts w:ascii="Cambria" w:hAnsi="Cambria"/>
          <w:sz w:val="20"/>
          <w:szCs w:val="20"/>
        </w:rPr>
        <w:t xml:space="preserve">    </w:t>
      </w:r>
      <w:r w:rsidRPr="008D5D75">
        <w:rPr>
          <w:rFonts w:ascii="Cambria" w:hAnsi="Cambria"/>
          <w:bCs/>
          <w:sz w:val="20"/>
          <w:szCs w:val="22"/>
        </w:rPr>
        <w:tab/>
      </w:r>
      <w:r w:rsidRPr="008D5D75">
        <w:rPr>
          <w:rFonts w:ascii="Cambria" w:hAnsi="Cambria"/>
          <w:sz w:val="20"/>
          <w:szCs w:val="20"/>
        </w:rPr>
        <w:t>Pakiety oprogramowania użytkowego</w:t>
      </w:r>
    </w:p>
    <w:p w14:paraId="61707011" w14:textId="28730F4A" w:rsidR="001C71D6" w:rsidRPr="008D5D75" w:rsidRDefault="001C71D6" w:rsidP="00E4786B">
      <w:pPr>
        <w:spacing w:line="276" w:lineRule="auto"/>
        <w:ind w:left="567"/>
        <w:jc w:val="both"/>
        <w:rPr>
          <w:rFonts w:ascii="Cambria" w:hAnsi="Cambria"/>
          <w:sz w:val="20"/>
          <w:szCs w:val="20"/>
        </w:rPr>
      </w:pPr>
      <w:r w:rsidRPr="008D5D75">
        <w:rPr>
          <w:rFonts w:ascii="Cambria" w:hAnsi="Cambria"/>
          <w:sz w:val="20"/>
          <w:szCs w:val="20"/>
        </w:rPr>
        <w:t>48100000</w:t>
      </w:r>
      <w:r w:rsidR="00DB39C4" w:rsidRPr="008D5D75">
        <w:rPr>
          <w:rFonts w:ascii="Cambria" w:hAnsi="Cambria"/>
          <w:sz w:val="20"/>
          <w:szCs w:val="20"/>
        </w:rPr>
        <w:t xml:space="preserve"> – </w:t>
      </w:r>
      <w:r w:rsidRPr="008D5D75">
        <w:rPr>
          <w:rFonts w:ascii="Cambria" w:hAnsi="Cambria"/>
          <w:sz w:val="20"/>
          <w:szCs w:val="20"/>
        </w:rPr>
        <w:t>9</w:t>
      </w:r>
      <w:r w:rsidR="00DB39C4" w:rsidRPr="008D5D75">
        <w:rPr>
          <w:rFonts w:ascii="Cambria" w:hAnsi="Cambria"/>
          <w:sz w:val="20"/>
          <w:szCs w:val="20"/>
        </w:rPr>
        <w:t xml:space="preserve"> </w:t>
      </w:r>
      <w:r w:rsidRPr="008D5D75">
        <w:rPr>
          <w:rFonts w:ascii="Cambria" w:hAnsi="Cambria"/>
          <w:sz w:val="20"/>
          <w:szCs w:val="20"/>
        </w:rPr>
        <w:t xml:space="preserve">    </w:t>
      </w:r>
      <w:r w:rsidRPr="008D5D75">
        <w:rPr>
          <w:rFonts w:ascii="Cambria" w:hAnsi="Cambria"/>
          <w:bCs/>
          <w:sz w:val="20"/>
          <w:szCs w:val="22"/>
        </w:rPr>
        <w:tab/>
      </w:r>
      <w:r w:rsidRPr="008D5D75">
        <w:rPr>
          <w:rFonts w:ascii="Cambria" w:hAnsi="Cambria"/>
          <w:sz w:val="20"/>
          <w:szCs w:val="20"/>
        </w:rPr>
        <w:t>Przemysłowe specyficzne pakiety oprogramowania</w:t>
      </w:r>
    </w:p>
    <w:p w14:paraId="318823BA" w14:textId="05F45ADB" w:rsidR="001C71D6" w:rsidRPr="008D5D75" w:rsidRDefault="001C71D6" w:rsidP="00E4786B">
      <w:pPr>
        <w:spacing w:line="276" w:lineRule="auto"/>
        <w:ind w:left="567"/>
        <w:jc w:val="both"/>
        <w:rPr>
          <w:rFonts w:ascii="Cambria" w:hAnsi="Cambria"/>
          <w:sz w:val="20"/>
          <w:szCs w:val="20"/>
        </w:rPr>
      </w:pPr>
      <w:r w:rsidRPr="008D5D75">
        <w:rPr>
          <w:rFonts w:ascii="Cambria" w:hAnsi="Cambria"/>
          <w:sz w:val="20"/>
          <w:szCs w:val="20"/>
        </w:rPr>
        <w:t>51200000</w:t>
      </w:r>
      <w:r w:rsidR="00DB39C4" w:rsidRPr="008D5D75">
        <w:rPr>
          <w:rFonts w:ascii="Cambria" w:hAnsi="Cambria"/>
          <w:sz w:val="20"/>
          <w:szCs w:val="20"/>
        </w:rPr>
        <w:t xml:space="preserve"> – </w:t>
      </w:r>
      <w:r w:rsidRPr="008D5D75">
        <w:rPr>
          <w:rFonts w:ascii="Cambria" w:hAnsi="Cambria"/>
          <w:sz w:val="20"/>
          <w:szCs w:val="20"/>
        </w:rPr>
        <w:t>4</w:t>
      </w:r>
      <w:r w:rsidR="00DB39C4" w:rsidRPr="008D5D75">
        <w:rPr>
          <w:rFonts w:ascii="Cambria" w:hAnsi="Cambria"/>
          <w:sz w:val="20"/>
          <w:szCs w:val="20"/>
        </w:rPr>
        <w:t xml:space="preserve"> </w:t>
      </w:r>
      <w:r w:rsidRPr="008D5D75">
        <w:rPr>
          <w:rFonts w:ascii="Cambria" w:hAnsi="Cambria"/>
          <w:sz w:val="20"/>
          <w:szCs w:val="20"/>
        </w:rPr>
        <w:t xml:space="preserve">    </w:t>
      </w:r>
      <w:r w:rsidRPr="008D5D75">
        <w:rPr>
          <w:rFonts w:ascii="Cambria" w:hAnsi="Cambria"/>
          <w:bCs/>
          <w:sz w:val="20"/>
          <w:szCs w:val="22"/>
        </w:rPr>
        <w:tab/>
      </w:r>
      <w:r w:rsidRPr="008D5D75">
        <w:rPr>
          <w:rFonts w:ascii="Cambria" w:hAnsi="Cambria"/>
          <w:sz w:val="20"/>
          <w:szCs w:val="20"/>
        </w:rPr>
        <w:t>Usługi instalowania urządzeń do mierzenia, kontroli, badania i</w:t>
      </w:r>
      <w:r w:rsidRPr="008D5D75">
        <w:rPr>
          <w:rFonts w:ascii="Cambria" w:hAnsi="Cambria"/>
          <w:b/>
          <w:sz w:val="20"/>
          <w:szCs w:val="20"/>
        </w:rPr>
        <w:t xml:space="preserve"> </w:t>
      </w:r>
      <w:r w:rsidRPr="008D5D75">
        <w:rPr>
          <w:rFonts w:ascii="Cambria" w:hAnsi="Cambria"/>
          <w:sz w:val="20"/>
          <w:szCs w:val="20"/>
        </w:rPr>
        <w:t>nawigacji</w:t>
      </w:r>
    </w:p>
    <w:p w14:paraId="4ECF7175" w14:textId="57859EBA" w:rsidR="001C71D6" w:rsidRPr="008D5D75" w:rsidRDefault="001C71D6" w:rsidP="00E4786B">
      <w:pPr>
        <w:spacing w:line="276" w:lineRule="auto"/>
        <w:ind w:left="567"/>
        <w:jc w:val="both"/>
        <w:rPr>
          <w:rFonts w:ascii="Cambria" w:hAnsi="Cambria"/>
          <w:sz w:val="20"/>
          <w:szCs w:val="20"/>
        </w:rPr>
      </w:pPr>
      <w:r w:rsidRPr="008D5D75">
        <w:rPr>
          <w:rFonts w:ascii="Cambria" w:hAnsi="Cambria"/>
          <w:sz w:val="20"/>
          <w:szCs w:val="20"/>
        </w:rPr>
        <w:t>72260000</w:t>
      </w:r>
      <w:r w:rsidR="00DB39C4" w:rsidRPr="008D5D75">
        <w:rPr>
          <w:rFonts w:ascii="Cambria" w:hAnsi="Cambria"/>
          <w:sz w:val="20"/>
          <w:szCs w:val="20"/>
        </w:rPr>
        <w:t xml:space="preserve"> – </w:t>
      </w:r>
      <w:r w:rsidRPr="008D5D75">
        <w:rPr>
          <w:rFonts w:ascii="Cambria" w:hAnsi="Cambria"/>
          <w:sz w:val="20"/>
          <w:szCs w:val="20"/>
        </w:rPr>
        <w:t>5</w:t>
      </w:r>
      <w:r w:rsidR="00DB39C4" w:rsidRPr="008D5D75">
        <w:rPr>
          <w:rFonts w:ascii="Cambria" w:hAnsi="Cambria"/>
          <w:sz w:val="20"/>
          <w:szCs w:val="20"/>
        </w:rPr>
        <w:t xml:space="preserve"> </w:t>
      </w:r>
      <w:r w:rsidRPr="008D5D75">
        <w:rPr>
          <w:rFonts w:ascii="Cambria" w:hAnsi="Cambria"/>
          <w:sz w:val="20"/>
          <w:szCs w:val="20"/>
        </w:rPr>
        <w:t xml:space="preserve">    </w:t>
      </w:r>
      <w:r w:rsidRPr="008D5D75">
        <w:rPr>
          <w:rFonts w:ascii="Cambria" w:hAnsi="Cambria"/>
          <w:bCs/>
          <w:sz w:val="20"/>
          <w:szCs w:val="22"/>
        </w:rPr>
        <w:tab/>
      </w:r>
      <w:r w:rsidRPr="008D5D75">
        <w:rPr>
          <w:rFonts w:ascii="Cambria" w:hAnsi="Cambria"/>
          <w:sz w:val="20"/>
          <w:szCs w:val="20"/>
        </w:rPr>
        <w:t>Usługi w zakresie oprogramowania</w:t>
      </w:r>
    </w:p>
    <w:bookmarkEnd w:id="3"/>
    <w:p w14:paraId="07407C02" w14:textId="77777777" w:rsidR="001C71D6" w:rsidRPr="004658FF" w:rsidRDefault="001C71D6" w:rsidP="00E4786B">
      <w:pPr>
        <w:spacing w:line="276" w:lineRule="auto"/>
        <w:ind w:left="567"/>
        <w:jc w:val="both"/>
        <w:rPr>
          <w:rFonts w:ascii="Cambria" w:hAnsi="Cambria" w:cstheme="minorHAnsi"/>
          <w:bCs/>
        </w:rPr>
      </w:pPr>
    </w:p>
    <w:p w14:paraId="5090A8FC" w14:textId="77777777" w:rsidR="005A70E4" w:rsidRPr="004658FF" w:rsidRDefault="005A70E4" w:rsidP="00E4786B">
      <w:pPr>
        <w:spacing w:line="276" w:lineRule="auto"/>
        <w:ind w:left="567"/>
        <w:jc w:val="both"/>
        <w:rPr>
          <w:rFonts w:ascii="Cambria" w:hAnsi="Cambria" w:cstheme="minorHAnsi"/>
          <w:bCs/>
        </w:rPr>
      </w:pPr>
    </w:p>
    <w:p w14:paraId="4FE21EC9" w14:textId="77777777" w:rsidR="001C71D6" w:rsidRDefault="001C71D6" w:rsidP="00E4786B">
      <w:pPr>
        <w:spacing w:line="276" w:lineRule="auto"/>
        <w:ind w:left="567"/>
        <w:jc w:val="both"/>
        <w:rPr>
          <w:rFonts w:ascii="Cambria" w:hAnsi="Cambria" w:cstheme="minorHAnsi"/>
          <w:bCs/>
        </w:rPr>
      </w:pPr>
    </w:p>
    <w:p w14:paraId="04EFC79F" w14:textId="77777777" w:rsidR="00DB39C4" w:rsidRPr="004658FF" w:rsidRDefault="00DB39C4" w:rsidP="00E4786B">
      <w:pPr>
        <w:spacing w:line="276" w:lineRule="auto"/>
        <w:ind w:left="567"/>
        <w:jc w:val="both"/>
        <w:rPr>
          <w:rFonts w:ascii="Cambria" w:hAnsi="Cambria" w:cstheme="minorHAnsi"/>
          <w:bCs/>
        </w:rPr>
      </w:pPr>
    </w:p>
    <w:p w14:paraId="30C3D87E" w14:textId="77777777" w:rsidR="001C71D6" w:rsidRDefault="001C71D6" w:rsidP="00E4786B">
      <w:pPr>
        <w:spacing w:line="276" w:lineRule="auto"/>
        <w:jc w:val="both"/>
        <w:rPr>
          <w:rFonts w:ascii="Cambria" w:hAnsi="Cambria"/>
        </w:rPr>
      </w:pPr>
    </w:p>
    <w:p w14:paraId="566BE542" w14:textId="77777777" w:rsidR="00291030" w:rsidRDefault="00291030" w:rsidP="00E4786B">
      <w:pPr>
        <w:spacing w:line="276" w:lineRule="auto"/>
        <w:jc w:val="both"/>
        <w:rPr>
          <w:rFonts w:ascii="Cambria" w:hAnsi="Cambria"/>
        </w:rPr>
      </w:pPr>
    </w:p>
    <w:p w14:paraId="0447079F" w14:textId="77777777" w:rsidR="00291030" w:rsidRPr="004658FF" w:rsidRDefault="00291030" w:rsidP="00E4786B">
      <w:pPr>
        <w:spacing w:line="276" w:lineRule="auto"/>
        <w:jc w:val="both"/>
        <w:rPr>
          <w:rFonts w:ascii="Cambria" w:hAnsi="Cambria"/>
        </w:rPr>
      </w:pPr>
    </w:p>
    <w:p w14:paraId="64551A96" w14:textId="77777777" w:rsidR="00AB3F96" w:rsidRDefault="00AB3F96" w:rsidP="00E4786B">
      <w:pPr>
        <w:spacing w:line="276" w:lineRule="auto"/>
        <w:jc w:val="right"/>
        <w:rPr>
          <w:rFonts w:ascii="Cambria" w:hAnsi="Cambria"/>
        </w:rPr>
      </w:pPr>
    </w:p>
    <w:p w14:paraId="4750E9C3" w14:textId="77777777" w:rsidR="00DB39C4" w:rsidRPr="004658FF" w:rsidRDefault="00DB39C4" w:rsidP="00E4786B">
      <w:pPr>
        <w:spacing w:line="276" w:lineRule="auto"/>
        <w:jc w:val="right"/>
        <w:rPr>
          <w:rFonts w:ascii="Cambria" w:hAnsi="Cambria"/>
        </w:rPr>
      </w:pPr>
    </w:p>
    <w:sdt>
      <w:sdtPr>
        <w:rPr>
          <w:rFonts w:ascii="Calibri" w:eastAsia="Times New Roman" w:hAnsi="Calibri" w:cs="Times New Roman"/>
          <w:color w:val="auto"/>
          <w:sz w:val="24"/>
          <w:szCs w:val="24"/>
        </w:rPr>
        <w:id w:val="-75982018"/>
        <w:docPartObj>
          <w:docPartGallery w:val="Table of Contents"/>
          <w:docPartUnique/>
        </w:docPartObj>
      </w:sdtPr>
      <w:sdtEndPr>
        <w:rPr>
          <w:b/>
          <w:bCs/>
        </w:rPr>
      </w:sdtEndPr>
      <w:sdtContent>
        <w:p w14:paraId="2FE9CAE7" w14:textId="77777777" w:rsidR="00736BED" w:rsidRPr="004658FF" w:rsidRDefault="00736BED">
          <w:pPr>
            <w:pStyle w:val="Nagwekspisutreci"/>
          </w:pPr>
          <w:r w:rsidRPr="004658FF">
            <w:t>Spis treści</w:t>
          </w:r>
        </w:p>
        <w:p w14:paraId="2BFA0864" w14:textId="6DE176CF" w:rsidR="00BC4B7E" w:rsidRPr="004658FF" w:rsidRDefault="00736BED">
          <w:pPr>
            <w:pStyle w:val="Spistreci1"/>
            <w:rPr>
              <w:rFonts w:asciiTheme="minorHAnsi" w:eastAsiaTheme="minorEastAsia" w:hAnsiTheme="minorHAnsi" w:cstheme="minorBidi"/>
              <w:noProof/>
              <w:sz w:val="20"/>
              <w:szCs w:val="20"/>
            </w:rPr>
          </w:pPr>
          <w:r w:rsidRPr="004658FF">
            <w:rPr>
              <w:rFonts w:ascii="Cambria" w:hAnsi="Cambria" w:cstheme="minorHAnsi"/>
              <w:sz w:val="20"/>
              <w:szCs w:val="20"/>
            </w:rPr>
            <w:fldChar w:fldCharType="begin"/>
          </w:r>
          <w:r w:rsidRPr="004658FF">
            <w:rPr>
              <w:rFonts w:ascii="Cambria" w:hAnsi="Cambria" w:cstheme="minorHAnsi"/>
              <w:sz w:val="20"/>
              <w:szCs w:val="20"/>
            </w:rPr>
            <w:instrText xml:space="preserve"> TOC \o "2-3" \h \z \t "NAG_1;1;NAG_2;1;NAG_3;1" </w:instrText>
          </w:r>
          <w:r w:rsidRPr="004658FF">
            <w:rPr>
              <w:rFonts w:ascii="Cambria" w:hAnsi="Cambria" w:cstheme="minorHAnsi"/>
              <w:sz w:val="20"/>
              <w:szCs w:val="20"/>
            </w:rPr>
            <w:fldChar w:fldCharType="separate"/>
          </w:r>
          <w:hyperlink w:anchor="_Toc17472901" w:history="1">
            <w:r w:rsidR="00BC4B7E" w:rsidRPr="004658FF">
              <w:rPr>
                <w:rStyle w:val="Hipercze"/>
                <w:noProof/>
                <w:sz w:val="20"/>
                <w:szCs w:val="20"/>
              </w:rPr>
              <w:t>1.</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Charakterystyka projektu</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_Toc17472901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5</w:t>
            </w:r>
            <w:r w:rsidR="00BC4B7E" w:rsidRPr="004658FF">
              <w:rPr>
                <w:noProof/>
                <w:webHidden/>
                <w:sz w:val="20"/>
                <w:szCs w:val="20"/>
              </w:rPr>
              <w:fldChar w:fldCharType="end"/>
            </w:r>
          </w:hyperlink>
        </w:p>
        <w:p w14:paraId="32209D80" w14:textId="535A2B4B" w:rsidR="00BC4B7E" w:rsidRPr="004658FF" w:rsidRDefault="00664945">
          <w:pPr>
            <w:pStyle w:val="Spistreci1"/>
            <w:rPr>
              <w:rFonts w:asciiTheme="minorHAnsi" w:eastAsiaTheme="minorEastAsia" w:hAnsiTheme="minorHAnsi" w:cstheme="minorBidi"/>
              <w:noProof/>
              <w:sz w:val="20"/>
              <w:szCs w:val="20"/>
            </w:rPr>
          </w:pPr>
          <w:hyperlink w:anchor="_Toc17472902" w:history="1">
            <w:r w:rsidR="00BC4B7E" w:rsidRPr="004658FF">
              <w:rPr>
                <w:rStyle w:val="Hipercze"/>
                <w:noProof/>
                <w:sz w:val="20"/>
                <w:szCs w:val="20"/>
              </w:rPr>
              <w:t>1.1.</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Informacje ogólne o projekcie</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_Toc17472902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5</w:t>
            </w:r>
            <w:r w:rsidR="00BC4B7E" w:rsidRPr="004658FF">
              <w:rPr>
                <w:noProof/>
                <w:webHidden/>
                <w:sz w:val="20"/>
                <w:szCs w:val="20"/>
              </w:rPr>
              <w:fldChar w:fldCharType="end"/>
            </w:r>
          </w:hyperlink>
        </w:p>
        <w:p w14:paraId="284701AE" w14:textId="135C6C71" w:rsidR="00BC4B7E" w:rsidRPr="004658FF" w:rsidRDefault="00664945">
          <w:pPr>
            <w:pStyle w:val="Spistreci1"/>
            <w:rPr>
              <w:rFonts w:asciiTheme="minorHAnsi" w:eastAsiaTheme="minorEastAsia" w:hAnsiTheme="minorHAnsi" w:cstheme="minorBidi"/>
              <w:noProof/>
              <w:sz w:val="20"/>
              <w:szCs w:val="20"/>
            </w:rPr>
          </w:pPr>
          <w:hyperlink w:anchor="_Toc17472903" w:history="1">
            <w:r w:rsidR="00BC4B7E" w:rsidRPr="004658FF">
              <w:rPr>
                <w:rStyle w:val="Hipercze"/>
                <w:noProof/>
                <w:sz w:val="20"/>
                <w:szCs w:val="20"/>
              </w:rPr>
              <w:t>1.2.</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Cel realizacji projektu</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_Toc17472903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5</w:t>
            </w:r>
            <w:r w:rsidR="00BC4B7E" w:rsidRPr="004658FF">
              <w:rPr>
                <w:noProof/>
                <w:webHidden/>
                <w:sz w:val="20"/>
                <w:szCs w:val="20"/>
              </w:rPr>
              <w:fldChar w:fldCharType="end"/>
            </w:r>
          </w:hyperlink>
        </w:p>
        <w:p w14:paraId="4718434E" w14:textId="1C7B0F57" w:rsidR="00BC4B7E" w:rsidRPr="004658FF" w:rsidRDefault="00664945">
          <w:pPr>
            <w:pStyle w:val="Spistreci1"/>
            <w:rPr>
              <w:rFonts w:asciiTheme="minorHAnsi" w:eastAsiaTheme="minorEastAsia" w:hAnsiTheme="minorHAnsi" w:cstheme="minorBidi"/>
              <w:noProof/>
              <w:sz w:val="20"/>
              <w:szCs w:val="20"/>
            </w:rPr>
          </w:pPr>
          <w:hyperlink w:anchor="_Toc17472904" w:history="1">
            <w:r w:rsidR="00BC4B7E" w:rsidRPr="004658FF">
              <w:rPr>
                <w:rStyle w:val="Hipercze"/>
                <w:noProof/>
                <w:sz w:val="20"/>
                <w:szCs w:val="20"/>
              </w:rPr>
              <w:t>1.3.</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Zakres terytorialny projektu</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_Toc17472904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7</w:t>
            </w:r>
            <w:r w:rsidR="00BC4B7E" w:rsidRPr="004658FF">
              <w:rPr>
                <w:noProof/>
                <w:webHidden/>
                <w:sz w:val="20"/>
                <w:szCs w:val="20"/>
              </w:rPr>
              <w:fldChar w:fldCharType="end"/>
            </w:r>
          </w:hyperlink>
        </w:p>
        <w:p w14:paraId="08DAF20A" w14:textId="31FCD24F" w:rsidR="00BC4B7E" w:rsidRPr="004658FF" w:rsidRDefault="00664945">
          <w:pPr>
            <w:pStyle w:val="Spistreci1"/>
            <w:rPr>
              <w:rFonts w:asciiTheme="minorHAnsi" w:eastAsiaTheme="minorEastAsia" w:hAnsiTheme="minorHAnsi" w:cstheme="minorBidi"/>
              <w:noProof/>
              <w:sz w:val="20"/>
              <w:szCs w:val="20"/>
            </w:rPr>
          </w:pPr>
          <w:hyperlink w:anchor="_Toc17472905" w:history="1">
            <w:r w:rsidR="00BC4B7E" w:rsidRPr="004658FF">
              <w:rPr>
                <w:rStyle w:val="Hipercze"/>
                <w:noProof/>
                <w:sz w:val="20"/>
                <w:szCs w:val="20"/>
              </w:rPr>
              <w:t>1.4.</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Ramy czasowe projektu</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_Toc17472905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8</w:t>
            </w:r>
            <w:r w:rsidR="00BC4B7E" w:rsidRPr="004658FF">
              <w:rPr>
                <w:noProof/>
                <w:webHidden/>
                <w:sz w:val="20"/>
                <w:szCs w:val="20"/>
              </w:rPr>
              <w:fldChar w:fldCharType="end"/>
            </w:r>
          </w:hyperlink>
        </w:p>
        <w:p w14:paraId="52840FEC" w14:textId="79D487BE" w:rsidR="00BC4B7E" w:rsidRPr="004658FF" w:rsidRDefault="00664945">
          <w:pPr>
            <w:pStyle w:val="Spistreci1"/>
            <w:rPr>
              <w:rFonts w:asciiTheme="minorHAnsi" w:eastAsiaTheme="minorEastAsia" w:hAnsiTheme="minorHAnsi" w:cstheme="minorBidi"/>
              <w:noProof/>
              <w:sz w:val="20"/>
              <w:szCs w:val="20"/>
            </w:rPr>
          </w:pPr>
          <w:hyperlink w:anchor="_Toc17472906" w:history="1">
            <w:r w:rsidR="00BC4B7E" w:rsidRPr="004658FF">
              <w:rPr>
                <w:rStyle w:val="Hipercze"/>
                <w:noProof/>
                <w:sz w:val="20"/>
                <w:szCs w:val="20"/>
              </w:rPr>
              <w:t>1.5.</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Zakres rzeczowy  projektu</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_Toc17472906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8</w:t>
            </w:r>
            <w:r w:rsidR="00BC4B7E" w:rsidRPr="004658FF">
              <w:rPr>
                <w:noProof/>
                <w:webHidden/>
                <w:sz w:val="20"/>
                <w:szCs w:val="20"/>
              </w:rPr>
              <w:fldChar w:fldCharType="end"/>
            </w:r>
          </w:hyperlink>
        </w:p>
        <w:p w14:paraId="2F63A39B" w14:textId="051A1C0B" w:rsidR="00BC4B7E" w:rsidRPr="004658FF" w:rsidRDefault="00664945">
          <w:pPr>
            <w:pStyle w:val="Spistreci1"/>
            <w:rPr>
              <w:rFonts w:asciiTheme="minorHAnsi" w:eastAsiaTheme="minorEastAsia" w:hAnsiTheme="minorHAnsi" w:cstheme="minorBidi"/>
              <w:noProof/>
              <w:sz w:val="20"/>
              <w:szCs w:val="20"/>
            </w:rPr>
          </w:pPr>
          <w:hyperlink w:anchor="_Toc17472907" w:history="1">
            <w:r w:rsidR="00BC4B7E" w:rsidRPr="004658FF">
              <w:rPr>
                <w:rStyle w:val="Hipercze"/>
                <w:noProof/>
                <w:sz w:val="20"/>
                <w:szCs w:val="20"/>
              </w:rPr>
              <w:t>1.6.</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Definicje</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_Toc17472907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9</w:t>
            </w:r>
            <w:r w:rsidR="00BC4B7E" w:rsidRPr="004658FF">
              <w:rPr>
                <w:noProof/>
                <w:webHidden/>
                <w:sz w:val="20"/>
                <w:szCs w:val="20"/>
              </w:rPr>
              <w:fldChar w:fldCharType="end"/>
            </w:r>
          </w:hyperlink>
        </w:p>
        <w:p w14:paraId="1C88471B" w14:textId="2463B7EC" w:rsidR="00BC4B7E" w:rsidRPr="004658FF" w:rsidRDefault="00664945">
          <w:pPr>
            <w:pStyle w:val="Spistreci1"/>
            <w:rPr>
              <w:rFonts w:asciiTheme="minorHAnsi" w:eastAsiaTheme="minorEastAsia" w:hAnsiTheme="minorHAnsi" w:cstheme="minorBidi"/>
              <w:noProof/>
              <w:sz w:val="20"/>
              <w:szCs w:val="20"/>
            </w:rPr>
          </w:pPr>
          <w:hyperlink w:anchor="_Toc17472908" w:history="1">
            <w:r w:rsidR="00BC4B7E" w:rsidRPr="004658FF">
              <w:rPr>
                <w:rStyle w:val="Hipercze"/>
                <w:noProof/>
                <w:sz w:val="20"/>
                <w:szCs w:val="20"/>
              </w:rPr>
              <w:t>2.</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Opis stanu istniejącego</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_Toc17472908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11</w:t>
            </w:r>
            <w:r w:rsidR="00BC4B7E" w:rsidRPr="004658FF">
              <w:rPr>
                <w:noProof/>
                <w:webHidden/>
                <w:sz w:val="20"/>
                <w:szCs w:val="20"/>
              </w:rPr>
              <w:fldChar w:fldCharType="end"/>
            </w:r>
          </w:hyperlink>
        </w:p>
        <w:p w14:paraId="331C8976" w14:textId="738BBE97" w:rsidR="00BC4B7E" w:rsidRPr="004658FF" w:rsidRDefault="00664945">
          <w:pPr>
            <w:pStyle w:val="Spistreci1"/>
            <w:rPr>
              <w:rFonts w:asciiTheme="minorHAnsi" w:eastAsiaTheme="minorEastAsia" w:hAnsiTheme="minorHAnsi" w:cstheme="minorBidi"/>
              <w:noProof/>
              <w:sz w:val="20"/>
              <w:szCs w:val="20"/>
            </w:rPr>
          </w:pPr>
          <w:hyperlink w:anchor="_Toc17472909" w:history="1">
            <w:r w:rsidR="00BC4B7E" w:rsidRPr="004658FF">
              <w:rPr>
                <w:rStyle w:val="Hipercze"/>
                <w:noProof/>
                <w:sz w:val="20"/>
                <w:szCs w:val="20"/>
              </w:rPr>
              <w:t>2.1.</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Gospodarka wodna na terenie gminy Daleszyce</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_Toc17472909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11</w:t>
            </w:r>
            <w:r w:rsidR="00BC4B7E" w:rsidRPr="004658FF">
              <w:rPr>
                <w:noProof/>
                <w:webHidden/>
                <w:sz w:val="20"/>
                <w:szCs w:val="20"/>
              </w:rPr>
              <w:fldChar w:fldCharType="end"/>
            </w:r>
          </w:hyperlink>
        </w:p>
        <w:p w14:paraId="68D2459D" w14:textId="1690175D" w:rsidR="00BC4B7E" w:rsidRPr="004658FF" w:rsidRDefault="00664945">
          <w:pPr>
            <w:pStyle w:val="Spistreci1"/>
            <w:rPr>
              <w:rFonts w:asciiTheme="minorHAnsi" w:eastAsiaTheme="minorEastAsia" w:hAnsiTheme="minorHAnsi" w:cstheme="minorBidi"/>
              <w:noProof/>
              <w:sz w:val="20"/>
              <w:szCs w:val="20"/>
            </w:rPr>
          </w:pPr>
          <w:hyperlink w:anchor="_Toc17472910" w:history="1">
            <w:r w:rsidR="00BC4B7E" w:rsidRPr="004658FF">
              <w:rPr>
                <w:rStyle w:val="Hipercze"/>
                <w:noProof/>
                <w:sz w:val="20"/>
                <w:szCs w:val="20"/>
              </w:rPr>
              <w:t>2.2.</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Wykaz przyłączy wodociągowych i kanalizacyjnych  terenie gminy Daleszyce</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_Toc17472910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13</w:t>
            </w:r>
            <w:r w:rsidR="00BC4B7E" w:rsidRPr="004658FF">
              <w:rPr>
                <w:noProof/>
                <w:webHidden/>
                <w:sz w:val="20"/>
                <w:szCs w:val="20"/>
              </w:rPr>
              <w:fldChar w:fldCharType="end"/>
            </w:r>
          </w:hyperlink>
        </w:p>
        <w:p w14:paraId="65C57864" w14:textId="7A7A2E63" w:rsidR="00BC4B7E" w:rsidRPr="004658FF" w:rsidRDefault="00664945">
          <w:pPr>
            <w:pStyle w:val="Spistreci1"/>
            <w:rPr>
              <w:rFonts w:asciiTheme="minorHAnsi" w:eastAsiaTheme="minorEastAsia" w:hAnsiTheme="minorHAnsi" w:cstheme="minorBidi"/>
              <w:noProof/>
              <w:sz w:val="20"/>
              <w:szCs w:val="20"/>
            </w:rPr>
          </w:pPr>
          <w:hyperlink w:anchor="_Toc17472911" w:history="1">
            <w:r w:rsidR="00BC4B7E" w:rsidRPr="004658FF">
              <w:rPr>
                <w:rStyle w:val="Hipercze"/>
                <w:noProof/>
                <w:sz w:val="20"/>
                <w:szCs w:val="20"/>
              </w:rPr>
              <w:t>2.3.</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Gospodarka ściekowa na terenie gminy Daleszyce</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_Toc17472911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14</w:t>
            </w:r>
            <w:r w:rsidR="00BC4B7E" w:rsidRPr="004658FF">
              <w:rPr>
                <w:noProof/>
                <w:webHidden/>
                <w:sz w:val="20"/>
                <w:szCs w:val="20"/>
              </w:rPr>
              <w:fldChar w:fldCharType="end"/>
            </w:r>
          </w:hyperlink>
        </w:p>
        <w:p w14:paraId="63A884CB" w14:textId="59F613AA" w:rsidR="00BC4B7E" w:rsidRPr="004658FF" w:rsidRDefault="00664945">
          <w:pPr>
            <w:pStyle w:val="Spistreci1"/>
            <w:rPr>
              <w:rFonts w:asciiTheme="minorHAnsi" w:eastAsiaTheme="minorEastAsia" w:hAnsiTheme="minorHAnsi" w:cstheme="minorBidi"/>
              <w:noProof/>
              <w:sz w:val="20"/>
              <w:szCs w:val="20"/>
            </w:rPr>
          </w:pPr>
          <w:hyperlink w:anchor="_Toc17472912" w:history="1">
            <w:r w:rsidR="00BC4B7E" w:rsidRPr="004658FF">
              <w:rPr>
                <w:rStyle w:val="Hipercze"/>
                <w:noProof/>
                <w:sz w:val="20"/>
                <w:szCs w:val="20"/>
              </w:rPr>
              <w:t>3.</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Dane do realizacji projektu</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_Toc17472912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14</w:t>
            </w:r>
            <w:r w:rsidR="00BC4B7E" w:rsidRPr="004658FF">
              <w:rPr>
                <w:noProof/>
                <w:webHidden/>
                <w:sz w:val="20"/>
                <w:szCs w:val="20"/>
              </w:rPr>
              <w:fldChar w:fldCharType="end"/>
            </w:r>
          </w:hyperlink>
        </w:p>
        <w:p w14:paraId="52FB523C" w14:textId="569A7C44" w:rsidR="00BC4B7E" w:rsidRPr="004658FF" w:rsidRDefault="00664945">
          <w:pPr>
            <w:pStyle w:val="Spistreci1"/>
            <w:rPr>
              <w:rFonts w:asciiTheme="minorHAnsi" w:eastAsiaTheme="minorEastAsia" w:hAnsiTheme="minorHAnsi" w:cstheme="minorBidi"/>
              <w:noProof/>
              <w:sz w:val="20"/>
              <w:szCs w:val="20"/>
            </w:rPr>
          </w:pPr>
          <w:hyperlink w:anchor="_Toc17472913" w:history="1">
            <w:r w:rsidR="00BC4B7E" w:rsidRPr="004658FF">
              <w:rPr>
                <w:rStyle w:val="Hipercze"/>
                <w:noProof/>
                <w:sz w:val="20"/>
                <w:szCs w:val="20"/>
              </w:rPr>
              <w:t>3.1.</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Dane posiadane przez Zamawiającego pod kątem wykorzystania w projekcie</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_Toc17472913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14</w:t>
            </w:r>
            <w:r w:rsidR="00BC4B7E" w:rsidRPr="004658FF">
              <w:rPr>
                <w:noProof/>
                <w:webHidden/>
                <w:sz w:val="20"/>
                <w:szCs w:val="20"/>
              </w:rPr>
              <w:fldChar w:fldCharType="end"/>
            </w:r>
          </w:hyperlink>
        </w:p>
        <w:p w14:paraId="0E8EB69F" w14:textId="593EE5B3" w:rsidR="00BC4B7E" w:rsidRPr="004658FF" w:rsidRDefault="00664945">
          <w:pPr>
            <w:pStyle w:val="Spistreci1"/>
            <w:rPr>
              <w:rFonts w:asciiTheme="minorHAnsi" w:eastAsiaTheme="minorEastAsia" w:hAnsiTheme="minorHAnsi" w:cstheme="minorBidi"/>
              <w:noProof/>
              <w:sz w:val="20"/>
              <w:szCs w:val="20"/>
            </w:rPr>
          </w:pPr>
          <w:hyperlink w:anchor="_Toc17472914" w:history="1">
            <w:r w:rsidR="00BC4B7E" w:rsidRPr="004658FF">
              <w:rPr>
                <w:rStyle w:val="Hipercze"/>
                <w:noProof/>
                <w:sz w:val="20"/>
                <w:szCs w:val="20"/>
              </w:rPr>
              <w:t>3.2.</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Inne źródła danych do budowy bazy danych GIS</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_Toc17472914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15</w:t>
            </w:r>
            <w:r w:rsidR="00BC4B7E" w:rsidRPr="004658FF">
              <w:rPr>
                <w:noProof/>
                <w:webHidden/>
                <w:sz w:val="20"/>
                <w:szCs w:val="20"/>
              </w:rPr>
              <w:fldChar w:fldCharType="end"/>
            </w:r>
          </w:hyperlink>
        </w:p>
        <w:p w14:paraId="140097AE" w14:textId="40F59B8B" w:rsidR="00BC4B7E" w:rsidRPr="004658FF" w:rsidRDefault="00664945">
          <w:pPr>
            <w:pStyle w:val="Spistreci1"/>
            <w:rPr>
              <w:rFonts w:asciiTheme="minorHAnsi" w:eastAsiaTheme="minorEastAsia" w:hAnsiTheme="minorHAnsi" w:cstheme="minorBidi"/>
              <w:noProof/>
              <w:sz w:val="20"/>
              <w:szCs w:val="20"/>
            </w:rPr>
          </w:pPr>
          <w:hyperlink w:anchor="_Toc17472915" w:history="1">
            <w:r w:rsidR="00BC4B7E" w:rsidRPr="004658FF">
              <w:rPr>
                <w:rStyle w:val="Hipercze"/>
                <w:noProof/>
                <w:sz w:val="20"/>
                <w:szCs w:val="20"/>
              </w:rPr>
              <w:t>4.</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Wymagania w zakresie systemu GIS</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_Toc17472915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16</w:t>
            </w:r>
            <w:r w:rsidR="00BC4B7E" w:rsidRPr="004658FF">
              <w:rPr>
                <w:noProof/>
                <w:webHidden/>
                <w:sz w:val="20"/>
                <w:szCs w:val="20"/>
              </w:rPr>
              <w:fldChar w:fldCharType="end"/>
            </w:r>
          </w:hyperlink>
        </w:p>
        <w:p w14:paraId="75C79E3D" w14:textId="4274BB37" w:rsidR="00BC4B7E" w:rsidRPr="004658FF" w:rsidRDefault="00664945">
          <w:pPr>
            <w:pStyle w:val="Spistreci1"/>
            <w:rPr>
              <w:rFonts w:asciiTheme="minorHAnsi" w:eastAsiaTheme="minorEastAsia" w:hAnsiTheme="minorHAnsi" w:cstheme="minorBidi"/>
              <w:noProof/>
              <w:sz w:val="20"/>
              <w:szCs w:val="20"/>
            </w:rPr>
          </w:pPr>
          <w:hyperlink w:anchor="_Toc17472916" w:history="1">
            <w:r w:rsidR="00BC4B7E" w:rsidRPr="004658FF">
              <w:rPr>
                <w:rStyle w:val="Hipercze"/>
                <w:noProof/>
                <w:sz w:val="20"/>
                <w:szCs w:val="20"/>
              </w:rPr>
              <w:t>4.1.</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System GIS</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_Toc17472916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16</w:t>
            </w:r>
            <w:r w:rsidR="00BC4B7E" w:rsidRPr="004658FF">
              <w:rPr>
                <w:noProof/>
                <w:webHidden/>
                <w:sz w:val="20"/>
                <w:szCs w:val="20"/>
              </w:rPr>
              <w:fldChar w:fldCharType="end"/>
            </w:r>
          </w:hyperlink>
        </w:p>
        <w:p w14:paraId="060E7490" w14:textId="01B46E61" w:rsidR="00BC4B7E" w:rsidRPr="004658FF" w:rsidRDefault="00664945">
          <w:pPr>
            <w:pStyle w:val="Spistreci1"/>
            <w:rPr>
              <w:rFonts w:asciiTheme="minorHAnsi" w:eastAsiaTheme="minorEastAsia" w:hAnsiTheme="minorHAnsi" w:cstheme="minorBidi"/>
              <w:noProof/>
              <w:sz w:val="20"/>
              <w:szCs w:val="20"/>
            </w:rPr>
          </w:pPr>
          <w:hyperlink w:anchor="_Toc17472917" w:history="1">
            <w:r w:rsidR="00BC4B7E" w:rsidRPr="004658FF">
              <w:rPr>
                <w:rStyle w:val="Hipercze"/>
                <w:noProof/>
                <w:sz w:val="20"/>
                <w:szCs w:val="20"/>
              </w:rPr>
              <w:t>4.2.</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Wymagania  ogólne sytemu</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_Toc17472917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17</w:t>
            </w:r>
            <w:r w:rsidR="00BC4B7E" w:rsidRPr="004658FF">
              <w:rPr>
                <w:noProof/>
                <w:webHidden/>
                <w:sz w:val="20"/>
                <w:szCs w:val="20"/>
              </w:rPr>
              <w:fldChar w:fldCharType="end"/>
            </w:r>
          </w:hyperlink>
        </w:p>
        <w:p w14:paraId="739A6917" w14:textId="1384ACB8" w:rsidR="00BC4B7E" w:rsidRPr="004658FF" w:rsidRDefault="00664945">
          <w:pPr>
            <w:pStyle w:val="Spistreci1"/>
            <w:rPr>
              <w:rFonts w:asciiTheme="minorHAnsi" w:eastAsiaTheme="minorEastAsia" w:hAnsiTheme="minorHAnsi" w:cstheme="minorBidi"/>
              <w:noProof/>
              <w:sz w:val="20"/>
              <w:szCs w:val="20"/>
            </w:rPr>
          </w:pPr>
          <w:hyperlink w:anchor="_Toc17472918" w:history="1">
            <w:r w:rsidR="00BC4B7E" w:rsidRPr="004658FF">
              <w:rPr>
                <w:rStyle w:val="Hipercze"/>
                <w:noProof/>
                <w:sz w:val="20"/>
                <w:szCs w:val="20"/>
              </w:rPr>
              <w:t>4.3.</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Wymagania odnośnie głównych warstw systemu</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_Toc17472918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18</w:t>
            </w:r>
            <w:r w:rsidR="00BC4B7E" w:rsidRPr="004658FF">
              <w:rPr>
                <w:noProof/>
                <w:webHidden/>
                <w:sz w:val="20"/>
                <w:szCs w:val="20"/>
              </w:rPr>
              <w:fldChar w:fldCharType="end"/>
            </w:r>
          </w:hyperlink>
        </w:p>
        <w:p w14:paraId="05BE7AB7" w14:textId="431EA59B" w:rsidR="00BC4B7E" w:rsidRPr="004658FF" w:rsidRDefault="00664945">
          <w:pPr>
            <w:pStyle w:val="Spistreci1"/>
            <w:rPr>
              <w:rFonts w:asciiTheme="minorHAnsi" w:eastAsiaTheme="minorEastAsia" w:hAnsiTheme="minorHAnsi" w:cstheme="minorBidi"/>
              <w:noProof/>
              <w:sz w:val="20"/>
              <w:szCs w:val="20"/>
            </w:rPr>
          </w:pPr>
          <w:hyperlink w:anchor="_Toc17472919" w:history="1">
            <w:r w:rsidR="00BC4B7E" w:rsidRPr="004658FF">
              <w:rPr>
                <w:rStyle w:val="Hipercze"/>
                <w:noProof/>
                <w:sz w:val="20"/>
                <w:szCs w:val="20"/>
              </w:rPr>
              <w:t>4.3.1.</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Baza Danych</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_Toc17472919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18</w:t>
            </w:r>
            <w:r w:rsidR="00BC4B7E" w:rsidRPr="004658FF">
              <w:rPr>
                <w:noProof/>
                <w:webHidden/>
                <w:sz w:val="20"/>
                <w:szCs w:val="20"/>
              </w:rPr>
              <w:fldChar w:fldCharType="end"/>
            </w:r>
          </w:hyperlink>
        </w:p>
        <w:p w14:paraId="77766C8F" w14:textId="2E19EC63" w:rsidR="00BC4B7E" w:rsidRPr="004658FF" w:rsidRDefault="00664945">
          <w:pPr>
            <w:pStyle w:val="Spistreci1"/>
            <w:rPr>
              <w:rFonts w:asciiTheme="minorHAnsi" w:eastAsiaTheme="minorEastAsia" w:hAnsiTheme="minorHAnsi" w:cstheme="minorBidi"/>
              <w:noProof/>
              <w:sz w:val="20"/>
              <w:szCs w:val="20"/>
            </w:rPr>
          </w:pPr>
          <w:hyperlink w:anchor="_Toc17472920" w:history="1">
            <w:r w:rsidR="00BC4B7E" w:rsidRPr="004658FF">
              <w:rPr>
                <w:rStyle w:val="Hipercze"/>
                <w:noProof/>
                <w:sz w:val="20"/>
                <w:szCs w:val="20"/>
              </w:rPr>
              <w:t>4.3.2.</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Serwer Aplikacyjny</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_Toc17472920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18</w:t>
            </w:r>
            <w:r w:rsidR="00BC4B7E" w:rsidRPr="004658FF">
              <w:rPr>
                <w:noProof/>
                <w:webHidden/>
                <w:sz w:val="20"/>
                <w:szCs w:val="20"/>
              </w:rPr>
              <w:fldChar w:fldCharType="end"/>
            </w:r>
          </w:hyperlink>
        </w:p>
        <w:p w14:paraId="152F9EFD" w14:textId="436F8DE3" w:rsidR="00BC4B7E" w:rsidRPr="004658FF" w:rsidRDefault="00664945">
          <w:pPr>
            <w:pStyle w:val="Spistreci1"/>
            <w:rPr>
              <w:rFonts w:asciiTheme="minorHAnsi" w:eastAsiaTheme="minorEastAsia" w:hAnsiTheme="minorHAnsi" w:cstheme="minorBidi"/>
              <w:noProof/>
              <w:sz w:val="20"/>
              <w:szCs w:val="20"/>
            </w:rPr>
          </w:pPr>
          <w:hyperlink w:anchor="_Toc17472921" w:history="1">
            <w:r w:rsidR="00BC4B7E" w:rsidRPr="004658FF">
              <w:rPr>
                <w:rStyle w:val="Hipercze"/>
                <w:noProof/>
                <w:sz w:val="20"/>
                <w:szCs w:val="20"/>
              </w:rPr>
              <w:t>4.4.</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Podstawowe komponenty oprogramowania</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_Toc17472921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19</w:t>
            </w:r>
            <w:r w:rsidR="00BC4B7E" w:rsidRPr="004658FF">
              <w:rPr>
                <w:noProof/>
                <w:webHidden/>
                <w:sz w:val="20"/>
                <w:szCs w:val="20"/>
              </w:rPr>
              <w:fldChar w:fldCharType="end"/>
            </w:r>
          </w:hyperlink>
        </w:p>
        <w:p w14:paraId="5EF31F42" w14:textId="27A0D4D0" w:rsidR="00BC4B7E" w:rsidRPr="004658FF" w:rsidRDefault="00664945">
          <w:pPr>
            <w:pStyle w:val="Spistreci1"/>
            <w:rPr>
              <w:rFonts w:asciiTheme="minorHAnsi" w:eastAsiaTheme="minorEastAsia" w:hAnsiTheme="minorHAnsi" w:cstheme="minorBidi"/>
              <w:noProof/>
              <w:sz w:val="20"/>
              <w:szCs w:val="20"/>
            </w:rPr>
          </w:pPr>
          <w:hyperlink w:anchor="_Toc17472922" w:history="1">
            <w:r w:rsidR="00BC4B7E" w:rsidRPr="004658FF">
              <w:rPr>
                <w:rStyle w:val="Hipercze"/>
                <w:noProof/>
                <w:sz w:val="20"/>
                <w:szCs w:val="20"/>
              </w:rPr>
              <w:t>4.4.1.</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Interaktywna mapa (GIS)</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_Toc17472922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19</w:t>
            </w:r>
            <w:r w:rsidR="00BC4B7E" w:rsidRPr="004658FF">
              <w:rPr>
                <w:noProof/>
                <w:webHidden/>
                <w:sz w:val="20"/>
                <w:szCs w:val="20"/>
              </w:rPr>
              <w:fldChar w:fldCharType="end"/>
            </w:r>
          </w:hyperlink>
        </w:p>
        <w:p w14:paraId="30030E87" w14:textId="06766016" w:rsidR="00BC4B7E" w:rsidRPr="004658FF" w:rsidRDefault="00664945">
          <w:pPr>
            <w:pStyle w:val="Spistreci1"/>
            <w:rPr>
              <w:rFonts w:asciiTheme="minorHAnsi" w:eastAsiaTheme="minorEastAsia" w:hAnsiTheme="minorHAnsi" w:cstheme="minorBidi"/>
              <w:noProof/>
              <w:sz w:val="20"/>
              <w:szCs w:val="20"/>
            </w:rPr>
          </w:pPr>
          <w:hyperlink w:anchor="_Toc17472923" w:history="1">
            <w:r w:rsidR="00BC4B7E" w:rsidRPr="004658FF">
              <w:rPr>
                <w:rStyle w:val="Hipercze"/>
                <w:noProof/>
                <w:sz w:val="20"/>
                <w:szCs w:val="20"/>
              </w:rPr>
              <w:t>4.4.2.</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Interaktywne raporty</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_Toc17472923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20</w:t>
            </w:r>
            <w:r w:rsidR="00BC4B7E" w:rsidRPr="004658FF">
              <w:rPr>
                <w:noProof/>
                <w:webHidden/>
                <w:sz w:val="20"/>
                <w:szCs w:val="20"/>
              </w:rPr>
              <w:fldChar w:fldCharType="end"/>
            </w:r>
          </w:hyperlink>
        </w:p>
        <w:p w14:paraId="00512BEF" w14:textId="0D3EEB80" w:rsidR="00BC4B7E" w:rsidRPr="004658FF" w:rsidRDefault="00664945">
          <w:pPr>
            <w:pStyle w:val="Spistreci1"/>
            <w:rPr>
              <w:rFonts w:asciiTheme="minorHAnsi" w:eastAsiaTheme="minorEastAsia" w:hAnsiTheme="minorHAnsi" w:cstheme="minorBidi"/>
              <w:noProof/>
              <w:sz w:val="20"/>
              <w:szCs w:val="20"/>
            </w:rPr>
          </w:pPr>
          <w:hyperlink w:anchor="_Toc17472924" w:history="1">
            <w:r w:rsidR="00BC4B7E" w:rsidRPr="004658FF">
              <w:rPr>
                <w:rStyle w:val="Hipercze"/>
                <w:noProof/>
                <w:sz w:val="20"/>
                <w:szCs w:val="20"/>
              </w:rPr>
              <w:t>4.5.</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Moduły systemu</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_Toc17472924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20</w:t>
            </w:r>
            <w:r w:rsidR="00BC4B7E" w:rsidRPr="004658FF">
              <w:rPr>
                <w:noProof/>
                <w:webHidden/>
                <w:sz w:val="20"/>
                <w:szCs w:val="20"/>
              </w:rPr>
              <w:fldChar w:fldCharType="end"/>
            </w:r>
          </w:hyperlink>
        </w:p>
        <w:p w14:paraId="450F2FF6" w14:textId="028C9B8D" w:rsidR="00BC4B7E" w:rsidRPr="004658FF" w:rsidRDefault="00664945">
          <w:pPr>
            <w:pStyle w:val="Spistreci1"/>
            <w:rPr>
              <w:rFonts w:asciiTheme="minorHAnsi" w:eastAsiaTheme="minorEastAsia" w:hAnsiTheme="minorHAnsi" w:cstheme="minorBidi"/>
              <w:noProof/>
              <w:sz w:val="20"/>
              <w:szCs w:val="20"/>
            </w:rPr>
          </w:pPr>
          <w:hyperlink w:anchor="_Toc17472925" w:history="1">
            <w:r w:rsidR="00BC4B7E" w:rsidRPr="004658FF">
              <w:rPr>
                <w:rStyle w:val="Hipercze"/>
                <w:noProof/>
                <w:sz w:val="20"/>
                <w:szCs w:val="20"/>
              </w:rPr>
              <w:t>4.5.1.</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Moduł ewidencji sieci wodociągowej i kanalizacyjnej</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_Toc17472925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20</w:t>
            </w:r>
            <w:r w:rsidR="00BC4B7E" w:rsidRPr="004658FF">
              <w:rPr>
                <w:noProof/>
                <w:webHidden/>
                <w:sz w:val="20"/>
                <w:szCs w:val="20"/>
              </w:rPr>
              <w:fldChar w:fldCharType="end"/>
            </w:r>
          </w:hyperlink>
        </w:p>
        <w:p w14:paraId="72AFDCCA" w14:textId="1572412B" w:rsidR="00BC4B7E" w:rsidRPr="004658FF" w:rsidRDefault="00664945">
          <w:pPr>
            <w:pStyle w:val="Spistreci1"/>
            <w:rPr>
              <w:rFonts w:asciiTheme="minorHAnsi" w:eastAsiaTheme="minorEastAsia" w:hAnsiTheme="minorHAnsi" w:cstheme="minorBidi"/>
              <w:noProof/>
              <w:sz w:val="20"/>
              <w:szCs w:val="20"/>
            </w:rPr>
          </w:pPr>
          <w:hyperlink w:anchor="_Toc17472926" w:history="1">
            <w:r w:rsidR="00BC4B7E" w:rsidRPr="004658FF">
              <w:rPr>
                <w:rStyle w:val="Hipercze"/>
                <w:noProof/>
                <w:sz w:val="20"/>
                <w:szCs w:val="20"/>
              </w:rPr>
              <w:t>4.5.2.</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Moduł Zdarzeń na sieci</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_Toc17472926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21</w:t>
            </w:r>
            <w:r w:rsidR="00BC4B7E" w:rsidRPr="004658FF">
              <w:rPr>
                <w:noProof/>
                <w:webHidden/>
                <w:sz w:val="20"/>
                <w:szCs w:val="20"/>
              </w:rPr>
              <w:fldChar w:fldCharType="end"/>
            </w:r>
          </w:hyperlink>
        </w:p>
        <w:p w14:paraId="5FB6133D" w14:textId="5D7541E4" w:rsidR="00BC4B7E" w:rsidRPr="004658FF" w:rsidRDefault="00664945">
          <w:pPr>
            <w:pStyle w:val="Spistreci1"/>
            <w:rPr>
              <w:rFonts w:asciiTheme="minorHAnsi" w:eastAsiaTheme="minorEastAsia" w:hAnsiTheme="minorHAnsi" w:cstheme="minorBidi"/>
              <w:noProof/>
              <w:sz w:val="20"/>
              <w:szCs w:val="20"/>
            </w:rPr>
          </w:pPr>
          <w:hyperlink w:anchor="_Toc17472927" w:history="1">
            <w:r w:rsidR="00BC4B7E" w:rsidRPr="004658FF">
              <w:rPr>
                <w:rStyle w:val="Hipercze"/>
                <w:noProof/>
                <w:sz w:val="20"/>
                <w:szCs w:val="20"/>
              </w:rPr>
              <w:t>4.5.3.</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Moduł hydranty</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_Toc17472927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22</w:t>
            </w:r>
            <w:r w:rsidR="00BC4B7E" w:rsidRPr="004658FF">
              <w:rPr>
                <w:noProof/>
                <w:webHidden/>
                <w:sz w:val="20"/>
                <w:szCs w:val="20"/>
              </w:rPr>
              <w:fldChar w:fldCharType="end"/>
            </w:r>
          </w:hyperlink>
        </w:p>
        <w:p w14:paraId="670CEDB0" w14:textId="0F7E193F" w:rsidR="00BC4B7E" w:rsidRPr="004658FF" w:rsidRDefault="00664945">
          <w:pPr>
            <w:pStyle w:val="Spistreci1"/>
            <w:rPr>
              <w:rFonts w:asciiTheme="minorHAnsi" w:eastAsiaTheme="minorEastAsia" w:hAnsiTheme="minorHAnsi" w:cstheme="minorBidi"/>
              <w:noProof/>
              <w:sz w:val="20"/>
              <w:szCs w:val="20"/>
            </w:rPr>
          </w:pPr>
          <w:hyperlink w:anchor="_Toc17472928" w:history="1">
            <w:r w:rsidR="00BC4B7E" w:rsidRPr="004658FF">
              <w:rPr>
                <w:rStyle w:val="Hipercze"/>
                <w:noProof/>
                <w:sz w:val="20"/>
                <w:szCs w:val="20"/>
              </w:rPr>
              <w:t>4.5.4.</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Moduł Służebność Przesyłu</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_Toc17472928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23</w:t>
            </w:r>
            <w:r w:rsidR="00BC4B7E" w:rsidRPr="004658FF">
              <w:rPr>
                <w:noProof/>
                <w:webHidden/>
                <w:sz w:val="20"/>
                <w:szCs w:val="20"/>
              </w:rPr>
              <w:fldChar w:fldCharType="end"/>
            </w:r>
          </w:hyperlink>
        </w:p>
        <w:p w14:paraId="760773AB" w14:textId="2B42DD16" w:rsidR="00BC4B7E" w:rsidRPr="004658FF" w:rsidRDefault="00664945">
          <w:pPr>
            <w:pStyle w:val="Spistreci1"/>
            <w:rPr>
              <w:rFonts w:asciiTheme="minorHAnsi" w:eastAsiaTheme="minorEastAsia" w:hAnsiTheme="minorHAnsi" w:cstheme="minorBidi"/>
              <w:noProof/>
              <w:sz w:val="20"/>
              <w:szCs w:val="20"/>
            </w:rPr>
          </w:pPr>
          <w:hyperlink w:anchor="_Toc17472929" w:history="1">
            <w:r w:rsidR="00BC4B7E" w:rsidRPr="004658FF">
              <w:rPr>
                <w:rStyle w:val="Hipercze"/>
                <w:noProof/>
                <w:sz w:val="20"/>
                <w:szCs w:val="20"/>
              </w:rPr>
              <w:t>4.5.5.</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Moduł Dyspozytornia</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_Toc17472929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24</w:t>
            </w:r>
            <w:r w:rsidR="00BC4B7E" w:rsidRPr="004658FF">
              <w:rPr>
                <w:noProof/>
                <w:webHidden/>
                <w:sz w:val="20"/>
                <w:szCs w:val="20"/>
              </w:rPr>
              <w:fldChar w:fldCharType="end"/>
            </w:r>
          </w:hyperlink>
        </w:p>
        <w:p w14:paraId="16ED5532" w14:textId="0F271B25" w:rsidR="00BC4B7E" w:rsidRPr="004658FF" w:rsidRDefault="00664945">
          <w:pPr>
            <w:pStyle w:val="Spistreci1"/>
            <w:rPr>
              <w:rFonts w:asciiTheme="minorHAnsi" w:eastAsiaTheme="minorEastAsia" w:hAnsiTheme="minorHAnsi" w:cstheme="minorBidi"/>
              <w:noProof/>
              <w:sz w:val="20"/>
              <w:szCs w:val="20"/>
            </w:rPr>
          </w:pPr>
          <w:hyperlink w:anchor="_Toc17472930" w:history="1">
            <w:r w:rsidR="00BC4B7E" w:rsidRPr="004658FF">
              <w:rPr>
                <w:rStyle w:val="Hipercze"/>
                <w:noProof/>
                <w:sz w:val="20"/>
                <w:szCs w:val="20"/>
              </w:rPr>
              <w:t>4.5.6.</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Moduł „Czyszczenia”</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_Toc17472930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24</w:t>
            </w:r>
            <w:r w:rsidR="00BC4B7E" w:rsidRPr="004658FF">
              <w:rPr>
                <w:noProof/>
                <w:webHidden/>
                <w:sz w:val="20"/>
                <w:szCs w:val="20"/>
              </w:rPr>
              <w:fldChar w:fldCharType="end"/>
            </w:r>
          </w:hyperlink>
        </w:p>
        <w:p w14:paraId="29EA0C33" w14:textId="31574CBF" w:rsidR="00BC4B7E" w:rsidRPr="004658FF" w:rsidRDefault="00664945">
          <w:pPr>
            <w:pStyle w:val="Spistreci1"/>
            <w:rPr>
              <w:rFonts w:asciiTheme="minorHAnsi" w:eastAsiaTheme="minorEastAsia" w:hAnsiTheme="minorHAnsi" w:cstheme="minorBidi"/>
              <w:noProof/>
              <w:sz w:val="20"/>
              <w:szCs w:val="20"/>
            </w:rPr>
          </w:pPr>
          <w:hyperlink w:anchor="_Toc17472931" w:history="1">
            <w:r w:rsidR="00BC4B7E" w:rsidRPr="004658FF">
              <w:rPr>
                <w:rStyle w:val="Hipercze"/>
                <w:noProof/>
                <w:sz w:val="20"/>
                <w:szCs w:val="20"/>
              </w:rPr>
              <w:t>5.</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Opracowanie i wdrożenie modelu numerycznego systemu wodociągowego</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_Toc17472931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25</w:t>
            </w:r>
            <w:r w:rsidR="00BC4B7E" w:rsidRPr="004658FF">
              <w:rPr>
                <w:noProof/>
                <w:webHidden/>
                <w:sz w:val="20"/>
                <w:szCs w:val="20"/>
              </w:rPr>
              <w:fldChar w:fldCharType="end"/>
            </w:r>
          </w:hyperlink>
        </w:p>
        <w:p w14:paraId="12E2BA60" w14:textId="43338319" w:rsidR="00BC4B7E" w:rsidRPr="004658FF" w:rsidRDefault="00664945">
          <w:pPr>
            <w:pStyle w:val="Spistreci1"/>
            <w:rPr>
              <w:rFonts w:asciiTheme="minorHAnsi" w:eastAsiaTheme="minorEastAsia" w:hAnsiTheme="minorHAnsi" w:cstheme="minorBidi"/>
              <w:noProof/>
              <w:sz w:val="20"/>
              <w:szCs w:val="20"/>
            </w:rPr>
          </w:pPr>
          <w:hyperlink w:anchor="_Toc17472932" w:history="1">
            <w:r w:rsidR="00BC4B7E" w:rsidRPr="004658FF">
              <w:rPr>
                <w:rStyle w:val="Hipercze"/>
                <w:noProof/>
                <w:sz w:val="20"/>
                <w:szCs w:val="20"/>
              </w:rPr>
              <w:t>5.1.</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Przyjęta koncepcja opracowania modelu matematycznego</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_Toc17472932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25</w:t>
            </w:r>
            <w:r w:rsidR="00BC4B7E" w:rsidRPr="004658FF">
              <w:rPr>
                <w:noProof/>
                <w:webHidden/>
                <w:sz w:val="20"/>
                <w:szCs w:val="20"/>
              </w:rPr>
              <w:fldChar w:fldCharType="end"/>
            </w:r>
          </w:hyperlink>
        </w:p>
        <w:p w14:paraId="1F14B10B" w14:textId="29EEB89C" w:rsidR="00BC4B7E" w:rsidRPr="004658FF" w:rsidRDefault="00664945">
          <w:pPr>
            <w:pStyle w:val="Spistreci1"/>
            <w:rPr>
              <w:rFonts w:asciiTheme="minorHAnsi" w:eastAsiaTheme="minorEastAsia" w:hAnsiTheme="minorHAnsi" w:cstheme="minorBidi"/>
              <w:noProof/>
              <w:sz w:val="20"/>
              <w:szCs w:val="20"/>
            </w:rPr>
          </w:pPr>
          <w:hyperlink w:anchor="_Toc17472933" w:history="1">
            <w:r w:rsidR="00BC4B7E" w:rsidRPr="004658FF">
              <w:rPr>
                <w:rStyle w:val="Hipercze"/>
                <w:noProof/>
                <w:sz w:val="20"/>
                <w:szCs w:val="20"/>
              </w:rPr>
              <w:t>5.2.</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Wymagania dotyczące struktury grafu sieci wodociągowej</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_Toc17472933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26</w:t>
            </w:r>
            <w:r w:rsidR="00BC4B7E" w:rsidRPr="004658FF">
              <w:rPr>
                <w:noProof/>
                <w:webHidden/>
                <w:sz w:val="20"/>
                <w:szCs w:val="20"/>
              </w:rPr>
              <w:fldChar w:fldCharType="end"/>
            </w:r>
          </w:hyperlink>
        </w:p>
        <w:p w14:paraId="77D8C75D" w14:textId="27F85CE2" w:rsidR="00BC4B7E" w:rsidRPr="004658FF" w:rsidRDefault="00664945">
          <w:pPr>
            <w:pStyle w:val="Spistreci1"/>
            <w:rPr>
              <w:rFonts w:asciiTheme="minorHAnsi" w:eastAsiaTheme="minorEastAsia" w:hAnsiTheme="minorHAnsi" w:cstheme="minorBidi"/>
              <w:noProof/>
              <w:sz w:val="20"/>
              <w:szCs w:val="20"/>
            </w:rPr>
          </w:pPr>
          <w:hyperlink w:anchor="_Toc17472934" w:history="1">
            <w:r w:rsidR="00BC4B7E" w:rsidRPr="004658FF">
              <w:rPr>
                <w:rStyle w:val="Hipercze"/>
                <w:noProof/>
                <w:sz w:val="20"/>
                <w:szCs w:val="20"/>
              </w:rPr>
              <w:t>5.3.</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Dane do budowy modelu sieci wodociągowej</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_Toc17472934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27</w:t>
            </w:r>
            <w:r w:rsidR="00BC4B7E" w:rsidRPr="004658FF">
              <w:rPr>
                <w:noProof/>
                <w:webHidden/>
                <w:sz w:val="20"/>
                <w:szCs w:val="20"/>
              </w:rPr>
              <w:fldChar w:fldCharType="end"/>
            </w:r>
          </w:hyperlink>
        </w:p>
        <w:p w14:paraId="526528DB" w14:textId="695E060F" w:rsidR="00BC4B7E" w:rsidRPr="004658FF" w:rsidRDefault="00664945">
          <w:pPr>
            <w:pStyle w:val="Spistreci1"/>
            <w:rPr>
              <w:rFonts w:asciiTheme="minorHAnsi" w:eastAsiaTheme="minorEastAsia" w:hAnsiTheme="minorHAnsi" w:cstheme="minorBidi"/>
              <w:noProof/>
              <w:sz w:val="20"/>
              <w:szCs w:val="20"/>
            </w:rPr>
          </w:pPr>
          <w:hyperlink w:anchor="_Toc17472935" w:history="1">
            <w:r w:rsidR="00BC4B7E" w:rsidRPr="004658FF">
              <w:rPr>
                <w:rStyle w:val="Hipercze"/>
                <w:noProof/>
                <w:sz w:val="20"/>
                <w:szCs w:val="20"/>
              </w:rPr>
              <w:t>5.4.</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Ogólne wytyczne do opracowania modelu numerycznego (matematycznego) sieci wodociągowej</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_Toc17472935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28</w:t>
            </w:r>
            <w:r w:rsidR="00BC4B7E" w:rsidRPr="004658FF">
              <w:rPr>
                <w:noProof/>
                <w:webHidden/>
                <w:sz w:val="20"/>
                <w:szCs w:val="20"/>
              </w:rPr>
              <w:fldChar w:fldCharType="end"/>
            </w:r>
          </w:hyperlink>
        </w:p>
        <w:p w14:paraId="0DDD2CF5" w14:textId="376F6ABD" w:rsidR="00BC4B7E" w:rsidRPr="004658FF" w:rsidRDefault="00664945">
          <w:pPr>
            <w:pStyle w:val="Spistreci1"/>
            <w:rPr>
              <w:rFonts w:asciiTheme="minorHAnsi" w:eastAsiaTheme="minorEastAsia" w:hAnsiTheme="minorHAnsi" w:cstheme="minorBidi"/>
              <w:noProof/>
              <w:sz w:val="20"/>
              <w:szCs w:val="20"/>
            </w:rPr>
          </w:pPr>
          <w:hyperlink w:anchor="_Toc17472936" w:history="1">
            <w:r w:rsidR="00BC4B7E" w:rsidRPr="004658FF">
              <w:rPr>
                <w:rStyle w:val="Hipercze"/>
                <w:noProof/>
                <w:sz w:val="20"/>
                <w:szCs w:val="20"/>
              </w:rPr>
              <w:t>5.5.</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Wymagane odzwierciedlenie systemu dystrybucji wody w modelu numerycznym</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_Toc17472936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28</w:t>
            </w:r>
            <w:r w:rsidR="00BC4B7E" w:rsidRPr="004658FF">
              <w:rPr>
                <w:noProof/>
                <w:webHidden/>
                <w:sz w:val="20"/>
                <w:szCs w:val="20"/>
              </w:rPr>
              <w:fldChar w:fldCharType="end"/>
            </w:r>
          </w:hyperlink>
        </w:p>
        <w:p w14:paraId="79126CD8" w14:textId="31F410E1" w:rsidR="00BC4B7E" w:rsidRPr="004658FF" w:rsidRDefault="00664945">
          <w:pPr>
            <w:pStyle w:val="Spistreci1"/>
            <w:rPr>
              <w:rFonts w:asciiTheme="minorHAnsi" w:eastAsiaTheme="minorEastAsia" w:hAnsiTheme="minorHAnsi" w:cstheme="minorBidi"/>
              <w:noProof/>
              <w:sz w:val="20"/>
              <w:szCs w:val="20"/>
            </w:rPr>
          </w:pPr>
          <w:hyperlink w:anchor="_Toc17472937" w:history="1">
            <w:r w:rsidR="00BC4B7E" w:rsidRPr="004658FF">
              <w:rPr>
                <w:rStyle w:val="Hipercze"/>
                <w:noProof/>
                <w:sz w:val="20"/>
                <w:szCs w:val="20"/>
              </w:rPr>
              <w:t>5.6.</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Warunki przeprowadzenia kampanii pomiarowej na sieci wodociągowej</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_Toc17472937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29</w:t>
            </w:r>
            <w:r w:rsidR="00BC4B7E" w:rsidRPr="004658FF">
              <w:rPr>
                <w:noProof/>
                <w:webHidden/>
                <w:sz w:val="20"/>
                <w:szCs w:val="20"/>
              </w:rPr>
              <w:fldChar w:fldCharType="end"/>
            </w:r>
          </w:hyperlink>
        </w:p>
        <w:p w14:paraId="52E6A35D" w14:textId="6E90AC52" w:rsidR="00BC4B7E" w:rsidRPr="004658FF" w:rsidRDefault="00664945">
          <w:pPr>
            <w:pStyle w:val="Spistreci1"/>
            <w:rPr>
              <w:rFonts w:asciiTheme="minorHAnsi" w:eastAsiaTheme="minorEastAsia" w:hAnsiTheme="minorHAnsi" w:cstheme="minorBidi"/>
              <w:noProof/>
              <w:sz w:val="20"/>
              <w:szCs w:val="20"/>
            </w:rPr>
          </w:pPr>
          <w:hyperlink w:anchor="_Toc17472938" w:history="1">
            <w:r w:rsidR="00BC4B7E" w:rsidRPr="004658FF">
              <w:rPr>
                <w:rStyle w:val="Hipercze"/>
                <w:noProof/>
                <w:sz w:val="20"/>
                <w:szCs w:val="20"/>
              </w:rPr>
              <w:t>5.7.</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Wymagania w zakresie kalibracji i weryfikacji modelu matematycznego sieci wodociągowej</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_Toc17472938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30</w:t>
            </w:r>
            <w:r w:rsidR="00BC4B7E" w:rsidRPr="004658FF">
              <w:rPr>
                <w:noProof/>
                <w:webHidden/>
                <w:sz w:val="20"/>
                <w:szCs w:val="20"/>
              </w:rPr>
              <w:fldChar w:fldCharType="end"/>
            </w:r>
          </w:hyperlink>
        </w:p>
        <w:p w14:paraId="7515FB3A" w14:textId="2C94D40D" w:rsidR="00BC4B7E" w:rsidRPr="004658FF" w:rsidRDefault="00664945">
          <w:pPr>
            <w:pStyle w:val="Spistreci1"/>
            <w:rPr>
              <w:rFonts w:asciiTheme="minorHAnsi" w:eastAsiaTheme="minorEastAsia" w:hAnsiTheme="minorHAnsi" w:cstheme="minorBidi"/>
              <w:noProof/>
              <w:sz w:val="20"/>
              <w:szCs w:val="20"/>
            </w:rPr>
          </w:pPr>
          <w:hyperlink w:anchor="_Toc17472939" w:history="1">
            <w:r w:rsidR="00BC4B7E" w:rsidRPr="004658FF">
              <w:rPr>
                <w:rStyle w:val="Hipercze"/>
                <w:noProof/>
                <w:sz w:val="20"/>
                <w:szCs w:val="20"/>
              </w:rPr>
              <w:t>6.</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Przeprowadzenie sektoryzacji sieci wodociągowej</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_Toc17472939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31</w:t>
            </w:r>
            <w:r w:rsidR="00BC4B7E" w:rsidRPr="004658FF">
              <w:rPr>
                <w:noProof/>
                <w:webHidden/>
                <w:sz w:val="20"/>
                <w:szCs w:val="20"/>
              </w:rPr>
              <w:fldChar w:fldCharType="end"/>
            </w:r>
          </w:hyperlink>
        </w:p>
        <w:p w14:paraId="6753D51B" w14:textId="0F39BC9B" w:rsidR="00BC4B7E" w:rsidRPr="004658FF" w:rsidRDefault="00664945">
          <w:pPr>
            <w:pStyle w:val="Spistreci1"/>
            <w:rPr>
              <w:rFonts w:asciiTheme="minorHAnsi" w:eastAsiaTheme="minorEastAsia" w:hAnsiTheme="minorHAnsi" w:cstheme="minorBidi"/>
              <w:noProof/>
              <w:sz w:val="20"/>
              <w:szCs w:val="20"/>
            </w:rPr>
          </w:pPr>
          <w:hyperlink w:anchor="_Toc17472940" w:history="1">
            <w:r w:rsidR="00BC4B7E" w:rsidRPr="004658FF">
              <w:rPr>
                <w:rStyle w:val="Hipercze"/>
                <w:noProof/>
                <w:sz w:val="20"/>
                <w:szCs w:val="20"/>
              </w:rPr>
              <w:t>7.</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Wymagania w zakresie systemu monitoringu sieci wodociągowej</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_Toc17472940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33</w:t>
            </w:r>
            <w:r w:rsidR="00BC4B7E" w:rsidRPr="004658FF">
              <w:rPr>
                <w:noProof/>
                <w:webHidden/>
                <w:sz w:val="20"/>
                <w:szCs w:val="20"/>
              </w:rPr>
              <w:fldChar w:fldCharType="end"/>
            </w:r>
          </w:hyperlink>
        </w:p>
        <w:p w14:paraId="16236286" w14:textId="38F31EDD" w:rsidR="00BC4B7E" w:rsidRPr="004658FF" w:rsidRDefault="00664945">
          <w:pPr>
            <w:pStyle w:val="Spistreci1"/>
            <w:rPr>
              <w:rFonts w:asciiTheme="minorHAnsi" w:eastAsiaTheme="minorEastAsia" w:hAnsiTheme="minorHAnsi" w:cstheme="minorBidi"/>
              <w:noProof/>
              <w:sz w:val="20"/>
              <w:szCs w:val="20"/>
            </w:rPr>
          </w:pPr>
          <w:hyperlink w:anchor="_Toc17472941" w:history="1">
            <w:r w:rsidR="00BC4B7E" w:rsidRPr="004658FF">
              <w:rPr>
                <w:rStyle w:val="Hipercze"/>
                <w:noProof/>
                <w:sz w:val="20"/>
                <w:szCs w:val="20"/>
              </w:rPr>
              <w:t>7.1.</w:t>
            </w:r>
            <w:r w:rsidR="00BC4B7E" w:rsidRPr="004658FF">
              <w:rPr>
                <w:rFonts w:asciiTheme="minorHAnsi" w:eastAsiaTheme="minorEastAsia" w:hAnsiTheme="minorHAnsi" w:cstheme="minorBidi"/>
                <w:noProof/>
                <w:sz w:val="20"/>
                <w:szCs w:val="20"/>
              </w:rPr>
              <w:tab/>
            </w:r>
            <w:r w:rsidR="00BC4B7E" w:rsidRPr="004658FF">
              <w:rPr>
                <w:rStyle w:val="Hipercze"/>
                <w:rFonts w:eastAsia="Lato Medium"/>
                <w:noProof/>
                <w:sz w:val="20"/>
                <w:szCs w:val="20"/>
              </w:rPr>
              <w:t>Szczegółowe wymagania związane z dostawą, montażem oraz uruchomieniem urządzeń systemu monitoringu pracy sieci wodociągowej</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_Toc17472941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33</w:t>
            </w:r>
            <w:r w:rsidR="00BC4B7E" w:rsidRPr="004658FF">
              <w:rPr>
                <w:noProof/>
                <w:webHidden/>
                <w:sz w:val="20"/>
                <w:szCs w:val="20"/>
              </w:rPr>
              <w:fldChar w:fldCharType="end"/>
            </w:r>
          </w:hyperlink>
        </w:p>
        <w:p w14:paraId="66876FDE" w14:textId="68C5BB2C" w:rsidR="00BC4B7E" w:rsidRPr="004658FF" w:rsidRDefault="00664945">
          <w:pPr>
            <w:pStyle w:val="Spistreci1"/>
            <w:rPr>
              <w:rFonts w:asciiTheme="minorHAnsi" w:eastAsiaTheme="minorEastAsia" w:hAnsiTheme="minorHAnsi" w:cstheme="minorBidi"/>
              <w:noProof/>
              <w:sz w:val="20"/>
              <w:szCs w:val="20"/>
            </w:rPr>
          </w:pPr>
          <w:hyperlink w:anchor="_Toc17472942" w:history="1">
            <w:r w:rsidR="00BC4B7E" w:rsidRPr="004658FF">
              <w:rPr>
                <w:rStyle w:val="Hipercze"/>
                <w:noProof/>
                <w:sz w:val="20"/>
                <w:szCs w:val="20"/>
              </w:rPr>
              <w:t>7.2.</w:t>
            </w:r>
            <w:r w:rsidR="00BC4B7E" w:rsidRPr="004658FF">
              <w:rPr>
                <w:rFonts w:asciiTheme="minorHAnsi" w:eastAsiaTheme="minorEastAsia" w:hAnsiTheme="minorHAnsi" w:cstheme="minorBidi"/>
                <w:noProof/>
                <w:sz w:val="20"/>
                <w:szCs w:val="20"/>
              </w:rPr>
              <w:tab/>
            </w:r>
            <w:r w:rsidR="00BC4B7E" w:rsidRPr="004658FF">
              <w:rPr>
                <w:rStyle w:val="Hipercze"/>
                <w:rFonts w:eastAsia="Lato Medium"/>
                <w:noProof/>
                <w:sz w:val="20"/>
                <w:szCs w:val="20"/>
              </w:rPr>
              <w:t>Zestawienie wymagań dla urządzeń do monitoringu pracy sieci wodociągowej</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_Toc17472942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33</w:t>
            </w:r>
            <w:r w:rsidR="00BC4B7E" w:rsidRPr="004658FF">
              <w:rPr>
                <w:noProof/>
                <w:webHidden/>
                <w:sz w:val="20"/>
                <w:szCs w:val="20"/>
              </w:rPr>
              <w:fldChar w:fldCharType="end"/>
            </w:r>
          </w:hyperlink>
        </w:p>
        <w:p w14:paraId="74DB7289" w14:textId="1E9124C7" w:rsidR="00BC4B7E" w:rsidRPr="004658FF" w:rsidRDefault="00664945">
          <w:pPr>
            <w:pStyle w:val="Spistreci1"/>
            <w:rPr>
              <w:rFonts w:asciiTheme="minorHAnsi" w:eastAsiaTheme="minorEastAsia" w:hAnsiTheme="minorHAnsi" w:cstheme="minorBidi"/>
              <w:noProof/>
              <w:sz w:val="20"/>
              <w:szCs w:val="20"/>
            </w:rPr>
          </w:pPr>
          <w:hyperlink w:anchor="_Toc17472943" w:history="1">
            <w:r w:rsidR="00BC4B7E" w:rsidRPr="004658FF">
              <w:rPr>
                <w:rStyle w:val="Hipercze"/>
                <w:noProof/>
                <w:sz w:val="20"/>
                <w:szCs w:val="20"/>
              </w:rPr>
              <w:t>7.2.1.</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Przepływomierze elektromagnetyczne</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_Toc17472943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33</w:t>
            </w:r>
            <w:r w:rsidR="00BC4B7E" w:rsidRPr="004658FF">
              <w:rPr>
                <w:noProof/>
                <w:webHidden/>
                <w:sz w:val="20"/>
                <w:szCs w:val="20"/>
              </w:rPr>
              <w:fldChar w:fldCharType="end"/>
            </w:r>
          </w:hyperlink>
        </w:p>
        <w:p w14:paraId="21C5D846" w14:textId="7B9514DB" w:rsidR="00BC4B7E" w:rsidRPr="004658FF" w:rsidRDefault="00664945">
          <w:pPr>
            <w:pStyle w:val="Spistreci1"/>
            <w:rPr>
              <w:rFonts w:asciiTheme="minorHAnsi" w:eastAsiaTheme="minorEastAsia" w:hAnsiTheme="minorHAnsi" w:cstheme="minorBidi"/>
              <w:noProof/>
              <w:sz w:val="20"/>
              <w:szCs w:val="20"/>
            </w:rPr>
          </w:pPr>
          <w:hyperlink w:anchor="_Toc17472944" w:history="1">
            <w:r w:rsidR="00BC4B7E" w:rsidRPr="004658FF">
              <w:rPr>
                <w:rStyle w:val="Hipercze"/>
                <w:noProof/>
                <w:sz w:val="20"/>
                <w:szCs w:val="20"/>
              </w:rPr>
              <w:t>7.2.2.</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Dodatkowe informacje dotyczące przetworników przepływomierzy</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_Toc17472944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34</w:t>
            </w:r>
            <w:r w:rsidR="00BC4B7E" w:rsidRPr="004658FF">
              <w:rPr>
                <w:noProof/>
                <w:webHidden/>
                <w:sz w:val="20"/>
                <w:szCs w:val="20"/>
              </w:rPr>
              <w:fldChar w:fldCharType="end"/>
            </w:r>
          </w:hyperlink>
        </w:p>
        <w:p w14:paraId="3E06BB7D" w14:textId="14A1C02B" w:rsidR="00BC4B7E" w:rsidRPr="004658FF" w:rsidRDefault="00664945">
          <w:pPr>
            <w:pStyle w:val="Spistreci1"/>
            <w:rPr>
              <w:rFonts w:asciiTheme="minorHAnsi" w:eastAsiaTheme="minorEastAsia" w:hAnsiTheme="minorHAnsi" w:cstheme="minorBidi"/>
              <w:noProof/>
              <w:sz w:val="20"/>
              <w:szCs w:val="20"/>
            </w:rPr>
          </w:pPr>
          <w:hyperlink w:anchor="_Toc17472945" w:history="1">
            <w:r w:rsidR="00BC4B7E" w:rsidRPr="004658FF">
              <w:rPr>
                <w:rStyle w:val="Hipercze"/>
                <w:noProof/>
                <w:sz w:val="20"/>
                <w:szCs w:val="20"/>
              </w:rPr>
              <w:t>7.2.3.</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Punkty monitoring ciśnienia</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_Toc17472945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34</w:t>
            </w:r>
            <w:r w:rsidR="00BC4B7E" w:rsidRPr="004658FF">
              <w:rPr>
                <w:noProof/>
                <w:webHidden/>
                <w:sz w:val="20"/>
                <w:szCs w:val="20"/>
              </w:rPr>
              <w:fldChar w:fldCharType="end"/>
            </w:r>
          </w:hyperlink>
        </w:p>
        <w:p w14:paraId="23537DE2" w14:textId="184B5FA0" w:rsidR="00BC4B7E" w:rsidRPr="004658FF" w:rsidRDefault="00664945">
          <w:pPr>
            <w:pStyle w:val="Spistreci1"/>
            <w:rPr>
              <w:rFonts w:asciiTheme="minorHAnsi" w:eastAsiaTheme="minorEastAsia" w:hAnsiTheme="minorHAnsi" w:cstheme="minorBidi"/>
              <w:noProof/>
              <w:sz w:val="20"/>
              <w:szCs w:val="20"/>
            </w:rPr>
          </w:pPr>
          <w:hyperlink w:anchor="_Toc17472946" w:history="1">
            <w:r w:rsidR="00BC4B7E" w:rsidRPr="004658FF">
              <w:rPr>
                <w:rStyle w:val="Hipercze"/>
                <w:noProof/>
                <w:sz w:val="20"/>
                <w:szCs w:val="20"/>
              </w:rPr>
              <w:t>7.2.4.</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Opaski do nawiercania</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_Toc17472946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35</w:t>
            </w:r>
            <w:r w:rsidR="00BC4B7E" w:rsidRPr="004658FF">
              <w:rPr>
                <w:noProof/>
                <w:webHidden/>
                <w:sz w:val="20"/>
                <w:szCs w:val="20"/>
              </w:rPr>
              <w:fldChar w:fldCharType="end"/>
            </w:r>
          </w:hyperlink>
        </w:p>
        <w:p w14:paraId="551107EA" w14:textId="38B807DA" w:rsidR="00BC4B7E" w:rsidRPr="004658FF" w:rsidRDefault="00664945">
          <w:pPr>
            <w:pStyle w:val="Spistreci1"/>
            <w:rPr>
              <w:rFonts w:asciiTheme="minorHAnsi" w:eastAsiaTheme="minorEastAsia" w:hAnsiTheme="minorHAnsi" w:cstheme="minorBidi"/>
              <w:noProof/>
              <w:sz w:val="20"/>
              <w:szCs w:val="20"/>
            </w:rPr>
          </w:pPr>
          <w:hyperlink w:anchor="_Toc17472947" w:history="1">
            <w:r w:rsidR="00BC4B7E" w:rsidRPr="004658FF">
              <w:rPr>
                <w:rStyle w:val="Hipercze"/>
                <w:noProof/>
                <w:sz w:val="20"/>
                <w:szCs w:val="20"/>
              </w:rPr>
              <w:t>7.2.5.</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Rejestratory danych z wbudowanymi wewnętrznie modemami GSM, służące do rejestracji oraz zdalnej transmisji danych</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_Toc17472947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35</w:t>
            </w:r>
            <w:r w:rsidR="00BC4B7E" w:rsidRPr="004658FF">
              <w:rPr>
                <w:noProof/>
                <w:webHidden/>
                <w:sz w:val="20"/>
                <w:szCs w:val="20"/>
              </w:rPr>
              <w:fldChar w:fldCharType="end"/>
            </w:r>
          </w:hyperlink>
        </w:p>
        <w:p w14:paraId="09697A6C" w14:textId="2FE67970" w:rsidR="00BC4B7E" w:rsidRPr="004658FF" w:rsidRDefault="00664945">
          <w:pPr>
            <w:pStyle w:val="Spistreci1"/>
            <w:rPr>
              <w:rFonts w:asciiTheme="minorHAnsi" w:eastAsiaTheme="minorEastAsia" w:hAnsiTheme="minorHAnsi" w:cstheme="minorBidi"/>
              <w:noProof/>
              <w:sz w:val="20"/>
              <w:szCs w:val="20"/>
            </w:rPr>
          </w:pPr>
          <w:hyperlink w:anchor="_Toc17472948" w:history="1">
            <w:r w:rsidR="00BC4B7E" w:rsidRPr="004658FF">
              <w:rPr>
                <w:rStyle w:val="Hipercze"/>
                <w:noProof/>
                <w:sz w:val="20"/>
                <w:szCs w:val="20"/>
              </w:rPr>
              <w:t>7.3.</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Pozostałe wymagania dotyczące punktów monitoringu sieci wodociągowej</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_Toc17472948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38</w:t>
            </w:r>
            <w:r w:rsidR="00BC4B7E" w:rsidRPr="004658FF">
              <w:rPr>
                <w:noProof/>
                <w:webHidden/>
                <w:sz w:val="20"/>
                <w:szCs w:val="20"/>
              </w:rPr>
              <w:fldChar w:fldCharType="end"/>
            </w:r>
          </w:hyperlink>
        </w:p>
        <w:p w14:paraId="2E8A2F9E" w14:textId="156B47DD" w:rsidR="00BC4B7E" w:rsidRPr="004658FF" w:rsidRDefault="00664945">
          <w:pPr>
            <w:pStyle w:val="Spistreci1"/>
            <w:rPr>
              <w:rFonts w:asciiTheme="minorHAnsi" w:eastAsiaTheme="minorEastAsia" w:hAnsiTheme="minorHAnsi" w:cstheme="minorBidi"/>
              <w:noProof/>
              <w:sz w:val="20"/>
              <w:szCs w:val="20"/>
            </w:rPr>
          </w:pPr>
          <w:hyperlink w:anchor="_Toc17472949" w:history="1">
            <w:r w:rsidR="00BC4B7E" w:rsidRPr="004658FF">
              <w:rPr>
                <w:rStyle w:val="Hipercze"/>
                <w:noProof/>
                <w:sz w:val="20"/>
                <w:szCs w:val="20"/>
              </w:rPr>
              <w:t>7.3.1.</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Skrzynki uliczne do armatury wodociągowej</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_Toc17472949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38</w:t>
            </w:r>
            <w:r w:rsidR="00BC4B7E" w:rsidRPr="004658FF">
              <w:rPr>
                <w:noProof/>
                <w:webHidden/>
                <w:sz w:val="20"/>
                <w:szCs w:val="20"/>
              </w:rPr>
              <w:fldChar w:fldCharType="end"/>
            </w:r>
          </w:hyperlink>
        </w:p>
        <w:p w14:paraId="06518496" w14:textId="2A6FC41F" w:rsidR="00BC4B7E" w:rsidRPr="004658FF" w:rsidRDefault="00664945">
          <w:pPr>
            <w:pStyle w:val="Spistreci1"/>
            <w:rPr>
              <w:rFonts w:asciiTheme="minorHAnsi" w:eastAsiaTheme="minorEastAsia" w:hAnsiTheme="minorHAnsi" w:cstheme="minorBidi"/>
              <w:noProof/>
              <w:sz w:val="20"/>
              <w:szCs w:val="20"/>
            </w:rPr>
          </w:pPr>
          <w:hyperlink w:anchor="_Toc17472950" w:history="1">
            <w:r w:rsidR="00BC4B7E" w:rsidRPr="004658FF">
              <w:rPr>
                <w:rStyle w:val="Hipercze"/>
                <w:noProof/>
                <w:sz w:val="20"/>
                <w:szCs w:val="20"/>
              </w:rPr>
              <w:t>7.3.2.</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Obudowy teleskopowe do zasuw</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_Toc17472950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39</w:t>
            </w:r>
            <w:r w:rsidR="00BC4B7E" w:rsidRPr="004658FF">
              <w:rPr>
                <w:noProof/>
                <w:webHidden/>
                <w:sz w:val="20"/>
                <w:szCs w:val="20"/>
              </w:rPr>
              <w:fldChar w:fldCharType="end"/>
            </w:r>
          </w:hyperlink>
        </w:p>
        <w:p w14:paraId="00582D36" w14:textId="2434149D" w:rsidR="00BC4B7E" w:rsidRPr="004658FF" w:rsidRDefault="00664945">
          <w:pPr>
            <w:pStyle w:val="Spistreci1"/>
            <w:rPr>
              <w:rFonts w:asciiTheme="minorHAnsi" w:eastAsiaTheme="minorEastAsia" w:hAnsiTheme="minorHAnsi" w:cstheme="minorBidi"/>
              <w:noProof/>
              <w:sz w:val="20"/>
              <w:szCs w:val="20"/>
            </w:rPr>
          </w:pPr>
          <w:hyperlink w:anchor="_Toc17472951" w:history="1">
            <w:r w:rsidR="00BC4B7E" w:rsidRPr="004658FF">
              <w:rPr>
                <w:rStyle w:val="Hipercze"/>
                <w:noProof/>
                <w:sz w:val="20"/>
                <w:szCs w:val="20"/>
              </w:rPr>
              <w:t>7.3.3.</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Złącza rurowe kołnierzowe PN16 uniwersalne</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_Toc17472951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39</w:t>
            </w:r>
            <w:r w:rsidR="00BC4B7E" w:rsidRPr="004658FF">
              <w:rPr>
                <w:noProof/>
                <w:webHidden/>
                <w:sz w:val="20"/>
                <w:szCs w:val="20"/>
              </w:rPr>
              <w:fldChar w:fldCharType="end"/>
            </w:r>
          </w:hyperlink>
        </w:p>
        <w:p w14:paraId="51CB255E" w14:textId="70A9D85F" w:rsidR="00BC4B7E" w:rsidRPr="004658FF" w:rsidRDefault="00664945">
          <w:pPr>
            <w:pStyle w:val="Spistreci1"/>
            <w:rPr>
              <w:rFonts w:asciiTheme="minorHAnsi" w:eastAsiaTheme="minorEastAsia" w:hAnsiTheme="minorHAnsi" w:cstheme="minorBidi"/>
              <w:noProof/>
              <w:sz w:val="20"/>
              <w:szCs w:val="20"/>
            </w:rPr>
          </w:pPr>
          <w:hyperlink w:anchor="_Toc17472952" w:history="1">
            <w:r w:rsidR="00BC4B7E" w:rsidRPr="004658FF">
              <w:rPr>
                <w:rStyle w:val="Hipercze"/>
                <w:noProof/>
                <w:sz w:val="20"/>
                <w:szCs w:val="20"/>
              </w:rPr>
              <w:t>7.3.4.</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Studzienki pomiarowe</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_Toc17472952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39</w:t>
            </w:r>
            <w:r w:rsidR="00BC4B7E" w:rsidRPr="004658FF">
              <w:rPr>
                <w:noProof/>
                <w:webHidden/>
                <w:sz w:val="20"/>
                <w:szCs w:val="20"/>
              </w:rPr>
              <w:fldChar w:fldCharType="end"/>
            </w:r>
          </w:hyperlink>
        </w:p>
        <w:p w14:paraId="79655C31" w14:textId="76FFECB2" w:rsidR="00BC4B7E" w:rsidRPr="004658FF" w:rsidRDefault="00664945">
          <w:pPr>
            <w:pStyle w:val="Spistreci1"/>
            <w:rPr>
              <w:rFonts w:asciiTheme="minorHAnsi" w:eastAsiaTheme="minorEastAsia" w:hAnsiTheme="minorHAnsi" w:cstheme="minorBidi"/>
              <w:noProof/>
              <w:sz w:val="20"/>
              <w:szCs w:val="20"/>
            </w:rPr>
          </w:pPr>
          <w:hyperlink w:anchor="_Toc17472953" w:history="1">
            <w:r w:rsidR="00BC4B7E" w:rsidRPr="004658FF">
              <w:rPr>
                <w:rStyle w:val="Hipercze"/>
                <w:noProof/>
                <w:sz w:val="20"/>
                <w:szCs w:val="20"/>
              </w:rPr>
              <w:t>7.4.</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Sposób montażu urządzeń pomiarowych</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_Toc17472953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40</w:t>
            </w:r>
            <w:r w:rsidR="00BC4B7E" w:rsidRPr="004658FF">
              <w:rPr>
                <w:noProof/>
                <w:webHidden/>
                <w:sz w:val="20"/>
                <w:szCs w:val="20"/>
              </w:rPr>
              <w:fldChar w:fldCharType="end"/>
            </w:r>
          </w:hyperlink>
        </w:p>
        <w:p w14:paraId="408EB23F" w14:textId="5DB65112" w:rsidR="00BC4B7E" w:rsidRPr="004658FF" w:rsidRDefault="00664945">
          <w:pPr>
            <w:pStyle w:val="Spistreci1"/>
            <w:rPr>
              <w:rFonts w:asciiTheme="minorHAnsi" w:eastAsiaTheme="minorEastAsia" w:hAnsiTheme="minorHAnsi" w:cstheme="minorBidi"/>
              <w:noProof/>
              <w:sz w:val="20"/>
              <w:szCs w:val="20"/>
            </w:rPr>
          </w:pPr>
          <w:hyperlink w:anchor="_Toc17472954" w:history="1">
            <w:r w:rsidR="00BC4B7E" w:rsidRPr="004658FF">
              <w:rPr>
                <w:rStyle w:val="Hipercze"/>
                <w:noProof/>
                <w:sz w:val="20"/>
                <w:szCs w:val="20"/>
              </w:rPr>
              <w:t>7.5.</w:t>
            </w:r>
            <w:r w:rsidR="00BC4B7E" w:rsidRPr="004658FF">
              <w:rPr>
                <w:rFonts w:asciiTheme="minorHAnsi" w:eastAsiaTheme="minorEastAsia" w:hAnsiTheme="minorHAnsi" w:cstheme="minorBidi"/>
                <w:noProof/>
                <w:sz w:val="20"/>
                <w:szCs w:val="20"/>
              </w:rPr>
              <w:tab/>
            </w:r>
            <w:r w:rsidR="00BC4B7E" w:rsidRPr="004658FF">
              <w:rPr>
                <w:rStyle w:val="Hipercze"/>
                <w:rFonts w:eastAsia="Lato Medium"/>
                <w:noProof/>
                <w:sz w:val="20"/>
                <w:szCs w:val="20"/>
              </w:rPr>
              <w:t>Wytyczne do robót budowlanych związanych z systemem monitoringu sieci</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_Toc17472954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40</w:t>
            </w:r>
            <w:r w:rsidR="00BC4B7E" w:rsidRPr="004658FF">
              <w:rPr>
                <w:noProof/>
                <w:webHidden/>
                <w:sz w:val="20"/>
                <w:szCs w:val="20"/>
              </w:rPr>
              <w:fldChar w:fldCharType="end"/>
            </w:r>
          </w:hyperlink>
        </w:p>
        <w:p w14:paraId="3D58EAD6" w14:textId="41C2489C" w:rsidR="00BC4B7E" w:rsidRPr="004658FF" w:rsidRDefault="00664945">
          <w:pPr>
            <w:pStyle w:val="Spistreci1"/>
            <w:rPr>
              <w:rFonts w:asciiTheme="minorHAnsi" w:eastAsiaTheme="minorEastAsia" w:hAnsiTheme="minorHAnsi" w:cstheme="minorBidi"/>
              <w:noProof/>
              <w:sz w:val="20"/>
              <w:szCs w:val="20"/>
            </w:rPr>
          </w:pPr>
          <w:hyperlink w:anchor="_Toc17472955" w:history="1">
            <w:r w:rsidR="00BC4B7E" w:rsidRPr="004658FF">
              <w:rPr>
                <w:rStyle w:val="Hipercze"/>
                <w:noProof/>
                <w:sz w:val="20"/>
                <w:szCs w:val="20"/>
              </w:rPr>
              <w:t>8.</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Sprzęt komputerowy do obsługi systemu GIS  i modelowania matematycznego</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_Toc17472955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43</w:t>
            </w:r>
            <w:r w:rsidR="00BC4B7E" w:rsidRPr="004658FF">
              <w:rPr>
                <w:noProof/>
                <w:webHidden/>
                <w:sz w:val="20"/>
                <w:szCs w:val="20"/>
              </w:rPr>
              <w:fldChar w:fldCharType="end"/>
            </w:r>
          </w:hyperlink>
        </w:p>
        <w:p w14:paraId="1735E651" w14:textId="78D8A9BA" w:rsidR="00BC4B7E" w:rsidRPr="004658FF" w:rsidRDefault="00664945">
          <w:pPr>
            <w:pStyle w:val="Spistreci1"/>
            <w:rPr>
              <w:rFonts w:asciiTheme="minorHAnsi" w:eastAsiaTheme="minorEastAsia" w:hAnsiTheme="minorHAnsi" w:cstheme="minorBidi"/>
              <w:noProof/>
              <w:sz w:val="20"/>
              <w:szCs w:val="20"/>
            </w:rPr>
          </w:pPr>
          <w:hyperlink w:anchor="_Toc17472956" w:history="1">
            <w:r w:rsidR="00BC4B7E" w:rsidRPr="004658FF">
              <w:rPr>
                <w:rStyle w:val="Hipercze"/>
                <w:noProof/>
                <w:sz w:val="20"/>
                <w:szCs w:val="20"/>
              </w:rPr>
              <w:t>8.1.</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Serwer GIS – 1 szt.</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_Toc17472956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43</w:t>
            </w:r>
            <w:r w:rsidR="00BC4B7E" w:rsidRPr="004658FF">
              <w:rPr>
                <w:noProof/>
                <w:webHidden/>
                <w:sz w:val="20"/>
                <w:szCs w:val="20"/>
              </w:rPr>
              <w:fldChar w:fldCharType="end"/>
            </w:r>
          </w:hyperlink>
        </w:p>
        <w:p w14:paraId="09D16B59" w14:textId="05D969E2" w:rsidR="00BC4B7E" w:rsidRPr="004658FF" w:rsidRDefault="00664945">
          <w:pPr>
            <w:pStyle w:val="Spistreci1"/>
            <w:rPr>
              <w:rFonts w:asciiTheme="minorHAnsi" w:eastAsiaTheme="minorEastAsia" w:hAnsiTheme="minorHAnsi" w:cstheme="minorBidi"/>
              <w:noProof/>
              <w:sz w:val="20"/>
              <w:szCs w:val="20"/>
            </w:rPr>
          </w:pPr>
          <w:hyperlink w:anchor="_Toc17472957" w:history="1">
            <w:r w:rsidR="00BC4B7E" w:rsidRPr="004658FF">
              <w:rPr>
                <w:rStyle w:val="Hipercze"/>
                <w:noProof/>
                <w:sz w:val="20"/>
                <w:szCs w:val="20"/>
              </w:rPr>
              <w:t>8.2.</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Tablet do obsługi GIS mobilnego – 2 szt.</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_Toc17472957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43</w:t>
            </w:r>
            <w:r w:rsidR="00BC4B7E" w:rsidRPr="004658FF">
              <w:rPr>
                <w:noProof/>
                <w:webHidden/>
                <w:sz w:val="20"/>
                <w:szCs w:val="20"/>
              </w:rPr>
              <w:fldChar w:fldCharType="end"/>
            </w:r>
          </w:hyperlink>
        </w:p>
        <w:p w14:paraId="420FF878" w14:textId="2DF164F9" w:rsidR="00BC4B7E" w:rsidRPr="004658FF" w:rsidRDefault="00664945">
          <w:pPr>
            <w:pStyle w:val="Spistreci1"/>
            <w:rPr>
              <w:rFonts w:asciiTheme="minorHAnsi" w:eastAsiaTheme="minorEastAsia" w:hAnsiTheme="minorHAnsi" w:cstheme="minorBidi"/>
              <w:noProof/>
              <w:sz w:val="20"/>
              <w:szCs w:val="20"/>
            </w:rPr>
          </w:pPr>
          <w:hyperlink w:anchor="_Toc17472958" w:history="1">
            <w:r w:rsidR="00BC4B7E" w:rsidRPr="004658FF">
              <w:rPr>
                <w:rStyle w:val="Hipercze"/>
                <w:noProof/>
                <w:sz w:val="20"/>
                <w:szCs w:val="20"/>
              </w:rPr>
              <w:t>8.3.</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Stacja obliczeń symulacyjnych i obsługi GIS</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_Toc17472958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44</w:t>
            </w:r>
            <w:r w:rsidR="00BC4B7E" w:rsidRPr="004658FF">
              <w:rPr>
                <w:noProof/>
                <w:webHidden/>
                <w:sz w:val="20"/>
                <w:szCs w:val="20"/>
              </w:rPr>
              <w:fldChar w:fldCharType="end"/>
            </w:r>
          </w:hyperlink>
        </w:p>
        <w:p w14:paraId="79BBE3D7" w14:textId="18CB6F6E" w:rsidR="00BC4B7E" w:rsidRPr="004658FF" w:rsidRDefault="00664945">
          <w:pPr>
            <w:pStyle w:val="Spistreci1"/>
            <w:rPr>
              <w:rFonts w:asciiTheme="minorHAnsi" w:eastAsiaTheme="minorEastAsia" w:hAnsiTheme="minorHAnsi" w:cstheme="minorBidi"/>
              <w:noProof/>
              <w:sz w:val="20"/>
              <w:szCs w:val="20"/>
            </w:rPr>
          </w:pPr>
          <w:hyperlink w:anchor="_Toc17472959" w:history="1">
            <w:r w:rsidR="00BC4B7E" w:rsidRPr="004658FF">
              <w:rPr>
                <w:rStyle w:val="Hipercze"/>
                <w:noProof/>
                <w:sz w:val="20"/>
                <w:szCs w:val="20"/>
              </w:rPr>
              <w:t>9.</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Szkolenia</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_Toc17472959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44</w:t>
            </w:r>
            <w:r w:rsidR="00BC4B7E" w:rsidRPr="004658FF">
              <w:rPr>
                <w:noProof/>
                <w:webHidden/>
                <w:sz w:val="20"/>
                <w:szCs w:val="20"/>
              </w:rPr>
              <w:fldChar w:fldCharType="end"/>
            </w:r>
          </w:hyperlink>
        </w:p>
        <w:p w14:paraId="38209D8D" w14:textId="4B08A8EB" w:rsidR="00BC4B7E" w:rsidRPr="004658FF" w:rsidRDefault="00664945">
          <w:pPr>
            <w:pStyle w:val="Spistreci1"/>
            <w:rPr>
              <w:rFonts w:asciiTheme="minorHAnsi" w:eastAsiaTheme="minorEastAsia" w:hAnsiTheme="minorHAnsi" w:cstheme="minorBidi"/>
              <w:noProof/>
              <w:sz w:val="20"/>
              <w:szCs w:val="20"/>
            </w:rPr>
          </w:pPr>
          <w:hyperlink w:anchor="_Toc17472960" w:history="1">
            <w:r w:rsidR="00BC4B7E" w:rsidRPr="004658FF">
              <w:rPr>
                <w:rStyle w:val="Hipercze"/>
                <w:noProof/>
                <w:sz w:val="20"/>
                <w:szCs w:val="20"/>
              </w:rPr>
              <w:t>9.1.</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Organizacja jednostki ds. GIS, modelowania matematycznego  i monitoringu sieci wodociągowej i kanalizacyjnej</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_Toc17472960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44</w:t>
            </w:r>
            <w:r w:rsidR="00BC4B7E" w:rsidRPr="004658FF">
              <w:rPr>
                <w:noProof/>
                <w:webHidden/>
                <w:sz w:val="20"/>
                <w:szCs w:val="20"/>
              </w:rPr>
              <w:fldChar w:fldCharType="end"/>
            </w:r>
          </w:hyperlink>
        </w:p>
        <w:p w14:paraId="5648FA2C" w14:textId="530FEBF2" w:rsidR="00BC4B7E" w:rsidRPr="004658FF" w:rsidRDefault="00664945">
          <w:pPr>
            <w:pStyle w:val="Spistreci1"/>
            <w:rPr>
              <w:rFonts w:asciiTheme="minorHAnsi" w:eastAsiaTheme="minorEastAsia" w:hAnsiTheme="minorHAnsi" w:cstheme="minorBidi"/>
              <w:noProof/>
              <w:sz w:val="20"/>
              <w:szCs w:val="20"/>
            </w:rPr>
          </w:pPr>
          <w:hyperlink w:anchor="_Toc17472961" w:history="1">
            <w:r w:rsidR="00BC4B7E" w:rsidRPr="004658FF">
              <w:rPr>
                <w:rStyle w:val="Hipercze"/>
                <w:noProof/>
                <w:sz w:val="20"/>
                <w:szCs w:val="20"/>
              </w:rPr>
              <w:t>9.2.</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Metodyka i organizacja szkoleń</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_Toc17472961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45</w:t>
            </w:r>
            <w:r w:rsidR="00BC4B7E" w:rsidRPr="004658FF">
              <w:rPr>
                <w:noProof/>
                <w:webHidden/>
                <w:sz w:val="20"/>
                <w:szCs w:val="20"/>
              </w:rPr>
              <w:fldChar w:fldCharType="end"/>
            </w:r>
          </w:hyperlink>
        </w:p>
        <w:p w14:paraId="48B23C8E" w14:textId="5450C3DD" w:rsidR="00BC4B7E" w:rsidRPr="004658FF" w:rsidRDefault="00664945">
          <w:pPr>
            <w:pStyle w:val="Spistreci1"/>
            <w:rPr>
              <w:rFonts w:asciiTheme="minorHAnsi" w:eastAsiaTheme="minorEastAsia" w:hAnsiTheme="minorHAnsi" w:cstheme="minorBidi"/>
              <w:noProof/>
              <w:sz w:val="20"/>
              <w:szCs w:val="20"/>
            </w:rPr>
          </w:pPr>
          <w:hyperlink w:anchor="_Toc17472962" w:history="1">
            <w:r w:rsidR="00BC4B7E" w:rsidRPr="004658FF">
              <w:rPr>
                <w:rStyle w:val="Hipercze"/>
                <w:noProof/>
                <w:sz w:val="20"/>
                <w:szCs w:val="20"/>
              </w:rPr>
              <w:t>9.3.</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Zakres szkolenia z obsługi, użytkowania i utrzymania baz danych typu GIS</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_Toc17472962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45</w:t>
            </w:r>
            <w:r w:rsidR="00BC4B7E" w:rsidRPr="004658FF">
              <w:rPr>
                <w:noProof/>
                <w:webHidden/>
                <w:sz w:val="20"/>
                <w:szCs w:val="20"/>
              </w:rPr>
              <w:fldChar w:fldCharType="end"/>
            </w:r>
          </w:hyperlink>
        </w:p>
        <w:p w14:paraId="78C9F3DE" w14:textId="4FED44D2" w:rsidR="00BC4B7E" w:rsidRPr="004658FF" w:rsidRDefault="00664945">
          <w:pPr>
            <w:pStyle w:val="Spistreci1"/>
            <w:rPr>
              <w:rFonts w:asciiTheme="minorHAnsi" w:eastAsiaTheme="minorEastAsia" w:hAnsiTheme="minorHAnsi" w:cstheme="minorBidi"/>
              <w:noProof/>
              <w:sz w:val="20"/>
              <w:szCs w:val="20"/>
            </w:rPr>
          </w:pPr>
          <w:hyperlink w:anchor="_Toc17472963" w:history="1">
            <w:r w:rsidR="00BC4B7E" w:rsidRPr="004658FF">
              <w:rPr>
                <w:rStyle w:val="Hipercze"/>
                <w:noProof/>
                <w:sz w:val="20"/>
                <w:szCs w:val="20"/>
              </w:rPr>
              <w:t>9.4.</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Szkolenie z zakresu modelowania matematycznego systemów dystrybucji wody</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_Toc17472963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46</w:t>
            </w:r>
            <w:r w:rsidR="00BC4B7E" w:rsidRPr="004658FF">
              <w:rPr>
                <w:noProof/>
                <w:webHidden/>
                <w:sz w:val="20"/>
                <w:szCs w:val="20"/>
              </w:rPr>
              <w:fldChar w:fldCharType="end"/>
            </w:r>
          </w:hyperlink>
        </w:p>
        <w:p w14:paraId="769D7525" w14:textId="296B9AE0" w:rsidR="00BC4B7E" w:rsidRPr="004658FF" w:rsidRDefault="00664945">
          <w:pPr>
            <w:pStyle w:val="Spistreci1"/>
            <w:rPr>
              <w:rFonts w:asciiTheme="minorHAnsi" w:eastAsiaTheme="minorEastAsia" w:hAnsiTheme="minorHAnsi" w:cstheme="minorBidi"/>
              <w:noProof/>
              <w:sz w:val="20"/>
              <w:szCs w:val="20"/>
            </w:rPr>
          </w:pPr>
          <w:hyperlink w:anchor="_Toc17472964" w:history="1">
            <w:r w:rsidR="00BC4B7E" w:rsidRPr="004658FF">
              <w:rPr>
                <w:rStyle w:val="Hipercze"/>
                <w:noProof/>
                <w:sz w:val="20"/>
                <w:szCs w:val="20"/>
              </w:rPr>
              <w:t>9.5.</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Szkolenie z systemów monitoringu sieci wodociągowych</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_Toc17472964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47</w:t>
            </w:r>
            <w:r w:rsidR="00BC4B7E" w:rsidRPr="004658FF">
              <w:rPr>
                <w:noProof/>
                <w:webHidden/>
                <w:sz w:val="20"/>
                <w:szCs w:val="20"/>
              </w:rPr>
              <w:fldChar w:fldCharType="end"/>
            </w:r>
          </w:hyperlink>
        </w:p>
        <w:p w14:paraId="11A4030E" w14:textId="46550FB5" w:rsidR="00BC4B7E" w:rsidRPr="004658FF" w:rsidRDefault="00664945">
          <w:pPr>
            <w:pStyle w:val="Spistreci1"/>
            <w:rPr>
              <w:rFonts w:asciiTheme="minorHAnsi" w:eastAsiaTheme="minorEastAsia" w:hAnsiTheme="minorHAnsi" w:cstheme="minorBidi"/>
              <w:noProof/>
              <w:sz w:val="20"/>
              <w:szCs w:val="20"/>
            </w:rPr>
          </w:pPr>
          <w:hyperlink w:anchor="_Toc17472965" w:history="1">
            <w:r w:rsidR="00BC4B7E" w:rsidRPr="004658FF">
              <w:rPr>
                <w:rStyle w:val="Hipercze"/>
                <w:noProof/>
                <w:sz w:val="20"/>
                <w:szCs w:val="20"/>
              </w:rPr>
              <w:t>10.</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Pozostałe wymagania obowiązujące przy realizacji zadania</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_Toc17472965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47</w:t>
            </w:r>
            <w:r w:rsidR="00BC4B7E" w:rsidRPr="004658FF">
              <w:rPr>
                <w:noProof/>
                <w:webHidden/>
                <w:sz w:val="20"/>
                <w:szCs w:val="20"/>
              </w:rPr>
              <w:fldChar w:fldCharType="end"/>
            </w:r>
          </w:hyperlink>
        </w:p>
        <w:p w14:paraId="5C15F83E" w14:textId="503394B2" w:rsidR="00BC4B7E" w:rsidRPr="004658FF" w:rsidRDefault="00664945">
          <w:pPr>
            <w:pStyle w:val="Spistreci1"/>
            <w:rPr>
              <w:rFonts w:asciiTheme="minorHAnsi" w:eastAsiaTheme="minorEastAsia" w:hAnsiTheme="minorHAnsi" w:cstheme="minorBidi"/>
              <w:noProof/>
              <w:sz w:val="20"/>
              <w:szCs w:val="20"/>
            </w:rPr>
          </w:pPr>
          <w:hyperlink w:anchor="_Toc17472966" w:history="1">
            <w:r w:rsidR="00BC4B7E" w:rsidRPr="004658FF">
              <w:rPr>
                <w:rStyle w:val="Hipercze"/>
                <w:noProof/>
                <w:sz w:val="20"/>
                <w:szCs w:val="20"/>
              </w:rPr>
              <w:t>10.1.</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Raporty i sprawozdawczość</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_Toc17472966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47</w:t>
            </w:r>
            <w:r w:rsidR="00BC4B7E" w:rsidRPr="004658FF">
              <w:rPr>
                <w:noProof/>
                <w:webHidden/>
                <w:sz w:val="20"/>
                <w:szCs w:val="20"/>
              </w:rPr>
              <w:fldChar w:fldCharType="end"/>
            </w:r>
          </w:hyperlink>
        </w:p>
        <w:p w14:paraId="51E1394A" w14:textId="2C3A6294" w:rsidR="00BC4B7E" w:rsidRPr="004658FF" w:rsidRDefault="00664945">
          <w:pPr>
            <w:pStyle w:val="Spistreci1"/>
            <w:rPr>
              <w:rFonts w:asciiTheme="minorHAnsi" w:eastAsiaTheme="minorEastAsia" w:hAnsiTheme="minorHAnsi" w:cstheme="minorBidi"/>
              <w:noProof/>
              <w:sz w:val="20"/>
              <w:szCs w:val="20"/>
            </w:rPr>
          </w:pPr>
          <w:hyperlink w:anchor="_Toc17472967" w:history="1">
            <w:r w:rsidR="00BC4B7E" w:rsidRPr="004658FF">
              <w:rPr>
                <w:rStyle w:val="Hipercze"/>
                <w:noProof/>
                <w:sz w:val="20"/>
                <w:szCs w:val="20"/>
              </w:rPr>
              <w:t>10.2.</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Równoważność rozwiązań</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_Toc17472967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49</w:t>
            </w:r>
            <w:r w:rsidR="00BC4B7E" w:rsidRPr="004658FF">
              <w:rPr>
                <w:noProof/>
                <w:webHidden/>
                <w:sz w:val="20"/>
                <w:szCs w:val="20"/>
              </w:rPr>
              <w:fldChar w:fldCharType="end"/>
            </w:r>
          </w:hyperlink>
        </w:p>
        <w:p w14:paraId="485FB2C2" w14:textId="055BEF82" w:rsidR="00BC4B7E" w:rsidRPr="004658FF" w:rsidRDefault="00664945">
          <w:pPr>
            <w:pStyle w:val="Spistreci1"/>
            <w:rPr>
              <w:rFonts w:asciiTheme="minorHAnsi" w:eastAsiaTheme="minorEastAsia" w:hAnsiTheme="minorHAnsi" w:cstheme="minorBidi"/>
              <w:noProof/>
              <w:sz w:val="22"/>
              <w:szCs w:val="22"/>
            </w:rPr>
          </w:pPr>
          <w:hyperlink w:anchor="_Toc17472968" w:history="1">
            <w:r w:rsidR="00BC4B7E" w:rsidRPr="004658FF">
              <w:rPr>
                <w:rStyle w:val="Hipercze"/>
                <w:noProof/>
                <w:sz w:val="20"/>
                <w:szCs w:val="20"/>
              </w:rPr>
              <w:t>10.3.</w:t>
            </w:r>
            <w:r w:rsidR="00BC4B7E" w:rsidRPr="004658FF">
              <w:rPr>
                <w:rFonts w:asciiTheme="minorHAnsi" w:eastAsiaTheme="minorEastAsia" w:hAnsiTheme="minorHAnsi" w:cstheme="minorBidi"/>
                <w:noProof/>
                <w:sz w:val="20"/>
                <w:szCs w:val="20"/>
              </w:rPr>
              <w:tab/>
            </w:r>
            <w:r w:rsidR="00BC4B7E" w:rsidRPr="004658FF">
              <w:rPr>
                <w:rStyle w:val="Hipercze"/>
                <w:noProof/>
                <w:sz w:val="20"/>
                <w:szCs w:val="20"/>
              </w:rPr>
              <w:t>Wymogi dla zapewnienia bezpieczeństwa informatycznego całości systemu GIS</w:t>
            </w:r>
            <w:r w:rsidR="00BC4B7E" w:rsidRPr="004658FF">
              <w:rPr>
                <w:noProof/>
                <w:webHidden/>
                <w:sz w:val="20"/>
                <w:szCs w:val="20"/>
              </w:rPr>
              <w:tab/>
            </w:r>
            <w:r w:rsidR="00BC4B7E" w:rsidRPr="004658FF">
              <w:rPr>
                <w:noProof/>
                <w:webHidden/>
                <w:sz w:val="20"/>
                <w:szCs w:val="20"/>
              </w:rPr>
              <w:fldChar w:fldCharType="begin"/>
            </w:r>
            <w:r w:rsidR="00BC4B7E" w:rsidRPr="004658FF">
              <w:rPr>
                <w:noProof/>
                <w:webHidden/>
                <w:sz w:val="20"/>
                <w:szCs w:val="20"/>
              </w:rPr>
              <w:instrText xml:space="preserve"> PAGEREF _Toc17472968 \h </w:instrText>
            </w:r>
            <w:r w:rsidR="00BC4B7E" w:rsidRPr="004658FF">
              <w:rPr>
                <w:noProof/>
                <w:webHidden/>
                <w:sz w:val="20"/>
                <w:szCs w:val="20"/>
              </w:rPr>
            </w:r>
            <w:r w:rsidR="00BC4B7E" w:rsidRPr="004658FF">
              <w:rPr>
                <w:noProof/>
                <w:webHidden/>
                <w:sz w:val="20"/>
                <w:szCs w:val="20"/>
              </w:rPr>
              <w:fldChar w:fldCharType="separate"/>
            </w:r>
            <w:r w:rsidR="00F21C20">
              <w:rPr>
                <w:noProof/>
                <w:webHidden/>
                <w:sz w:val="20"/>
                <w:szCs w:val="20"/>
              </w:rPr>
              <w:t>49</w:t>
            </w:r>
            <w:r w:rsidR="00BC4B7E" w:rsidRPr="004658FF">
              <w:rPr>
                <w:noProof/>
                <w:webHidden/>
                <w:sz w:val="20"/>
                <w:szCs w:val="20"/>
              </w:rPr>
              <w:fldChar w:fldCharType="end"/>
            </w:r>
          </w:hyperlink>
        </w:p>
        <w:p w14:paraId="6BD4CFC4" w14:textId="2A8784AF" w:rsidR="00736BED" w:rsidRPr="004658FF" w:rsidRDefault="00736BED" w:rsidP="009037B8">
          <w:r w:rsidRPr="004658FF">
            <w:rPr>
              <w:rFonts w:ascii="Cambria" w:hAnsi="Cambria" w:cstheme="minorHAnsi"/>
              <w:sz w:val="20"/>
              <w:szCs w:val="20"/>
            </w:rPr>
            <w:fldChar w:fldCharType="end"/>
          </w:r>
        </w:p>
      </w:sdtContent>
    </w:sdt>
    <w:p w14:paraId="3D6B8214" w14:textId="77777777" w:rsidR="009037B8" w:rsidRPr="004658FF" w:rsidRDefault="009037B8" w:rsidP="00BC4B7E">
      <w:pPr>
        <w:pStyle w:val="NAG1"/>
        <w:numPr>
          <w:ilvl w:val="0"/>
          <w:numId w:val="0"/>
        </w:numPr>
      </w:pPr>
    </w:p>
    <w:p w14:paraId="5CF66C50" w14:textId="77777777" w:rsidR="009037B8" w:rsidRPr="004658FF" w:rsidRDefault="009037B8" w:rsidP="00BC4B7E">
      <w:pPr>
        <w:pStyle w:val="NAG1"/>
        <w:numPr>
          <w:ilvl w:val="0"/>
          <w:numId w:val="0"/>
        </w:numPr>
      </w:pPr>
    </w:p>
    <w:p w14:paraId="229D34AD" w14:textId="77777777" w:rsidR="009037B8" w:rsidRPr="004658FF" w:rsidRDefault="009037B8" w:rsidP="00BC4B7E">
      <w:pPr>
        <w:pStyle w:val="NAG1"/>
        <w:numPr>
          <w:ilvl w:val="0"/>
          <w:numId w:val="0"/>
        </w:numPr>
      </w:pPr>
    </w:p>
    <w:p w14:paraId="41E8F9D1" w14:textId="77777777" w:rsidR="009037B8" w:rsidRPr="004658FF" w:rsidRDefault="009037B8" w:rsidP="00BC4B7E">
      <w:pPr>
        <w:pStyle w:val="NAG1"/>
        <w:numPr>
          <w:ilvl w:val="0"/>
          <w:numId w:val="0"/>
        </w:numPr>
      </w:pPr>
    </w:p>
    <w:p w14:paraId="102D074F" w14:textId="77777777" w:rsidR="009037B8" w:rsidRPr="004658FF" w:rsidRDefault="009037B8" w:rsidP="00BC4B7E">
      <w:pPr>
        <w:pStyle w:val="NAG1"/>
        <w:numPr>
          <w:ilvl w:val="0"/>
          <w:numId w:val="0"/>
        </w:numPr>
      </w:pPr>
    </w:p>
    <w:p w14:paraId="4238AE6F" w14:textId="77777777" w:rsidR="009037B8" w:rsidRPr="004658FF" w:rsidRDefault="009037B8" w:rsidP="00BC4B7E">
      <w:pPr>
        <w:pStyle w:val="NAG1"/>
        <w:numPr>
          <w:ilvl w:val="0"/>
          <w:numId w:val="0"/>
        </w:numPr>
      </w:pPr>
    </w:p>
    <w:p w14:paraId="7D3C1188" w14:textId="77777777" w:rsidR="009037B8" w:rsidRPr="004658FF" w:rsidRDefault="009037B8" w:rsidP="00BC4B7E">
      <w:pPr>
        <w:pStyle w:val="NAG1"/>
        <w:numPr>
          <w:ilvl w:val="0"/>
          <w:numId w:val="0"/>
        </w:numPr>
      </w:pPr>
    </w:p>
    <w:p w14:paraId="4535D5DE" w14:textId="77777777" w:rsidR="009037B8" w:rsidRPr="004658FF" w:rsidRDefault="009037B8" w:rsidP="00BC4B7E">
      <w:pPr>
        <w:pStyle w:val="NAG1"/>
        <w:numPr>
          <w:ilvl w:val="0"/>
          <w:numId w:val="0"/>
        </w:numPr>
      </w:pPr>
    </w:p>
    <w:p w14:paraId="55D0B973" w14:textId="77777777" w:rsidR="009037B8" w:rsidRPr="004658FF" w:rsidRDefault="009037B8" w:rsidP="00BC4B7E">
      <w:pPr>
        <w:pStyle w:val="NAG1"/>
        <w:numPr>
          <w:ilvl w:val="0"/>
          <w:numId w:val="0"/>
        </w:numPr>
      </w:pPr>
    </w:p>
    <w:p w14:paraId="3F783EFC" w14:textId="77777777" w:rsidR="009037B8" w:rsidRPr="004658FF" w:rsidRDefault="009037B8" w:rsidP="00BC4B7E">
      <w:pPr>
        <w:pStyle w:val="NAG1"/>
        <w:numPr>
          <w:ilvl w:val="0"/>
          <w:numId w:val="0"/>
        </w:numPr>
      </w:pPr>
    </w:p>
    <w:p w14:paraId="343852BB" w14:textId="77777777" w:rsidR="00CB6BC6" w:rsidRPr="004658FF" w:rsidRDefault="00CB6BC6" w:rsidP="005A70E4">
      <w:pPr>
        <w:pStyle w:val="NAG1"/>
        <w:numPr>
          <w:ilvl w:val="0"/>
          <w:numId w:val="0"/>
        </w:numPr>
        <w:tabs>
          <w:tab w:val="left" w:pos="3119"/>
        </w:tabs>
      </w:pPr>
    </w:p>
    <w:p w14:paraId="6FCA90BE" w14:textId="77777777" w:rsidR="00CB6BC6" w:rsidRPr="004658FF" w:rsidRDefault="00CB6BC6" w:rsidP="00BC4B7E">
      <w:pPr>
        <w:pStyle w:val="NAG1"/>
        <w:numPr>
          <w:ilvl w:val="0"/>
          <w:numId w:val="0"/>
        </w:numPr>
      </w:pPr>
    </w:p>
    <w:p w14:paraId="09E593FD" w14:textId="77777777" w:rsidR="00191739" w:rsidRPr="004658FF" w:rsidRDefault="00E82C6A" w:rsidP="00BC4B7E">
      <w:pPr>
        <w:pStyle w:val="NAG1"/>
      </w:pPr>
      <w:bookmarkStart w:id="4" w:name="_Toc17472901"/>
      <w:r w:rsidRPr="004658FF">
        <w:t>Charakterystyka projektu</w:t>
      </w:r>
      <w:bookmarkEnd w:id="4"/>
    </w:p>
    <w:p w14:paraId="476B122C" w14:textId="77777777" w:rsidR="00E82C6A" w:rsidRPr="004658FF" w:rsidRDefault="00E82C6A" w:rsidP="00172EAB">
      <w:pPr>
        <w:pStyle w:val="NAG2"/>
      </w:pPr>
      <w:bookmarkStart w:id="5" w:name="_Toc17472902"/>
      <w:r w:rsidRPr="004658FF">
        <w:t>Informacje ogólne o projekcie</w:t>
      </w:r>
      <w:bookmarkEnd w:id="5"/>
    </w:p>
    <w:p w14:paraId="71A503D7" w14:textId="3CBBCCF0" w:rsidR="00621D4E" w:rsidRPr="004658FF" w:rsidRDefault="00621D4E" w:rsidP="00E4786B">
      <w:pPr>
        <w:tabs>
          <w:tab w:val="left" w:pos="1290"/>
        </w:tabs>
        <w:spacing w:line="276" w:lineRule="auto"/>
        <w:ind w:firstLine="567"/>
        <w:jc w:val="both"/>
        <w:rPr>
          <w:rFonts w:ascii="Cambria" w:hAnsi="Cambria"/>
        </w:rPr>
      </w:pPr>
      <w:r w:rsidRPr="004658FF">
        <w:rPr>
          <w:rFonts w:ascii="Cambria" w:hAnsi="Cambria"/>
        </w:rPr>
        <w:t>Projekt pod nazwą „</w:t>
      </w:r>
      <w:r w:rsidR="008646A9" w:rsidRPr="00E66670">
        <w:rPr>
          <w:rFonts w:ascii="Cambria" w:hAnsi="Cambria"/>
          <w:b/>
          <w:bCs/>
          <w:color w:val="000000" w:themeColor="text1"/>
        </w:rPr>
        <w:t>Dostawa i wdrożenie inteligentnego systemu zarządzania siecią wodociągową na terenie Miasta i Gminy Daleszyce</w:t>
      </w:r>
      <w:r w:rsidRPr="004658FF">
        <w:rPr>
          <w:rFonts w:ascii="Cambria" w:hAnsi="Cambria"/>
        </w:rPr>
        <w:t xml:space="preserve">” obejmuje swym zakresem </w:t>
      </w:r>
      <w:r w:rsidR="008646A9" w:rsidRPr="004658FF">
        <w:rPr>
          <w:rFonts w:ascii="Cambria" w:hAnsi="Cambria"/>
        </w:rPr>
        <w:t xml:space="preserve">zaprojektowanie i </w:t>
      </w:r>
      <w:r w:rsidRPr="004658FF">
        <w:rPr>
          <w:rFonts w:ascii="Cambria" w:hAnsi="Cambria"/>
        </w:rPr>
        <w:t>wdrożenie nowoczesnych systemów</w:t>
      </w:r>
      <w:r w:rsidR="008646A9" w:rsidRPr="004658FF">
        <w:rPr>
          <w:rFonts w:ascii="Cambria" w:hAnsi="Cambria"/>
        </w:rPr>
        <w:t xml:space="preserve"> </w:t>
      </w:r>
      <w:r w:rsidRPr="004658FF">
        <w:rPr>
          <w:rFonts w:ascii="Cambria" w:hAnsi="Cambria"/>
        </w:rPr>
        <w:t xml:space="preserve">techniczno-informatycznych, umożliwiających </w:t>
      </w:r>
      <w:r w:rsidR="008646A9" w:rsidRPr="004658FF">
        <w:rPr>
          <w:rFonts w:ascii="Cambria" w:hAnsi="Cambria"/>
        </w:rPr>
        <w:t xml:space="preserve">zarządzanie majątkiem sieciowym gminy (sieci wodociągowe </w:t>
      </w:r>
      <w:r w:rsidR="00E66670">
        <w:rPr>
          <w:rFonts w:ascii="Cambria" w:hAnsi="Cambria"/>
        </w:rPr>
        <w:br/>
      </w:r>
      <w:r w:rsidR="008646A9" w:rsidRPr="004658FF">
        <w:rPr>
          <w:rFonts w:ascii="Cambria" w:hAnsi="Cambria"/>
        </w:rPr>
        <w:t xml:space="preserve">i kanalizacyjne wraz z obiektami) oraz </w:t>
      </w:r>
      <w:r w:rsidRPr="004658FF">
        <w:rPr>
          <w:rFonts w:ascii="Cambria" w:hAnsi="Cambria"/>
        </w:rPr>
        <w:t xml:space="preserve">prowadzenie </w:t>
      </w:r>
      <w:r w:rsidR="008646A9" w:rsidRPr="004658FF">
        <w:rPr>
          <w:rFonts w:ascii="Cambria" w:hAnsi="Cambria"/>
        </w:rPr>
        <w:t xml:space="preserve">stałego </w:t>
      </w:r>
      <w:r w:rsidRPr="004658FF">
        <w:rPr>
          <w:rFonts w:ascii="Cambria" w:hAnsi="Cambria"/>
        </w:rPr>
        <w:t xml:space="preserve">nadzoru (monitoringu) </w:t>
      </w:r>
      <w:r w:rsidR="00E66670">
        <w:rPr>
          <w:rFonts w:ascii="Cambria" w:hAnsi="Cambria"/>
        </w:rPr>
        <w:br/>
      </w:r>
      <w:r w:rsidRPr="004658FF">
        <w:rPr>
          <w:rFonts w:ascii="Cambria" w:hAnsi="Cambria"/>
        </w:rPr>
        <w:t xml:space="preserve">i diagnostyki pracy systemu dystrybucji wody na terenie </w:t>
      </w:r>
      <w:r w:rsidR="008646A9" w:rsidRPr="004658FF">
        <w:rPr>
          <w:rFonts w:ascii="Cambria" w:hAnsi="Cambria"/>
        </w:rPr>
        <w:t>miasta i gminy Daleszyce</w:t>
      </w:r>
      <w:r w:rsidRPr="004658FF">
        <w:rPr>
          <w:rFonts w:ascii="Cambria" w:hAnsi="Cambria"/>
        </w:rPr>
        <w:t xml:space="preserve">. </w:t>
      </w:r>
      <w:r w:rsidR="008646A9" w:rsidRPr="004658FF">
        <w:rPr>
          <w:rFonts w:ascii="Cambria" w:hAnsi="Cambria"/>
        </w:rPr>
        <w:t>Przed przystąpieniem do realizacji niniejszego projektu,</w:t>
      </w:r>
      <w:r w:rsidR="00E82C6A" w:rsidRPr="004658FF">
        <w:t xml:space="preserve"> </w:t>
      </w:r>
      <w:r w:rsidR="00E82C6A" w:rsidRPr="004658FF">
        <w:rPr>
          <w:rFonts w:ascii="Cambria" w:hAnsi="Cambria"/>
        </w:rPr>
        <w:t xml:space="preserve">Zakład Usług Komunalnych </w:t>
      </w:r>
      <w:r w:rsidR="00E66670">
        <w:rPr>
          <w:rFonts w:ascii="Cambria" w:hAnsi="Cambria"/>
        </w:rPr>
        <w:br/>
      </w:r>
      <w:r w:rsidR="00E82C6A" w:rsidRPr="004658FF">
        <w:rPr>
          <w:rFonts w:ascii="Cambria" w:hAnsi="Cambria"/>
        </w:rPr>
        <w:t xml:space="preserve">w Daleszycach Spółka z o.o. nie dysponował nowoczesnymi narzędziami do zarządzania majątkiem sieciowym na terenie gminy, w tym również nie monitorował </w:t>
      </w:r>
      <w:r w:rsidR="00BD64A8" w:rsidRPr="004658FF">
        <w:rPr>
          <w:rFonts w:ascii="Cambria" w:hAnsi="Cambria"/>
        </w:rPr>
        <w:br/>
      </w:r>
      <w:r w:rsidR="00E82C6A" w:rsidRPr="004658FF">
        <w:rPr>
          <w:rFonts w:ascii="Cambria" w:hAnsi="Cambria"/>
        </w:rPr>
        <w:t xml:space="preserve">w sposób stały parametrów hydraulicznych i jakościowych pracy sieci wodociągowej na terenie całej gminy. </w:t>
      </w:r>
    </w:p>
    <w:p w14:paraId="6291317C" w14:textId="77777777" w:rsidR="008646A9" w:rsidRPr="004658FF" w:rsidRDefault="008646A9" w:rsidP="00E4786B">
      <w:pPr>
        <w:tabs>
          <w:tab w:val="left" w:pos="1290"/>
        </w:tabs>
        <w:spacing w:line="276" w:lineRule="auto"/>
        <w:ind w:firstLine="567"/>
        <w:jc w:val="both"/>
        <w:rPr>
          <w:rFonts w:ascii="Cambria" w:hAnsi="Cambria"/>
        </w:rPr>
      </w:pPr>
    </w:p>
    <w:p w14:paraId="77244EEA" w14:textId="77777777" w:rsidR="00191739" w:rsidRPr="004658FF" w:rsidRDefault="00621D4E" w:rsidP="00E4786B">
      <w:pPr>
        <w:tabs>
          <w:tab w:val="left" w:pos="1290"/>
        </w:tabs>
        <w:spacing w:line="276" w:lineRule="auto"/>
        <w:ind w:firstLine="567"/>
        <w:jc w:val="both"/>
        <w:rPr>
          <w:rFonts w:ascii="Cambria" w:hAnsi="Cambria"/>
        </w:rPr>
      </w:pPr>
      <w:r w:rsidRPr="004658FF">
        <w:rPr>
          <w:rFonts w:ascii="Cambria" w:hAnsi="Cambria"/>
        </w:rPr>
        <w:t>Szczegółowy zakres przedmiotu zamówienia został przedstawiony w kolejnych punktach niniejszego Opisu Przedmiotu Zamówienia. Przedmiot umowy należy zaprojektować i wykonać zgodnie z wytycznymi określonymi w Specyfikacji Istotnych Warunków Zamówienia, załącznikami, wymogami Prawa Polskiego i UE, zasadami tzw. „dobrej praktyki inżynierskiej” oraz warunkami kontraktowymi.</w:t>
      </w:r>
    </w:p>
    <w:p w14:paraId="46F4644A" w14:textId="77777777" w:rsidR="00E82C6A" w:rsidRPr="004658FF" w:rsidRDefault="00E82C6A" w:rsidP="00E4786B">
      <w:pPr>
        <w:tabs>
          <w:tab w:val="left" w:pos="1290"/>
        </w:tabs>
        <w:spacing w:line="276" w:lineRule="auto"/>
        <w:ind w:firstLine="567"/>
        <w:jc w:val="both"/>
        <w:rPr>
          <w:rFonts w:ascii="Cambria" w:hAnsi="Cambria"/>
        </w:rPr>
      </w:pPr>
    </w:p>
    <w:p w14:paraId="28B83956" w14:textId="77777777" w:rsidR="00E82C6A" w:rsidRPr="004658FF" w:rsidRDefault="006D5BAB" w:rsidP="00172EAB">
      <w:pPr>
        <w:pStyle w:val="NAG2"/>
      </w:pPr>
      <w:bookmarkStart w:id="6" w:name="_Toc17472903"/>
      <w:r w:rsidRPr="004658FF">
        <w:t>Cel realizacji projektu</w:t>
      </w:r>
      <w:bookmarkEnd w:id="6"/>
    </w:p>
    <w:p w14:paraId="33910749" w14:textId="4ECD5ECB" w:rsidR="00F11634" w:rsidRPr="004658FF" w:rsidRDefault="00F11634" w:rsidP="00CF4ABA">
      <w:pPr>
        <w:pStyle w:val="Bezodstpw2"/>
        <w:spacing w:line="276" w:lineRule="auto"/>
        <w:ind w:firstLine="567"/>
        <w:jc w:val="both"/>
        <w:rPr>
          <w:rFonts w:ascii="Cambria" w:hAnsi="Cambria"/>
          <w:sz w:val="24"/>
          <w:szCs w:val="24"/>
        </w:rPr>
      </w:pPr>
      <w:r w:rsidRPr="004658FF">
        <w:rPr>
          <w:rFonts w:ascii="Cambria" w:hAnsi="Cambria"/>
          <w:sz w:val="24"/>
          <w:szCs w:val="24"/>
        </w:rPr>
        <w:t xml:space="preserve">Podstawowym obszarem działalności </w:t>
      </w:r>
      <w:r w:rsidR="00F42EED" w:rsidRPr="004658FF">
        <w:rPr>
          <w:rFonts w:ascii="Cambria" w:hAnsi="Cambria"/>
          <w:sz w:val="24"/>
          <w:szCs w:val="24"/>
        </w:rPr>
        <w:t xml:space="preserve">Zakładu Usług Komunalnych w Daleszycach Spółka z o.o. </w:t>
      </w:r>
      <w:r w:rsidRPr="004658FF">
        <w:rPr>
          <w:rFonts w:ascii="Cambria" w:hAnsi="Cambria"/>
          <w:sz w:val="24"/>
          <w:szCs w:val="24"/>
        </w:rPr>
        <w:t xml:space="preserve">pozostaje zaopatrzenie mieszkańców gminy </w:t>
      </w:r>
      <w:r w:rsidR="0030537B" w:rsidRPr="004658FF">
        <w:rPr>
          <w:rFonts w:ascii="Cambria" w:hAnsi="Cambria"/>
          <w:sz w:val="24"/>
          <w:szCs w:val="24"/>
        </w:rPr>
        <w:t>Daleszyce</w:t>
      </w:r>
      <w:r w:rsidRPr="004658FF">
        <w:rPr>
          <w:rFonts w:ascii="Cambria" w:hAnsi="Cambria"/>
          <w:sz w:val="24"/>
          <w:szCs w:val="24"/>
        </w:rPr>
        <w:t xml:space="preserve"> w wodę oraz odbiór </w:t>
      </w:r>
      <w:r w:rsidR="0030537B" w:rsidRPr="004658FF">
        <w:rPr>
          <w:rFonts w:ascii="Cambria" w:hAnsi="Cambria"/>
          <w:sz w:val="24"/>
          <w:szCs w:val="24"/>
        </w:rPr>
        <w:br/>
      </w:r>
      <w:r w:rsidRPr="004658FF">
        <w:rPr>
          <w:rFonts w:ascii="Cambria" w:hAnsi="Cambria"/>
          <w:sz w:val="24"/>
          <w:szCs w:val="24"/>
        </w:rPr>
        <w:t xml:space="preserve">ścieków z obszaru całej gminy. Dystrybucja wody w systemie wodociągowym oraz odbiór ścieków realizowane są za pomocą rozproszonej infrastruktury sieciowej, współpracującej z różnymi obiektami technicznymi. Zarządzanie majątkiem sieciowym, rozproszonym terytorialnie i posiadającym wiele cech funkcjonalnych, wymaga coraz częściej stosowania nowoczesnych narzędzi informatycznych, skutecznie wspomagających procesy biznesowe wewnątrz przedsiębiorstwa. Jednym </w:t>
      </w:r>
      <w:r w:rsidR="009037B8" w:rsidRPr="004658FF">
        <w:rPr>
          <w:rFonts w:ascii="Cambria" w:hAnsi="Cambria"/>
          <w:sz w:val="24"/>
          <w:szCs w:val="24"/>
        </w:rPr>
        <w:br/>
      </w:r>
      <w:r w:rsidRPr="004658FF">
        <w:rPr>
          <w:rFonts w:ascii="Cambria" w:hAnsi="Cambria"/>
          <w:sz w:val="24"/>
          <w:szCs w:val="24"/>
        </w:rPr>
        <w:t xml:space="preserve">z najważniejszych aspektów związanych z wdrożeniem takich narzędzi pozostaje efektywne zarządzanie rozproszonym majątkiem firmy komunalnej. W związku </w:t>
      </w:r>
      <w:r w:rsidR="009037B8" w:rsidRPr="004658FF">
        <w:rPr>
          <w:rFonts w:ascii="Cambria" w:hAnsi="Cambria"/>
          <w:sz w:val="24"/>
          <w:szCs w:val="24"/>
        </w:rPr>
        <w:br/>
      </w:r>
      <w:r w:rsidRPr="004658FF">
        <w:rPr>
          <w:rFonts w:ascii="Cambria" w:hAnsi="Cambria"/>
          <w:sz w:val="24"/>
          <w:szCs w:val="24"/>
        </w:rPr>
        <w:t xml:space="preserve">z powyższym, </w:t>
      </w:r>
      <w:r w:rsidR="00300D5A" w:rsidRPr="004658FF">
        <w:rPr>
          <w:rFonts w:ascii="Cambria" w:hAnsi="Cambria"/>
          <w:sz w:val="24"/>
          <w:szCs w:val="24"/>
        </w:rPr>
        <w:t>przystąpiono</w:t>
      </w:r>
      <w:r w:rsidRPr="004658FF">
        <w:rPr>
          <w:rFonts w:ascii="Cambria" w:hAnsi="Cambria"/>
          <w:sz w:val="24"/>
          <w:szCs w:val="24"/>
        </w:rPr>
        <w:t xml:space="preserve"> do wdrożenia nowoczesnej platformy informatycznej opartej o zintegrowany System Informacji Geograficznej  (ang. GIS), bez której coraz częściej niemożliwe staje się efektywne zarządzanie zasobami. </w:t>
      </w:r>
    </w:p>
    <w:p w14:paraId="5DD156B5" w14:textId="77777777" w:rsidR="00F11634" w:rsidRPr="004658FF" w:rsidRDefault="00F11634" w:rsidP="00F11634">
      <w:pPr>
        <w:pStyle w:val="Bezodstpw2"/>
        <w:spacing w:line="276" w:lineRule="auto"/>
        <w:jc w:val="both"/>
        <w:rPr>
          <w:rFonts w:ascii="Cambria" w:hAnsi="Cambria"/>
          <w:sz w:val="24"/>
          <w:szCs w:val="24"/>
        </w:rPr>
      </w:pPr>
    </w:p>
    <w:p w14:paraId="42F839C4" w14:textId="2E63FE82" w:rsidR="00300D5A" w:rsidRPr="004658FF" w:rsidRDefault="00F11634" w:rsidP="00300D5A">
      <w:pPr>
        <w:pStyle w:val="Bezodstpw2"/>
        <w:spacing w:line="276" w:lineRule="auto"/>
        <w:jc w:val="both"/>
        <w:rPr>
          <w:rFonts w:ascii="Cambria" w:hAnsi="Cambria"/>
          <w:sz w:val="24"/>
          <w:szCs w:val="24"/>
        </w:rPr>
      </w:pPr>
      <w:r w:rsidRPr="004658FF">
        <w:rPr>
          <w:rFonts w:ascii="Cambria" w:hAnsi="Cambria"/>
          <w:sz w:val="24"/>
          <w:szCs w:val="24"/>
        </w:rPr>
        <w:t>Zarządzanie aktywami wodociągowo-kanalizacyjnymi, w szczególności zaś zarządzanie majątkiem sieciowym w przedsiębiorstwie Zamawiającego</w:t>
      </w:r>
      <w:r w:rsidR="00300D5A" w:rsidRPr="004658FF">
        <w:rPr>
          <w:rFonts w:ascii="Cambria" w:hAnsi="Cambria"/>
          <w:sz w:val="24"/>
          <w:szCs w:val="24"/>
        </w:rPr>
        <w:t xml:space="preserve"> nie</w:t>
      </w:r>
      <w:r w:rsidRPr="004658FF">
        <w:rPr>
          <w:rFonts w:ascii="Cambria" w:hAnsi="Cambria"/>
          <w:sz w:val="24"/>
          <w:szCs w:val="24"/>
        </w:rPr>
        <w:t xml:space="preserve"> jest obecnie prowadzone przy wykorzystaniu oprogramowania klasy GIS. Taki system zaplanowano do wdrożenia w ramach niniejszego kontraktu. </w:t>
      </w:r>
    </w:p>
    <w:p w14:paraId="7FA8FFDC" w14:textId="77777777" w:rsidR="004352D2" w:rsidRDefault="004352D2" w:rsidP="00F11634">
      <w:pPr>
        <w:pStyle w:val="Bezodstpw2"/>
        <w:spacing w:line="276" w:lineRule="auto"/>
        <w:jc w:val="both"/>
        <w:rPr>
          <w:rFonts w:ascii="Cambria" w:hAnsi="Cambria"/>
          <w:sz w:val="24"/>
          <w:szCs w:val="24"/>
        </w:rPr>
      </w:pPr>
    </w:p>
    <w:p w14:paraId="47CCF024" w14:textId="0FFCBE51" w:rsidR="00F11634" w:rsidRPr="004658FF" w:rsidRDefault="00300D5A" w:rsidP="00F11634">
      <w:pPr>
        <w:pStyle w:val="Bezodstpw2"/>
        <w:spacing w:line="276" w:lineRule="auto"/>
        <w:jc w:val="both"/>
        <w:rPr>
          <w:rFonts w:ascii="Cambria" w:hAnsi="Cambria"/>
          <w:sz w:val="24"/>
          <w:szCs w:val="24"/>
        </w:rPr>
      </w:pPr>
      <w:r w:rsidRPr="004658FF">
        <w:rPr>
          <w:rFonts w:ascii="Cambria" w:hAnsi="Cambria"/>
          <w:sz w:val="24"/>
          <w:szCs w:val="24"/>
        </w:rPr>
        <w:t>Opisywany s</w:t>
      </w:r>
      <w:r w:rsidR="00F11634" w:rsidRPr="004658FF">
        <w:rPr>
          <w:rFonts w:ascii="Cambria" w:hAnsi="Cambria"/>
          <w:sz w:val="24"/>
          <w:szCs w:val="24"/>
        </w:rPr>
        <w:t>ystem powinien m.in. zapewnić:</w:t>
      </w:r>
    </w:p>
    <w:p w14:paraId="1C256A0D" w14:textId="515EC473" w:rsidR="00F11634" w:rsidRPr="004658FF" w:rsidRDefault="00F11634" w:rsidP="00300D5A">
      <w:pPr>
        <w:pStyle w:val="Bezodstpw2"/>
        <w:numPr>
          <w:ilvl w:val="0"/>
          <w:numId w:val="55"/>
        </w:numPr>
        <w:spacing w:line="276" w:lineRule="auto"/>
        <w:jc w:val="both"/>
        <w:rPr>
          <w:rFonts w:ascii="Cambria" w:hAnsi="Cambria"/>
          <w:sz w:val="24"/>
          <w:szCs w:val="24"/>
        </w:rPr>
      </w:pPr>
      <w:r w:rsidRPr="004658FF">
        <w:rPr>
          <w:rFonts w:ascii="Cambria" w:hAnsi="Cambria"/>
          <w:sz w:val="24"/>
          <w:szCs w:val="24"/>
        </w:rPr>
        <w:t>wsparcie procesów modelowania sieci wodociągowej oraz kanalizacyjnej,</w:t>
      </w:r>
    </w:p>
    <w:p w14:paraId="6A903F7D" w14:textId="683F861F" w:rsidR="00F11634" w:rsidRPr="004658FF" w:rsidRDefault="00F11634" w:rsidP="00300D5A">
      <w:pPr>
        <w:pStyle w:val="Bezodstpw2"/>
        <w:numPr>
          <w:ilvl w:val="0"/>
          <w:numId w:val="55"/>
        </w:numPr>
        <w:spacing w:line="276" w:lineRule="auto"/>
        <w:jc w:val="both"/>
        <w:rPr>
          <w:rFonts w:ascii="Cambria" w:hAnsi="Cambria"/>
          <w:sz w:val="24"/>
          <w:szCs w:val="24"/>
        </w:rPr>
      </w:pPr>
      <w:r w:rsidRPr="004658FF">
        <w:rPr>
          <w:rFonts w:ascii="Cambria" w:hAnsi="Cambria"/>
          <w:sz w:val="24"/>
          <w:szCs w:val="24"/>
        </w:rPr>
        <w:t xml:space="preserve">kompleksową obsługę (tj. gromadzenie najbardziej aktualnych informacji oraz ich przetwarzanie, archiwizowanie i analizowanie na dowolnym poziomie szczegółowości) w zakresie ewidencji aktywów </w:t>
      </w:r>
      <w:proofErr w:type="spellStart"/>
      <w:r w:rsidRPr="004658FF">
        <w:rPr>
          <w:rFonts w:ascii="Cambria" w:hAnsi="Cambria"/>
          <w:sz w:val="24"/>
          <w:szCs w:val="24"/>
        </w:rPr>
        <w:t>wod-kan</w:t>
      </w:r>
      <w:proofErr w:type="spellEnd"/>
      <w:r w:rsidRPr="004658FF">
        <w:rPr>
          <w:rFonts w:ascii="Cambria" w:hAnsi="Cambria"/>
          <w:sz w:val="24"/>
          <w:szCs w:val="24"/>
        </w:rPr>
        <w:t>,</w:t>
      </w:r>
    </w:p>
    <w:p w14:paraId="3AE0A103" w14:textId="11A43C16" w:rsidR="00F11634" w:rsidRPr="004658FF" w:rsidRDefault="00F11634" w:rsidP="00300D5A">
      <w:pPr>
        <w:pStyle w:val="Bezodstpw2"/>
        <w:numPr>
          <w:ilvl w:val="0"/>
          <w:numId w:val="55"/>
        </w:numPr>
        <w:spacing w:line="276" w:lineRule="auto"/>
        <w:jc w:val="both"/>
        <w:rPr>
          <w:rFonts w:ascii="Cambria" w:hAnsi="Cambria"/>
          <w:sz w:val="24"/>
          <w:szCs w:val="24"/>
        </w:rPr>
      </w:pPr>
      <w:r w:rsidRPr="004658FF">
        <w:rPr>
          <w:rFonts w:ascii="Cambria" w:hAnsi="Cambria"/>
          <w:sz w:val="24"/>
          <w:szCs w:val="24"/>
        </w:rPr>
        <w:t>kontrolę i obsługę zdarzeń (np. awarie, remonty, przeglądy),</w:t>
      </w:r>
    </w:p>
    <w:p w14:paraId="568DBA91" w14:textId="64A1D881" w:rsidR="00F11634" w:rsidRPr="004658FF" w:rsidRDefault="00F11634" w:rsidP="00300D5A">
      <w:pPr>
        <w:pStyle w:val="Bezodstpw2"/>
        <w:numPr>
          <w:ilvl w:val="0"/>
          <w:numId w:val="55"/>
        </w:numPr>
        <w:spacing w:line="276" w:lineRule="auto"/>
        <w:jc w:val="both"/>
        <w:rPr>
          <w:rFonts w:ascii="Cambria" w:hAnsi="Cambria"/>
          <w:sz w:val="24"/>
          <w:szCs w:val="24"/>
        </w:rPr>
      </w:pPr>
      <w:r w:rsidRPr="004658FF">
        <w:rPr>
          <w:rFonts w:ascii="Cambria" w:hAnsi="Cambria"/>
          <w:sz w:val="24"/>
          <w:szCs w:val="24"/>
        </w:rPr>
        <w:t>udostępnianie danych użytkownikom webowym i mobilnym,</w:t>
      </w:r>
    </w:p>
    <w:p w14:paraId="796C0327" w14:textId="2FC8EC81" w:rsidR="00F11634" w:rsidRPr="004658FF" w:rsidRDefault="00F11634" w:rsidP="00300D5A">
      <w:pPr>
        <w:pStyle w:val="Bezodstpw2"/>
        <w:numPr>
          <w:ilvl w:val="0"/>
          <w:numId w:val="55"/>
        </w:numPr>
        <w:spacing w:line="276" w:lineRule="auto"/>
        <w:jc w:val="both"/>
        <w:rPr>
          <w:rFonts w:ascii="Cambria" w:hAnsi="Cambria"/>
          <w:sz w:val="24"/>
          <w:szCs w:val="24"/>
        </w:rPr>
      </w:pPr>
      <w:r w:rsidRPr="004658FF">
        <w:rPr>
          <w:rFonts w:ascii="Cambria" w:hAnsi="Cambria"/>
          <w:sz w:val="24"/>
          <w:szCs w:val="24"/>
        </w:rPr>
        <w:t xml:space="preserve">dostęp do aktualnych informacji o stanie nieruchomości (wraz z przyłączami) </w:t>
      </w:r>
      <w:r w:rsidR="00300D5A" w:rsidRPr="004658FF">
        <w:rPr>
          <w:rFonts w:ascii="Cambria" w:hAnsi="Cambria"/>
          <w:sz w:val="24"/>
          <w:szCs w:val="24"/>
        </w:rPr>
        <w:br/>
      </w:r>
      <w:r w:rsidRPr="004658FF">
        <w:rPr>
          <w:rFonts w:ascii="Cambria" w:hAnsi="Cambria"/>
          <w:sz w:val="24"/>
          <w:szCs w:val="24"/>
        </w:rPr>
        <w:t>i związanymi z nimi umów,</w:t>
      </w:r>
    </w:p>
    <w:p w14:paraId="3FC1E3AF" w14:textId="68321B2D" w:rsidR="00F11634" w:rsidRPr="004658FF" w:rsidRDefault="00F11634" w:rsidP="00300D5A">
      <w:pPr>
        <w:pStyle w:val="Bezodstpw2"/>
        <w:numPr>
          <w:ilvl w:val="0"/>
          <w:numId w:val="55"/>
        </w:numPr>
        <w:spacing w:line="276" w:lineRule="auto"/>
        <w:jc w:val="both"/>
        <w:rPr>
          <w:rFonts w:ascii="Cambria" w:hAnsi="Cambria"/>
          <w:sz w:val="24"/>
          <w:szCs w:val="24"/>
        </w:rPr>
      </w:pPr>
      <w:r w:rsidRPr="004658FF">
        <w:rPr>
          <w:rFonts w:ascii="Cambria" w:hAnsi="Cambria"/>
          <w:sz w:val="24"/>
          <w:szCs w:val="24"/>
        </w:rPr>
        <w:t>otwarcie na rozbudowę, modyfikację oraz integrację z innymi systemami informatycznymi,</w:t>
      </w:r>
    </w:p>
    <w:p w14:paraId="0C487570" w14:textId="65498681" w:rsidR="00F11634" w:rsidRPr="004658FF" w:rsidRDefault="00F11634" w:rsidP="00300D5A">
      <w:pPr>
        <w:pStyle w:val="Bezodstpw2"/>
        <w:numPr>
          <w:ilvl w:val="0"/>
          <w:numId w:val="55"/>
        </w:numPr>
        <w:spacing w:line="276" w:lineRule="auto"/>
        <w:jc w:val="both"/>
        <w:rPr>
          <w:rFonts w:ascii="Cambria" w:hAnsi="Cambria"/>
          <w:sz w:val="24"/>
          <w:szCs w:val="24"/>
        </w:rPr>
      </w:pPr>
      <w:r w:rsidRPr="004658FF">
        <w:rPr>
          <w:rFonts w:ascii="Cambria" w:hAnsi="Cambria"/>
          <w:sz w:val="24"/>
          <w:szCs w:val="24"/>
        </w:rPr>
        <w:t>ocenę kondycji sieci wodociągowej i kanalizacyjnej w oparciu o dane pozyskiwane z różnych działów przedsiębiorstwa.</w:t>
      </w:r>
    </w:p>
    <w:p w14:paraId="2A483CF9" w14:textId="77777777" w:rsidR="00300D5A" w:rsidRPr="004658FF" w:rsidRDefault="00300D5A" w:rsidP="00300D5A">
      <w:pPr>
        <w:pStyle w:val="Bezodstpw2"/>
        <w:spacing w:line="276" w:lineRule="auto"/>
        <w:ind w:left="360"/>
        <w:jc w:val="both"/>
        <w:rPr>
          <w:rFonts w:ascii="Cambria" w:hAnsi="Cambria"/>
          <w:sz w:val="24"/>
          <w:szCs w:val="24"/>
        </w:rPr>
      </w:pPr>
    </w:p>
    <w:p w14:paraId="430BAAB7" w14:textId="292775E0" w:rsidR="00F11634" w:rsidRPr="004658FF" w:rsidRDefault="00F11634" w:rsidP="00C106FA">
      <w:pPr>
        <w:pStyle w:val="Bezodstpw2"/>
        <w:spacing w:line="276" w:lineRule="auto"/>
        <w:ind w:firstLine="567"/>
        <w:jc w:val="both"/>
        <w:rPr>
          <w:rFonts w:ascii="Cambria" w:hAnsi="Cambria"/>
          <w:sz w:val="24"/>
          <w:szCs w:val="24"/>
        </w:rPr>
      </w:pPr>
      <w:r w:rsidRPr="004658FF">
        <w:rPr>
          <w:rFonts w:ascii="Cambria" w:hAnsi="Cambria"/>
          <w:sz w:val="24"/>
          <w:szCs w:val="24"/>
        </w:rPr>
        <w:t xml:space="preserve">Nadrzędnym celem realizacji projektu pozostaje wdrożenie </w:t>
      </w:r>
      <w:r w:rsidR="00300D5A" w:rsidRPr="004658FF">
        <w:rPr>
          <w:rFonts w:ascii="Cambria" w:hAnsi="Cambria"/>
          <w:sz w:val="24"/>
          <w:szCs w:val="24"/>
        </w:rPr>
        <w:t xml:space="preserve">w Zakładzie Usług Komunalnych w Daleszycach Spółka z o.o. </w:t>
      </w:r>
      <w:r w:rsidRPr="004658FF">
        <w:rPr>
          <w:rFonts w:ascii="Cambria" w:hAnsi="Cambria"/>
          <w:sz w:val="24"/>
          <w:szCs w:val="24"/>
        </w:rPr>
        <w:t xml:space="preserve">narzędzi informatycznych, współdziałających ze sobą i umożliwiających wymianę informacji oraz korzystanie ze wspólnych danych dotyczących aktywów </w:t>
      </w:r>
      <w:proofErr w:type="spellStart"/>
      <w:r w:rsidRPr="004658FF">
        <w:rPr>
          <w:rFonts w:ascii="Cambria" w:hAnsi="Cambria"/>
          <w:sz w:val="24"/>
          <w:szCs w:val="24"/>
        </w:rPr>
        <w:t>wod</w:t>
      </w:r>
      <w:proofErr w:type="spellEnd"/>
      <w:r w:rsidRPr="004658FF">
        <w:rPr>
          <w:rFonts w:ascii="Cambria" w:hAnsi="Cambria"/>
          <w:sz w:val="24"/>
          <w:szCs w:val="24"/>
        </w:rPr>
        <w:t>-kan. W zakresie funkcjonalności, system powinien umożliwiać wykonywanie następujących działań:</w:t>
      </w:r>
    </w:p>
    <w:p w14:paraId="31A106E6" w14:textId="50B9F80D" w:rsidR="00F11634" w:rsidRPr="004658FF" w:rsidRDefault="00F11634" w:rsidP="00300D5A">
      <w:pPr>
        <w:pStyle w:val="Bezodstpw2"/>
        <w:numPr>
          <w:ilvl w:val="0"/>
          <w:numId w:val="55"/>
        </w:numPr>
        <w:spacing w:line="276" w:lineRule="auto"/>
        <w:jc w:val="both"/>
        <w:rPr>
          <w:rFonts w:ascii="Cambria" w:hAnsi="Cambria"/>
          <w:sz w:val="24"/>
          <w:szCs w:val="24"/>
        </w:rPr>
      </w:pPr>
      <w:r w:rsidRPr="004658FF">
        <w:rPr>
          <w:rFonts w:ascii="Cambria" w:hAnsi="Cambria"/>
          <w:sz w:val="24"/>
          <w:szCs w:val="24"/>
        </w:rPr>
        <w:t>prowadzenie działań w zakresie optymalizacji pracy systemu dystrybucji wody,</w:t>
      </w:r>
    </w:p>
    <w:p w14:paraId="099265EC" w14:textId="096DE7DD" w:rsidR="00F11634" w:rsidRPr="004658FF" w:rsidRDefault="00F11634" w:rsidP="00300D5A">
      <w:pPr>
        <w:pStyle w:val="Bezodstpw2"/>
        <w:numPr>
          <w:ilvl w:val="0"/>
          <w:numId w:val="55"/>
        </w:numPr>
        <w:spacing w:line="276" w:lineRule="auto"/>
        <w:jc w:val="both"/>
        <w:rPr>
          <w:rFonts w:ascii="Cambria" w:hAnsi="Cambria"/>
          <w:sz w:val="24"/>
          <w:szCs w:val="24"/>
        </w:rPr>
      </w:pPr>
      <w:r w:rsidRPr="004658FF">
        <w:rPr>
          <w:rFonts w:ascii="Cambria" w:hAnsi="Cambria"/>
          <w:sz w:val="24"/>
          <w:szCs w:val="24"/>
        </w:rPr>
        <w:t>prowadzenia bieżącej kontroli stanu hydraulicznych warunków pracy sieci wodociągowej (wraz z obiektami),</w:t>
      </w:r>
    </w:p>
    <w:p w14:paraId="505CC355" w14:textId="5864B44B" w:rsidR="00F11634" w:rsidRPr="004658FF" w:rsidRDefault="00F11634" w:rsidP="00300D5A">
      <w:pPr>
        <w:pStyle w:val="Bezodstpw2"/>
        <w:numPr>
          <w:ilvl w:val="0"/>
          <w:numId w:val="55"/>
        </w:numPr>
        <w:spacing w:line="276" w:lineRule="auto"/>
        <w:jc w:val="both"/>
        <w:rPr>
          <w:rFonts w:ascii="Cambria" w:hAnsi="Cambria"/>
          <w:sz w:val="24"/>
          <w:szCs w:val="24"/>
        </w:rPr>
      </w:pPr>
      <w:r w:rsidRPr="004658FF">
        <w:rPr>
          <w:rFonts w:ascii="Cambria" w:hAnsi="Cambria"/>
          <w:sz w:val="24"/>
          <w:szCs w:val="24"/>
        </w:rPr>
        <w:t xml:space="preserve">wspomaganie procesów decyzyjnych w obszarze działań inwestycyjnych </w:t>
      </w:r>
    </w:p>
    <w:p w14:paraId="11BE815A" w14:textId="294081FC" w:rsidR="00F11634" w:rsidRPr="004658FF" w:rsidRDefault="00F11634" w:rsidP="00300D5A">
      <w:pPr>
        <w:pStyle w:val="Bezodstpw2"/>
        <w:numPr>
          <w:ilvl w:val="0"/>
          <w:numId w:val="55"/>
        </w:numPr>
        <w:spacing w:line="276" w:lineRule="auto"/>
        <w:jc w:val="both"/>
        <w:rPr>
          <w:rFonts w:ascii="Cambria" w:hAnsi="Cambria"/>
          <w:sz w:val="24"/>
          <w:szCs w:val="24"/>
        </w:rPr>
      </w:pPr>
      <w:r w:rsidRPr="004658FF">
        <w:rPr>
          <w:rFonts w:ascii="Cambria" w:hAnsi="Cambria"/>
          <w:sz w:val="24"/>
          <w:szCs w:val="24"/>
        </w:rPr>
        <w:t>i eksploatacyjnych w obszarze systemu wodociągowego</w:t>
      </w:r>
      <w:r w:rsidR="00300D5A" w:rsidRPr="004658FF">
        <w:rPr>
          <w:rFonts w:ascii="Cambria" w:hAnsi="Cambria"/>
          <w:sz w:val="24"/>
          <w:szCs w:val="24"/>
        </w:rPr>
        <w:t xml:space="preserve">, </w:t>
      </w:r>
    </w:p>
    <w:p w14:paraId="54751BA2" w14:textId="2A658521" w:rsidR="00F11634" w:rsidRPr="004658FF" w:rsidRDefault="00F11634" w:rsidP="00300D5A">
      <w:pPr>
        <w:pStyle w:val="Bezodstpw2"/>
        <w:numPr>
          <w:ilvl w:val="0"/>
          <w:numId w:val="55"/>
        </w:numPr>
        <w:spacing w:line="276" w:lineRule="auto"/>
        <w:jc w:val="both"/>
        <w:rPr>
          <w:rFonts w:ascii="Cambria" w:hAnsi="Cambria"/>
          <w:sz w:val="24"/>
          <w:szCs w:val="24"/>
        </w:rPr>
      </w:pPr>
      <w:r w:rsidRPr="004658FF">
        <w:rPr>
          <w:rFonts w:ascii="Cambria" w:hAnsi="Cambria"/>
          <w:sz w:val="24"/>
          <w:szCs w:val="24"/>
        </w:rPr>
        <w:t>sformalizowanie procedur związanych ze standaryzacją dokumentów oraz ich obiegiem,</w:t>
      </w:r>
    </w:p>
    <w:p w14:paraId="3E7C5289" w14:textId="13B0FB56" w:rsidR="006D5BAB" w:rsidRPr="004658FF" w:rsidRDefault="00F11634" w:rsidP="00300D5A">
      <w:pPr>
        <w:pStyle w:val="Bezodstpw2"/>
        <w:numPr>
          <w:ilvl w:val="0"/>
          <w:numId w:val="55"/>
        </w:numPr>
        <w:spacing w:line="276" w:lineRule="auto"/>
        <w:jc w:val="both"/>
        <w:rPr>
          <w:rFonts w:ascii="Cambria" w:hAnsi="Cambria"/>
          <w:sz w:val="24"/>
          <w:szCs w:val="24"/>
        </w:rPr>
      </w:pPr>
      <w:r w:rsidRPr="004658FF">
        <w:rPr>
          <w:rFonts w:ascii="Cambria" w:hAnsi="Cambria"/>
          <w:sz w:val="24"/>
          <w:szCs w:val="24"/>
        </w:rPr>
        <w:t>wsparcie procesu obsługi klientów.</w:t>
      </w:r>
    </w:p>
    <w:p w14:paraId="2CED63DB" w14:textId="77777777" w:rsidR="009E0BB7" w:rsidRPr="004658FF" w:rsidRDefault="009E0BB7" w:rsidP="009E0BB7">
      <w:pPr>
        <w:pStyle w:val="Teksttreci20"/>
        <w:shd w:val="clear" w:color="auto" w:fill="auto"/>
        <w:spacing w:line="413" w:lineRule="exact"/>
        <w:jc w:val="left"/>
        <w:rPr>
          <w:rFonts w:ascii="Cambria" w:hAnsi="Cambria"/>
          <w:color w:val="000000"/>
          <w:sz w:val="24"/>
          <w:szCs w:val="24"/>
        </w:rPr>
      </w:pPr>
    </w:p>
    <w:p w14:paraId="0BB5B687" w14:textId="09EEE5AA" w:rsidR="009E0BB7" w:rsidRPr="004658FF" w:rsidRDefault="009E0BB7" w:rsidP="004352D2">
      <w:pPr>
        <w:pStyle w:val="Teksttreci20"/>
        <w:shd w:val="clear" w:color="auto" w:fill="auto"/>
        <w:spacing w:line="413" w:lineRule="exact"/>
        <w:rPr>
          <w:rFonts w:ascii="Cambria" w:hAnsi="Cambria"/>
          <w:sz w:val="24"/>
          <w:szCs w:val="24"/>
        </w:rPr>
      </w:pPr>
      <w:r w:rsidRPr="004658FF">
        <w:rPr>
          <w:rFonts w:ascii="Cambria" w:hAnsi="Cambria"/>
          <w:color w:val="000000"/>
          <w:sz w:val="24"/>
          <w:szCs w:val="24"/>
        </w:rPr>
        <w:t>Celami szczegółowymi projektu są:</w:t>
      </w:r>
    </w:p>
    <w:p w14:paraId="552816C8" w14:textId="77777777" w:rsidR="009E0BB7" w:rsidRPr="004658FF" w:rsidRDefault="009E0BB7" w:rsidP="004352D2">
      <w:pPr>
        <w:pStyle w:val="Teksttreci0"/>
        <w:numPr>
          <w:ilvl w:val="0"/>
          <w:numId w:val="56"/>
        </w:numPr>
        <w:shd w:val="clear" w:color="auto" w:fill="auto"/>
        <w:tabs>
          <w:tab w:val="left" w:pos="755"/>
        </w:tabs>
        <w:spacing w:before="0" w:after="0" w:line="276" w:lineRule="auto"/>
        <w:ind w:left="360" w:hanging="360"/>
        <w:jc w:val="both"/>
        <w:rPr>
          <w:rFonts w:ascii="Cambria" w:hAnsi="Cambria"/>
          <w:sz w:val="24"/>
          <w:szCs w:val="24"/>
        </w:rPr>
      </w:pPr>
      <w:r w:rsidRPr="004658FF">
        <w:rPr>
          <w:rFonts w:ascii="Cambria" w:hAnsi="Cambria"/>
          <w:color w:val="000000"/>
          <w:spacing w:val="0"/>
          <w:sz w:val="24"/>
          <w:szCs w:val="24"/>
        </w:rPr>
        <w:t>zwiększenie dostępności do zbiorczego systemu kanalizacji sanitarnej,</w:t>
      </w:r>
    </w:p>
    <w:p w14:paraId="7DFEEA44" w14:textId="77777777" w:rsidR="009E0BB7" w:rsidRPr="004658FF" w:rsidRDefault="009E0BB7" w:rsidP="004352D2">
      <w:pPr>
        <w:pStyle w:val="Teksttreci0"/>
        <w:numPr>
          <w:ilvl w:val="0"/>
          <w:numId w:val="56"/>
        </w:numPr>
        <w:shd w:val="clear" w:color="auto" w:fill="auto"/>
        <w:tabs>
          <w:tab w:val="left" w:pos="750"/>
        </w:tabs>
        <w:spacing w:before="0" w:after="0" w:line="276" w:lineRule="auto"/>
        <w:ind w:left="360" w:hanging="360"/>
        <w:jc w:val="both"/>
        <w:rPr>
          <w:rFonts w:ascii="Cambria" w:hAnsi="Cambria"/>
          <w:sz w:val="24"/>
          <w:szCs w:val="24"/>
        </w:rPr>
      </w:pPr>
      <w:r w:rsidRPr="004658FF">
        <w:rPr>
          <w:rFonts w:ascii="Cambria" w:hAnsi="Cambria"/>
          <w:color w:val="000000"/>
          <w:spacing w:val="0"/>
          <w:sz w:val="24"/>
          <w:szCs w:val="24"/>
        </w:rPr>
        <w:t>wzrost atrakcyjności inwestycyjnej i turystycznej terenów aglomeracji,</w:t>
      </w:r>
    </w:p>
    <w:p w14:paraId="376E3D52" w14:textId="7BC0B559" w:rsidR="009E0BB7" w:rsidRPr="004658FF" w:rsidRDefault="009E0BB7" w:rsidP="004352D2">
      <w:pPr>
        <w:pStyle w:val="Teksttreci0"/>
        <w:numPr>
          <w:ilvl w:val="0"/>
          <w:numId w:val="56"/>
        </w:numPr>
        <w:shd w:val="clear" w:color="auto" w:fill="auto"/>
        <w:tabs>
          <w:tab w:val="left" w:pos="755"/>
        </w:tabs>
        <w:spacing w:before="0" w:after="0" w:line="276" w:lineRule="auto"/>
        <w:ind w:left="360" w:hanging="360"/>
        <w:jc w:val="both"/>
        <w:rPr>
          <w:rFonts w:ascii="Cambria" w:hAnsi="Cambria"/>
          <w:sz w:val="24"/>
          <w:szCs w:val="24"/>
        </w:rPr>
      </w:pPr>
      <w:r w:rsidRPr="004658FF">
        <w:rPr>
          <w:rFonts w:ascii="Cambria" w:hAnsi="Cambria"/>
          <w:color w:val="000000"/>
          <w:spacing w:val="0"/>
          <w:sz w:val="24"/>
          <w:szCs w:val="24"/>
        </w:rPr>
        <w:t xml:space="preserve">zredukowanie ilości zanieczyszczeń odprowadzanych wraz ze ściekami do wód </w:t>
      </w:r>
      <w:r w:rsidR="00BD64A8" w:rsidRPr="004658FF">
        <w:rPr>
          <w:rFonts w:ascii="Cambria" w:hAnsi="Cambria"/>
          <w:color w:val="000000"/>
          <w:spacing w:val="0"/>
          <w:sz w:val="24"/>
          <w:szCs w:val="24"/>
        </w:rPr>
        <w:br/>
      </w:r>
      <w:r w:rsidRPr="004658FF">
        <w:rPr>
          <w:rFonts w:ascii="Cambria" w:hAnsi="Cambria"/>
          <w:color w:val="000000"/>
          <w:spacing w:val="0"/>
          <w:sz w:val="24"/>
          <w:szCs w:val="24"/>
        </w:rPr>
        <w:t>i ziemi,</w:t>
      </w:r>
    </w:p>
    <w:p w14:paraId="1B334E21" w14:textId="77777777" w:rsidR="009E0BB7" w:rsidRPr="004658FF" w:rsidRDefault="009E0BB7" w:rsidP="004352D2">
      <w:pPr>
        <w:pStyle w:val="Teksttreci0"/>
        <w:numPr>
          <w:ilvl w:val="0"/>
          <w:numId w:val="56"/>
        </w:numPr>
        <w:shd w:val="clear" w:color="auto" w:fill="auto"/>
        <w:tabs>
          <w:tab w:val="left" w:pos="750"/>
        </w:tabs>
        <w:spacing w:before="0" w:after="0" w:line="276" w:lineRule="auto"/>
        <w:ind w:left="360" w:hanging="360"/>
        <w:jc w:val="both"/>
        <w:rPr>
          <w:rFonts w:ascii="Cambria" w:hAnsi="Cambria"/>
          <w:sz w:val="24"/>
          <w:szCs w:val="24"/>
        </w:rPr>
      </w:pPr>
      <w:r w:rsidRPr="004658FF">
        <w:rPr>
          <w:rFonts w:ascii="Cambria" w:hAnsi="Cambria"/>
          <w:color w:val="000000"/>
          <w:spacing w:val="0"/>
          <w:sz w:val="24"/>
          <w:szCs w:val="24"/>
        </w:rPr>
        <w:t>wzrost konkurencyjności obszarów objętych projektem jako miejsc przyjaznych do życia, pracy i odpoczynku,</w:t>
      </w:r>
    </w:p>
    <w:p w14:paraId="1A490B94" w14:textId="77777777" w:rsidR="009E0BB7" w:rsidRPr="004658FF" w:rsidRDefault="009E0BB7" w:rsidP="004352D2">
      <w:pPr>
        <w:pStyle w:val="Teksttreci0"/>
        <w:numPr>
          <w:ilvl w:val="0"/>
          <w:numId w:val="56"/>
        </w:numPr>
        <w:shd w:val="clear" w:color="auto" w:fill="auto"/>
        <w:tabs>
          <w:tab w:val="left" w:pos="755"/>
        </w:tabs>
        <w:spacing w:before="0" w:after="0" w:line="276" w:lineRule="auto"/>
        <w:ind w:left="360" w:hanging="360"/>
        <w:jc w:val="both"/>
        <w:rPr>
          <w:rFonts w:ascii="Cambria" w:hAnsi="Cambria"/>
          <w:sz w:val="24"/>
          <w:szCs w:val="24"/>
        </w:rPr>
      </w:pPr>
      <w:r w:rsidRPr="004658FF">
        <w:rPr>
          <w:rFonts w:ascii="Cambria" w:hAnsi="Cambria"/>
          <w:color w:val="000000"/>
          <w:spacing w:val="0"/>
          <w:sz w:val="24"/>
          <w:szCs w:val="24"/>
        </w:rPr>
        <w:t>poprawa jakości życia w aglomeracji i wzrost zadowolenia mieszkańców.</w:t>
      </w:r>
    </w:p>
    <w:p w14:paraId="0651DF50" w14:textId="77777777" w:rsidR="009E0BB7" w:rsidRPr="004658FF" w:rsidRDefault="009E0BB7" w:rsidP="009E0BB7">
      <w:pPr>
        <w:pStyle w:val="Teksttreci0"/>
        <w:shd w:val="clear" w:color="auto" w:fill="auto"/>
        <w:tabs>
          <w:tab w:val="left" w:pos="309"/>
        </w:tabs>
        <w:spacing w:before="0" w:after="0" w:line="413" w:lineRule="exact"/>
        <w:ind w:firstLine="0"/>
        <w:rPr>
          <w:color w:val="000000"/>
          <w:spacing w:val="0"/>
        </w:rPr>
      </w:pPr>
    </w:p>
    <w:p w14:paraId="7F4DDA18" w14:textId="06E70BDF" w:rsidR="009E0BB7" w:rsidRPr="004658FF" w:rsidRDefault="009E0BB7" w:rsidP="00C106FA">
      <w:pPr>
        <w:pStyle w:val="Bezodstpw2"/>
        <w:spacing w:line="276" w:lineRule="auto"/>
        <w:jc w:val="both"/>
        <w:rPr>
          <w:rFonts w:ascii="Cambria" w:hAnsi="Cambria"/>
          <w:sz w:val="24"/>
          <w:szCs w:val="24"/>
        </w:rPr>
      </w:pPr>
      <w:r w:rsidRPr="004658FF">
        <w:rPr>
          <w:rFonts w:ascii="Cambria" w:hAnsi="Cambria"/>
          <w:sz w:val="24"/>
          <w:szCs w:val="24"/>
        </w:rPr>
        <w:t xml:space="preserve">Cel bezpośredni projektu: </w:t>
      </w:r>
      <w:r w:rsidRPr="004658FF">
        <w:rPr>
          <w:rFonts w:ascii="Cambria" w:hAnsi="Cambria"/>
          <w:i/>
          <w:iCs/>
          <w:sz w:val="24"/>
          <w:szCs w:val="24"/>
        </w:rPr>
        <w:t>Uporządkowanie gospodarki wodno-ściekowej na terenie Gminy Daleszyce</w:t>
      </w:r>
    </w:p>
    <w:p w14:paraId="427737BF" w14:textId="77777777" w:rsidR="009E0BB7" w:rsidRPr="004658FF" w:rsidRDefault="009E0BB7" w:rsidP="00E4786B">
      <w:pPr>
        <w:pStyle w:val="Akapitzlist"/>
        <w:tabs>
          <w:tab w:val="left" w:pos="1290"/>
        </w:tabs>
        <w:spacing w:before="120" w:after="240" w:line="276" w:lineRule="auto"/>
        <w:ind w:left="567"/>
        <w:rPr>
          <w:rFonts w:ascii="Cambria" w:hAnsi="Cambria"/>
          <w:b/>
          <w:bCs/>
          <w:sz w:val="26"/>
          <w:szCs w:val="26"/>
        </w:rPr>
      </w:pPr>
    </w:p>
    <w:p w14:paraId="65CC6A07" w14:textId="77777777" w:rsidR="008A5031" w:rsidRPr="004658FF" w:rsidRDefault="008A5031" w:rsidP="008A5031">
      <w:pPr>
        <w:pStyle w:val="Bezodstpw2"/>
        <w:spacing w:line="276" w:lineRule="auto"/>
        <w:jc w:val="both"/>
        <w:rPr>
          <w:rFonts w:ascii="Cambria" w:hAnsi="Cambria"/>
          <w:sz w:val="24"/>
          <w:szCs w:val="24"/>
        </w:rPr>
      </w:pPr>
      <w:r w:rsidRPr="004658FF">
        <w:rPr>
          <w:rFonts w:ascii="Cambria" w:hAnsi="Cambria"/>
          <w:sz w:val="24"/>
          <w:szCs w:val="24"/>
        </w:rPr>
        <w:t>Wnioskodawca projektu jest Gmina Daleszyce, która będzie zarządzać projektem na etapie realizacji rzeczowej. Po zakończeniu realizacji inwestycji powstały majątek zostanie przekazany do eksploatacji komunalnej spółce z ograniczoną odpowiedzialnością Gminy Daleszyce - Zakładowi Usług Komunalnych w Daleszycach Spółka z o.o.</w:t>
      </w:r>
    </w:p>
    <w:p w14:paraId="72A27C64" w14:textId="77777777" w:rsidR="008A5031" w:rsidRPr="004658FF" w:rsidRDefault="008A5031" w:rsidP="008A5031">
      <w:pPr>
        <w:pStyle w:val="Bezodstpw2"/>
        <w:spacing w:line="276" w:lineRule="auto"/>
        <w:ind w:firstLine="567"/>
        <w:jc w:val="both"/>
        <w:rPr>
          <w:rFonts w:ascii="Cambria" w:hAnsi="Cambria"/>
          <w:sz w:val="24"/>
          <w:szCs w:val="24"/>
        </w:rPr>
      </w:pPr>
    </w:p>
    <w:p w14:paraId="5E8AF8A5" w14:textId="77777777" w:rsidR="006D5BAB" w:rsidRPr="004658FF" w:rsidRDefault="006D5BAB" w:rsidP="00172EAB">
      <w:pPr>
        <w:pStyle w:val="NAG2"/>
      </w:pPr>
      <w:bookmarkStart w:id="7" w:name="_Toc17472904"/>
      <w:r w:rsidRPr="004658FF">
        <w:t>Zakres terytorialny projektu</w:t>
      </w:r>
      <w:bookmarkEnd w:id="7"/>
    </w:p>
    <w:p w14:paraId="32224F73" w14:textId="25B126DE" w:rsidR="00F34D1B" w:rsidRPr="004658FF" w:rsidRDefault="00F34D1B" w:rsidP="00F34D1B">
      <w:pPr>
        <w:pStyle w:val="Bezodstpw2"/>
        <w:spacing w:line="276" w:lineRule="auto"/>
        <w:ind w:firstLine="567"/>
        <w:jc w:val="both"/>
        <w:rPr>
          <w:rFonts w:ascii="Cambria" w:hAnsi="Cambria"/>
          <w:sz w:val="24"/>
          <w:szCs w:val="24"/>
        </w:rPr>
      </w:pPr>
      <w:r w:rsidRPr="004658FF">
        <w:rPr>
          <w:rFonts w:ascii="Cambria" w:hAnsi="Cambria"/>
          <w:sz w:val="24"/>
          <w:szCs w:val="24"/>
        </w:rPr>
        <w:t xml:space="preserve">Zakres terytorialny projektu przewidzianego do realizacji w ramach </w:t>
      </w:r>
      <w:r w:rsidR="00DA1329" w:rsidRPr="004658FF">
        <w:rPr>
          <w:rFonts w:ascii="Cambria" w:hAnsi="Cambria"/>
          <w:sz w:val="24"/>
          <w:szCs w:val="24"/>
        </w:rPr>
        <w:t xml:space="preserve">niniejszego projektu </w:t>
      </w:r>
      <w:r w:rsidRPr="004658FF">
        <w:rPr>
          <w:rFonts w:ascii="Cambria" w:hAnsi="Cambria"/>
          <w:sz w:val="24"/>
          <w:szCs w:val="24"/>
        </w:rPr>
        <w:t xml:space="preserve">obejmuje obszar </w:t>
      </w:r>
      <w:r w:rsidR="00DA1329" w:rsidRPr="004658FF">
        <w:rPr>
          <w:rFonts w:ascii="Cambria" w:hAnsi="Cambria"/>
          <w:sz w:val="24"/>
          <w:szCs w:val="24"/>
        </w:rPr>
        <w:t>w granicach administracyjnych Gminy Daleszyce.</w:t>
      </w:r>
      <w:r w:rsidRPr="004658FF">
        <w:rPr>
          <w:rFonts w:ascii="Cambria" w:hAnsi="Cambria"/>
          <w:sz w:val="24"/>
          <w:szCs w:val="24"/>
        </w:rPr>
        <w:t xml:space="preserve"> </w:t>
      </w:r>
      <w:r w:rsidR="00DA1329" w:rsidRPr="004658FF">
        <w:rPr>
          <w:rFonts w:ascii="Cambria" w:hAnsi="Cambria"/>
          <w:sz w:val="24"/>
          <w:szCs w:val="24"/>
        </w:rPr>
        <w:t>Granice Gminy Daleszyce</w:t>
      </w:r>
      <w:r w:rsidRPr="004658FF">
        <w:rPr>
          <w:rFonts w:ascii="Cambria" w:hAnsi="Cambria"/>
          <w:sz w:val="24"/>
          <w:szCs w:val="24"/>
        </w:rPr>
        <w:t xml:space="preserve"> został</w:t>
      </w:r>
      <w:r w:rsidR="00DA1329" w:rsidRPr="004658FF">
        <w:rPr>
          <w:rFonts w:ascii="Cambria" w:hAnsi="Cambria"/>
          <w:sz w:val="24"/>
          <w:szCs w:val="24"/>
        </w:rPr>
        <w:t>y</w:t>
      </w:r>
      <w:r w:rsidRPr="004658FF">
        <w:rPr>
          <w:rFonts w:ascii="Cambria" w:hAnsi="Cambria"/>
          <w:sz w:val="24"/>
          <w:szCs w:val="24"/>
        </w:rPr>
        <w:t xml:space="preserve"> przedstawion</w:t>
      </w:r>
      <w:r w:rsidR="00DA1329" w:rsidRPr="004658FF">
        <w:rPr>
          <w:rFonts w:ascii="Cambria" w:hAnsi="Cambria"/>
          <w:sz w:val="24"/>
          <w:szCs w:val="24"/>
        </w:rPr>
        <w:t>e</w:t>
      </w:r>
      <w:r w:rsidRPr="004658FF">
        <w:rPr>
          <w:rFonts w:ascii="Cambria" w:hAnsi="Cambria"/>
          <w:sz w:val="24"/>
          <w:szCs w:val="24"/>
        </w:rPr>
        <w:t xml:space="preserve"> na poniższym rysunku</w:t>
      </w:r>
      <w:r w:rsidR="00DA1329" w:rsidRPr="004658FF">
        <w:rPr>
          <w:rFonts w:ascii="Cambria" w:hAnsi="Cambria"/>
          <w:sz w:val="24"/>
          <w:szCs w:val="24"/>
        </w:rPr>
        <w:t>.</w:t>
      </w:r>
    </w:p>
    <w:p w14:paraId="182CCA3F" w14:textId="0957A430" w:rsidR="00DA1329" w:rsidRPr="004658FF" w:rsidRDefault="00DA1329" w:rsidP="00F34D1B">
      <w:pPr>
        <w:pStyle w:val="Bezodstpw2"/>
        <w:spacing w:line="276" w:lineRule="auto"/>
        <w:ind w:firstLine="567"/>
        <w:jc w:val="both"/>
        <w:rPr>
          <w:rFonts w:ascii="Cambria" w:hAnsi="Cambria"/>
          <w:sz w:val="24"/>
          <w:szCs w:val="24"/>
        </w:rPr>
      </w:pPr>
    </w:p>
    <w:p w14:paraId="567B4FC3" w14:textId="3DABB40C" w:rsidR="00A3326E" w:rsidRPr="004658FF" w:rsidRDefault="005D3D35" w:rsidP="00A3326E">
      <w:pPr>
        <w:pStyle w:val="Bezodstpw2"/>
        <w:keepNext/>
        <w:spacing w:line="276" w:lineRule="auto"/>
        <w:jc w:val="both"/>
      </w:pPr>
      <w:r w:rsidRPr="004658FF">
        <w:rPr>
          <w:noProof/>
        </w:rPr>
        <w:drawing>
          <wp:inline distT="0" distB="0" distL="0" distR="0" wp14:anchorId="7F271296" wp14:editId="25C13744">
            <wp:extent cx="5760720" cy="4201160"/>
            <wp:effectExtent l="0" t="0" r="0" b="889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201160"/>
                    </a:xfrm>
                    <a:prstGeom prst="rect">
                      <a:avLst/>
                    </a:prstGeom>
                  </pic:spPr>
                </pic:pic>
              </a:graphicData>
            </a:graphic>
          </wp:inline>
        </w:drawing>
      </w:r>
    </w:p>
    <w:p w14:paraId="02427BFD" w14:textId="29A77ED7" w:rsidR="00DA1329" w:rsidRPr="004658FF" w:rsidRDefault="00A3326E" w:rsidP="00A3326E">
      <w:pPr>
        <w:pStyle w:val="Legenda"/>
        <w:jc w:val="both"/>
        <w:rPr>
          <w:rFonts w:ascii="Cambria" w:hAnsi="Cambria"/>
          <w:i w:val="0"/>
          <w:iCs w:val="0"/>
          <w:sz w:val="24"/>
          <w:szCs w:val="24"/>
        </w:rPr>
      </w:pPr>
      <w:r w:rsidRPr="004658FF">
        <w:rPr>
          <w:b/>
          <w:bCs/>
          <w:i w:val="0"/>
          <w:iCs w:val="0"/>
        </w:rPr>
        <w:t xml:space="preserve">Rysunek </w:t>
      </w:r>
      <w:r w:rsidRPr="004658FF">
        <w:rPr>
          <w:b/>
          <w:bCs/>
          <w:i w:val="0"/>
          <w:iCs w:val="0"/>
        </w:rPr>
        <w:fldChar w:fldCharType="begin"/>
      </w:r>
      <w:r w:rsidRPr="004658FF">
        <w:rPr>
          <w:b/>
          <w:bCs/>
          <w:i w:val="0"/>
          <w:iCs w:val="0"/>
        </w:rPr>
        <w:instrText xml:space="preserve"> SEQ Rysunek \* ARABIC </w:instrText>
      </w:r>
      <w:r w:rsidRPr="004658FF">
        <w:rPr>
          <w:b/>
          <w:bCs/>
          <w:i w:val="0"/>
          <w:iCs w:val="0"/>
        </w:rPr>
        <w:fldChar w:fldCharType="separate"/>
      </w:r>
      <w:r w:rsidR="00F21C20">
        <w:rPr>
          <w:b/>
          <w:bCs/>
          <w:i w:val="0"/>
          <w:iCs w:val="0"/>
          <w:noProof/>
        </w:rPr>
        <w:t>1</w:t>
      </w:r>
      <w:r w:rsidRPr="004658FF">
        <w:rPr>
          <w:b/>
          <w:bCs/>
          <w:i w:val="0"/>
          <w:iCs w:val="0"/>
        </w:rPr>
        <w:fldChar w:fldCharType="end"/>
      </w:r>
      <w:r w:rsidRPr="004658FF">
        <w:rPr>
          <w:i w:val="0"/>
          <w:iCs w:val="0"/>
        </w:rPr>
        <w:t xml:space="preserve"> Granice administracyjne Gminy Daleszyce</w:t>
      </w:r>
    </w:p>
    <w:p w14:paraId="2127341F" w14:textId="39B38CFF" w:rsidR="00DA1329" w:rsidRPr="004658FF" w:rsidRDefault="006A3CEC" w:rsidP="00FD61D9">
      <w:pPr>
        <w:pStyle w:val="Bezodstpw2"/>
        <w:spacing w:line="276" w:lineRule="auto"/>
        <w:jc w:val="both"/>
        <w:rPr>
          <w:rFonts w:ascii="Cambria" w:hAnsi="Cambria"/>
          <w:sz w:val="24"/>
          <w:szCs w:val="24"/>
        </w:rPr>
      </w:pPr>
      <w:r w:rsidRPr="004658FF">
        <w:rPr>
          <w:rFonts w:ascii="Cambria" w:hAnsi="Cambria"/>
          <w:sz w:val="24"/>
          <w:szCs w:val="24"/>
        </w:rPr>
        <w:t>Daleszyce – gmina miejsko-wiejska w województwie świętokrzyskim, w powiecie kieleckim.</w:t>
      </w:r>
      <w:r w:rsidR="00FD61D9" w:rsidRPr="004658FF">
        <w:rPr>
          <w:rFonts w:ascii="Cambria" w:hAnsi="Cambria"/>
          <w:sz w:val="24"/>
          <w:szCs w:val="24"/>
        </w:rPr>
        <w:t xml:space="preserve"> Siedziba gminy to Daleszyce. Jest jedną z gmin aglomeracji kieleckiej. </w:t>
      </w:r>
      <w:r w:rsidR="00FD61D9" w:rsidRPr="004658FF">
        <w:rPr>
          <w:rFonts w:ascii="Cambria" w:hAnsi="Cambria"/>
          <w:sz w:val="24"/>
          <w:szCs w:val="24"/>
        </w:rPr>
        <w:br/>
        <w:t>W</w:t>
      </w:r>
      <w:r w:rsidR="003F4F29">
        <w:rPr>
          <w:rFonts w:ascii="Cambria" w:hAnsi="Cambria"/>
          <w:sz w:val="24"/>
          <w:szCs w:val="24"/>
        </w:rPr>
        <w:t>edług danych z 31 lipca 2019 gminę zamieszkuje</w:t>
      </w:r>
      <w:r w:rsidR="00FD61D9" w:rsidRPr="004658FF">
        <w:rPr>
          <w:rFonts w:ascii="Cambria" w:hAnsi="Cambria"/>
          <w:sz w:val="24"/>
          <w:szCs w:val="24"/>
        </w:rPr>
        <w:t xml:space="preserve"> 1</w:t>
      </w:r>
      <w:r w:rsidR="003F4F29">
        <w:rPr>
          <w:rFonts w:ascii="Cambria" w:hAnsi="Cambria"/>
          <w:sz w:val="24"/>
          <w:szCs w:val="24"/>
        </w:rPr>
        <w:t>5</w:t>
      </w:r>
      <w:r w:rsidR="00FD61D9" w:rsidRPr="004658FF">
        <w:rPr>
          <w:rFonts w:ascii="Cambria" w:hAnsi="Cambria"/>
          <w:sz w:val="24"/>
          <w:szCs w:val="24"/>
        </w:rPr>
        <w:t xml:space="preserve"> </w:t>
      </w:r>
      <w:r w:rsidR="003F4F29">
        <w:rPr>
          <w:rFonts w:ascii="Cambria" w:hAnsi="Cambria"/>
          <w:sz w:val="24"/>
          <w:szCs w:val="24"/>
        </w:rPr>
        <w:t>931</w:t>
      </w:r>
      <w:r w:rsidR="00FD61D9" w:rsidRPr="004658FF">
        <w:rPr>
          <w:rFonts w:ascii="Cambria" w:hAnsi="Cambria"/>
          <w:sz w:val="24"/>
          <w:szCs w:val="24"/>
        </w:rPr>
        <w:t xml:space="preserve"> osób.</w:t>
      </w:r>
    </w:p>
    <w:p w14:paraId="025BF268" w14:textId="77777777" w:rsidR="00A53C9C" w:rsidRPr="004658FF" w:rsidRDefault="00A53C9C" w:rsidP="00A53C9C">
      <w:pPr>
        <w:tabs>
          <w:tab w:val="left" w:pos="1290"/>
        </w:tabs>
        <w:spacing w:before="120" w:after="240" w:line="276" w:lineRule="auto"/>
        <w:rPr>
          <w:rFonts w:ascii="Cambria" w:hAnsi="Cambria"/>
        </w:rPr>
      </w:pPr>
      <w:r w:rsidRPr="004658FF">
        <w:rPr>
          <w:rFonts w:ascii="Cambria" w:hAnsi="Cambria"/>
        </w:rPr>
        <w:t>Sołectwa</w:t>
      </w:r>
    </w:p>
    <w:p w14:paraId="1471B693" w14:textId="7F3C2E7B" w:rsidR="006D5BAB" w:rsidRPr="004658FF" w:rsidRDefault="00A53C9C" w:rsidP="00A53C9C">
      <w:pPr>
        <w:tabs>
          <w:tab w:val="left" w:pos="1290"/>
        </w:tabs>
        <w:spacing w:before="120" w:after="240" w:line="276" w:lineRule="auto"/>
        <w:rPr>
          <w:rFonts w:ascii="Cambria" w:hAnsi="Cambria"/>
        </w:rPr>
      </w:pPr>
      <w:r w:rsidRPr="004658FF">
        <w:rPr>
          <w:rFonts w:ascii="Cambria" w:hAnsi="Cambria"/>
        </w:rPr>
        <w:t>Borków, Brzechów, Cisów, Danków</w:t>
      </w:r>
      <w:r w:rsidR="00BD64A8" w:rsidRPr="004658FF">
        <w:rPr>
          <w:rFonts w:ascii="Cambria" w:hAnsi="Cambria"/>
        </w:rPr>
        <w:t xml:space="preserve"> - Wójtostwo</w:t>
      </w:r>
      <w:r w:rsidRPr="004658FF">
        <w:rPr>
          <w:rFonts w:ascii="Cambria" w:hAnsi="Cambria"/>
        </w:rPr>
        <w:t xml:space="preserve">, Komórki, Kranów, Marzysz, </w:t>
      </w:r>
      <w:proofErr w:type="spellStart"/>
      <w:r w:rsidRPr="004658FF">
        <w:rPr>
          <w:rFonts w:ascii="Cambria" w:hAnsi="Cambria"/>
        </w:rPr>
        <w:t>Mójcza</w:t>
      </w:r>
      <w:proofErr w:type="spellEnd"/>
      <w:r w:rsidRPr="004658FF">
        <w:rPr>
          <w:rFonts w:ascii="Cambria" w:hAnsi="Cambria"/>
        </w:rPr>
        <w:t xml:space="preserve">, </w:t>
      </w:r>
      <w:proofErr w:type="spellStart"/>
      <w:r w:rsidRPr="004658FF">
        <w:rPr>
          <w:rFonts w:ascii="Cambria" w:hAnsi="Cambria"/>
        </w:rPr>
        <w:t>Niestachów</w:t>
      </w:r>
      <w:proofErr w:type="spellEnd"/>
      <w:r w:rsidRPr="004658FF">
        <w:rPr>
          <w:rFonts w:ascii="Cambria" w:hAnsi="Cambria"/>
        </w:rPr>
        <w:t xml:space="preserve">, Niwy, Sieraków, </w:t>
      </w:r>
      <w:proofErr w:type="spellStart"/>
      <w:r w:rsidRPr="004658FF">
        <w:rPr>
          <w:rFonts w:ascii="Cambria" w:hAnsi="Cambria"/>
        </w:rPr>
        <w:t>Słopiec</w:t>
      </w:r>
      <w:proofErr w:type="spellEnd"/>
      <w:r w:rsidRPr="004658FF">
        <w:rPr>
          <w:rFonts w:ascii="Cambria" w:hAnsi="Cambria"/>
        </w:rPr>
        <w:t xml:space="preserve">, Smyków, Suków, Szczecno, </w:t>
      </w:r>
      <w:proofErr w:type="spellStart"/>
      <w:r w:rsidRPr="004658FF">
        <w:rPr>
          <w:rFonts w:ascii="Cambria" w:hAnsi="Cambria"/>
        </w:rPr>
        <w:t>Trzemosna</w:t>
      </w:r>
      <w:proofErr w:type="spellEnd"/>
      <w:r w:rsidRPr="004658FF">
        <w:rPr>
          <w:rFonts w:ascii="Cambria" w:hAnsi="Cambria"/>
        </w:rPr>
        <w:t>, Widełki.</w:t>
      </w:r>
    </w:p>
    <w:p w14:paraId="7BBBDD29" w14:textId="1B52F2F8" w:rsidR="00BD2F5E" w:rsidRPr="004658FF" w:rsidRDefault="00BD2F5E" w:rsidP="00BD2F5E">
      <w:pPr>
        <w:tabs>
          <w:tab w:val="left" w:pos="1290"/>
        </w:tabs>
        <w:spacing w:before="120" w:after="240" w:line="276" w:lineRule="auto"/>
        <w:rPr>
          <w:rFonts w:ascii="Cambria" w:hAnsi="Cambria"/>
        </w:rPr>
      </w:pPr>
      <w:r w:rsidRPr="004658FF">
        <w:rPr>
          <w:rFonts w:ascii="Cambria" w:hAnsi="Cambria"/>
        </w:rPr>
        <w:t>Sąsiednie gminy: Bieliny, Górno, Kielce, Łagów, Morawica, Pierzchnica, Raków.</w:t>
      </w:r>
    </w:p>
    <w:p w14:paraId="3DDAB9EE" w14:textId="77777777" w:rsidR="00403710" w:rsidRPr="004658FF" w:rsidRDefault="005F2E61" w:rsidP="00403710">
      <w:pPr>
        <w:keepNext/>
        <w:tabs>
          <w:tab w:val="left" w:pos="1290"/>
        </w:tabs>
        <w:spacing w:before="120" w:after="240" w:line="276" w:lineRule="auto"/>
      </w:pPr>
      <w:r w:rsidRPr="004658FF">
        <w:rPr>
          <w:noProof/>
        </w:rPr>
        <w:drawing>
          <wp:inline distT="0" distB="0" distL="0" distR="0" wp14:anchorId="2C142D16" wp14:editId="5D7004A4">
            <wp:extent cx="5760720" cy="410019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100195"/>
                    </a:xfrm>
                    <a:prstGeom prst="rect">
                      <a:avLst/>
                    </a:prstGeom>
                  </pic:spPr>
                </pic:pic>
              </a:graphicData>
            </a:graphic>
          </wp:inline>
        </w:drawing>
      </w:r>
    </w:p>
    <w:p w14:paraId="68BAA529" w14:textId="592194C6" w:rsidR="00BD2F5E" w:rsidRPr="004658FF" w:rsidRDefault="00403710" w:rsidP="00403710">
      <w:pPr>
        <w:pStyle w:val="Legenda"/>
        <w:rPr>
          <w:i w:val="0"/>
          <w:iCs w:val="0"/>
        </w:rPr>
      </w:pPr>
      <w:r w:rsidRPr="004658FF">
        <w:rPr>
          <w:b/>
          <w:bCs/>
          <w:i w:val="0"/>
          <w:iCs w:val="0"/>
        </w:rPr>
        <w:t xml:space="preserve">Rysunek </w:t>
      </w:r>
      <w:r w:rsidRPr="004658FF">
        <w:rPr>
          <w:b/>
          <w:bCs/>
          <w:i w:val="0"/>
          <w:iCs w:val="0"/>
        </w:rPr>
        <w:fldChar w:fldCharType="begin"/>
      </w:r>
      <w:r w:rsidRPr="004658FF">
        <w:rPr>
          <w:b/>
          <w:bCs/>
          <w:i w:val="0"/>
          <w:iCs w:val="0"/>
        </w:rPr>
        <w:instrText xml:space="preserve"> SEQ Rysunek \* ARABIC </w:instrText>
      </w:r>
      <w:r w:rsidRPr="004658FF">
        <w:rPr>
          <w:b/>
          <w:bCs/>
          <w:i w:val="0"/>
          <w:iCs w:val="0"/>
        </w:rPr>
        <w:fldChar w:fldCharType="separate"/>
      </w:r>
      <w:r w:rsidR="00F21C20">
        <w:rPr>
          <w:b/>
          <w:bCs/>
          <w:i w:val="0"/>
          <w:iCs w:val="0"/>
          <w:noProof/>
        </w:rPr>
        <w:t>2</w:t>
      </w:r>
      <w:r w:rsidRPr="004658FF">
        <w:rPr>
          <w:b/>
          <w:bCs/>
          <w:i w:val="0"/>
          <w:iCs w:val="0"/>
        </w:rPr>
        <w:fldChar w:fldCharType="end"/>
      </w:r>
      <w:r w:rsidRPr="004658FF">
        <w:t xml:space="preserve"> </w:t>
      </w:r>
      <w:r w:rsidR="008245F2" w:rsidRPr="004658FF">
        <w:rPr>
          <w:i w:val="0"/>
          <w:iCs w:val="0"/>
        </w:rPr>
        <w:t xml:space="preserve">Mapa Gminy Daleszyce [źródło: </w:t>
      </w:r>
      <w:r w:rsidR="008924FF" w:rsidRPr="004658FF">
        <w:rPr>
          <w:i w:val="0"/>
          <w:iCs w:val="0"/>
        </w:rPr>
        <w:t xml:space="preserve"> </w:t>
      </w:r>
      <w:hyperlink r:id="rId15" w:history="1">
        <w:r w:rsidR="00B46881" w:rsidRPr="004658FF">
          <w:rPr>
            <w:rStyle w:val="Hipercze"/>
            <w:i w:val="0"/>
            <w:iCs w:val="0"/>
          </w:rPr>
          <w:t>http://www.daleszyce.pl</w:t>
        </w:r>
      </w:hyperlink>
      <w:r w:rsidR="00B46881" w:rsidRPr="004658FF">
        <w:rPr>
          <w:i w:val="0"/>
          <w:iCs w:val="0"/>
        </w:rPr>
        <w:t xml:space="preserve"> ]</w:t>
      </w:r>
    </w:p>
    <w:p w14:paraId="5B5EF3B4" w14:textId="77777777" w:rsidR="006D5BAB" w:rsidRPr="004658FF" w:rsidRDefault="006D5BAB" w:rsidP="00172EAB">
      <w:pPr>
        <w:pStyle w:val="NAG2"/>
      </w:pPr>
      <w:bookmarkStart w:id="8" w:name="_Toc17472905"/>
      <w:r w:rsidRPr="004658FF">
        <w:t>Ramy czasowe projektu</w:t>
      </w:r>
      <w:bookmarkEnd w:id="8"/>
    </w:p>
    <w:p w14:paraId="129FBD91" w14:textId="6085AA29" w:rsidR="00006176" w:rsidRPr="004658FF" w:rsidRDefault="002E6C5F" w:rsidP="00006176">
      <w:pPr>
        <w:spacing w:line="276" w:lineRule="auto"/>
        <w:ind w:firstLine="567"/>
        <w:jc w:val="both"/>
        <w:rPr>
          <w:rFonts w:ascii="Cambria" w:hAnsi="Cambria"/>
        </w:rPr>
      </w:pPr>
      <w:r w:rsidRPr="004658FF">
        <w:rPr>
          <w:rFonts w:ascii="Cambria" w:hAnsi="Cambria"/>
        </w:rPr>
        <w:t xml:space="preserve">Realizację zadania pn. </w:t>
      </w:r>
      <w:r w:rsidR="008F5C4D" w:rsidRPr="004658FF">
        <w:rPr>
          <w:rFonts w:ascii="Cambria" w:hAnsi="Cambria"/>
        </w:rPr>
        <w:t>„</w:t>
      </w:r>
      <w:r w:rsidR="008F5C4D" w:rsidRPr="004658FF">
        <w:rPr>
          <w:rFonts w:ascii="Cambria" w:hAnsi="Cambria"/>
          <w:i/>
          <w:iCs/>
        </w:rPr>
        <w:t>Dostawa i wdrożenie inteligentnego systemu zarządzania siecią wodociągową i kanalizacyjną na terenie Miasta i Gminy Daleszyce</w:t>
      </w:r>
      <w:r w:rsidR="008F5C4D" w:rsidRPr="004658FF">
        <w:rPr>
          <w:rFonts w:ascii="Cambria" w:hAnsi="Cambria"/>
        </w:rPr>
        <w:t xml:space="preserve">” przewidziano </w:t>
      </w:r>
      <w:r w:rsidR="004F43CB" w:rsidRPr="004658FF">
        <w:rPr>
          <w:rFonts w:ascii="Cambria" w:hAnsi="Cambria"/>
        </w:rPr>
        <w:br/>
      </w:r>
      <w:r w:rsidR="008F5C4D" w:rsidRPr="004658FF">
        <w:rPr>
          <w:rFonts w:ascii="Cambria" w:hAnsi="Cambria"/>
        </w:rPr>
        <w:t xml:space="preserve">w okresie od września 2019 r. do </w:t>
      </w:r>
      <w:r w:rsidR="00B2103C" w:rsidRPr="004658FF">
        <w:rPr>
          <w:rFonts w:ascii="Cambria" w:hAnsi="Cambria"/>
        </w:rPr>
        <w:t xml:space="preserve">13 grudnia 2019. </w:t>
      </w:r>
      <w:r w:rsidR="004F43CB" w:rsidRPr="004658FF">
        <w:rPr>
          <w:rFonts w:ascii="Cambria" w:hAnsi="Cambria"/>
        </w:rPr>
        <w:t xml:space="preserve">Wdrożenie systemu monitoringu sieci wodociągowej, </w:t>
      </w:r>
      <w:r w:rsidR="00894575" w:rsidRPr="004658FF">
        <w:rPr>
          <w:rFonts w:ascii="Cambria" w:hAnsi="Cambria"/>
        </w:rPr>
        <w:t>systemu GIS i modelu matematycznego stanowi jeden z ostatnic</w:t>
      </w:r>
      <w:r w:rsidR="00331A89">
        <w:rPr>
          <w:rFonts w:ascii="Cambria" w:hAnsi="Cambria"/>
        </w:rPr>
        <w:t xml:space="preserve">h etapów realizacji projekt pn. </w:t>
      </w:r>
      <w:r w:rsidR="00006176" w:rsidRPr="004658FF">
        <w:rPr>
          <w:rFonts w:ascii="Cambria" w:hAnsi="Cambria"/>
        </w:rPr>
        <w:t>„</w:t>
      </w:r>
      <w:r w:rsidR="00006176" w:rsidRPr="004658FF">
        <w:rPr>
          <w:rFonts w:ascii="Cambria" w:hAnsi="Cambria"/>
          <w:b/>
          <w:bCs/>
        </w:rPr>
        <w:t xml:space="preserve">Uporządkowanie gospodarki wodno-ściekowej </w:t>
      </w:r>
      <w:r w:rsidR="008D15ED">
        <w:rPr>
          <w:rFonts w:ascii="Cambria" w:hAnsi="Cambria"/>
          <w:b/>
          <w:bCs/>
        </w:rPr>
        <w:br/>
      </w:r>
      <w:r w:rsidR="00006176" w:rsidRPr="004658FF">
        <w:rPr>
          <w:rFonts w:ascii="Cambria" w:hAnsi="Cambria"/>
          <w:b/>
          <w:bCs/>
        </w:rPr>
        <w:t>na terenie Gminy Daleszyce</w:t>
      </w:r>
      <w:r w:rsidR="00006176" w:rsidRPr="004658FF">
        <w:rPr>
          <w:rFonts w:ascii="Cambria" w:hAnsi="Cambria"/>
        </w:rPr>
        <w:t>”.</w:t>
      </w:r>
    </w:p>
    <w:p w14:paraId="08347FB1" w14:textId="77777777" w:rsidR="00006176" w:rsidRPr="004658FF" w:rsidRDefault="00006176" w:rsidP="00006176">
      <w:pPr>
        <w:spacing w:line="276" w:lineRule="auto"/>
        <w:ind w:firstLine="567"/>
        <w:jc w:val="both"/>
        <w:rPr>
          <w:rFonts w:ascii="Cambria" w:hAnsi="Cambria"/>
        </w:rPr>
      </w:pPr>
    </w:p>
    <w:p w14:paraId="61136504" w14:textId="77777777" w:rsidR="006D5BAB" w:rsidRPr="004658FF" w:rsidRDefault="006D5BAB" w:rsidP="00172EAB">
      <w:pPr>
        <w:pStyle w:val="NAG2"/>
      </w:pPr>
      <w:bookmarkStart w:id="9" w:name="_Toc17472906"/>
      <w:r w:rsidRPr="004658FF">
        <w:t>Zakres rzeczowy  projektu</w:t>
      </w:r>
      <w:bookmarkEnd w:id="9"/>
    </w:p>
    <w:p w14:paraId="63C15185" w14:textId="31D5C96A" w:rsidR="00C635B6" w:rsidRPr="004658FF" w:rsidRDefault="00C635B6" w:rsidP="00C635B6">
      <w:pPr>
        <w:spacing w:line="276" w:lineRule="auto"/>
        <w:ind w:firstLine="567"/>
        <w:jc w:val="both"/>
        <w:rPr>
          <w:rFonts w:ascii="Cambria" w:hAnsi="Cambria"/>
        </w:rPr>
      </w:pPr>
      <w:r w:rsidRPr="004658FF">
        <w:rPr>
          <w:rFonts w:ascii="Cambria" w:hAnsi="Cambria"/>
        </w:rPr>
        <w:t xml:space="preserve">Przedmiotem niniejszego projektu pozostaje wdrożenie </w:t>
      </w:r>
      <w:r w:rsidR="00B156AF" w:rsidRPr="004658FF">
        <w:rPr>
          <w:rFonts w:ascii="Cambria" w:hAnsi="Cambria"/>
        </w:rPr>
        <w:t xml:space="preserve">nowoczesnego </w:t>
      </w:r>
      <w:r w:rsidRPr="004658FF">
        <w:rPr>
          <w:rFonts w:ascii="Cambria" w:hAnsi="Cambria"/>
        </w:rPr>
        <w:t xml:space="preserve">systemu informatyczno- technicznego, służącego do usprawnienia zarządzania majątkiem sieciowym, eksploatowanym przez </w:t>
      </w:r>
      <w:r w:rsidR="00027A02" w:rsidRPr="004658FF">
        <w:rPr>
          <w:rFonts w:ascii="Cambria" w:hAnsi="Cambria"/>
        </w:rPr>
        <w:t xml:space="preserve">Zakład Usług Komunalnych w Daleszycach Spółka </w:t>
      </w:r>
      <w:r w:rsidR="00027A02" w:rsidRPr="004658FF">
        <w:rPr>
          <w:rFonts w:ascii="Cambria" w:hAnsi="Cambria"/>
        </w:rPr>
        <w:br/>
        <w:t>z o.o.</w:t>
      </w:r>
      <w:r w:rsidRPr="004658FF">
        <w:rPr>
          <w:rFonts w:ascii="Cambria" w:hAnsi="Cambria"/>
        </w:rPr>
        <w:t xml:space="preserve">. Realizacja zadań </w:t>
      </w:r>
      <w:r w:rsidR="003751CA" w:rsidRPr="004658FF">
        <w:rPr>
          <w:rFonts w:ascii="Cambria" w:hAnsi="Cambria"/>
        </w:rPr>
        <w:t>opisanych</w:t>
      </w:r>
      <w:r w:rsidRPr="004658FF">
        <w:rPr>
          <w:rFonts w:ascii="Cambria" w:hAnsi="Cambria"/>
        </w:rPr>
        <w:t xml:space="preserve"> w projekcie wymaga opracowania i wdrożenia szeregu narzędzi </w:t>
      </w:r>
      <w:r w:rsidR="003751CA" w:rsidRPr="004658FF">
        <w:rPr>
          <w:rFonts w:ascii="Cambria" w:hAnsi="Cambria"/>
        </w:rPr>
        <w:t xml:space="preserve">informatycznych i systemów. </w:t>
      </w:r>
      <w:r w:rsidRPr="004658FF">
        <w:rPr>
          <w:rFonts w:ascii="Cambria" w:hAnsi="Cambria"/>
        </w:rPr>
        <w:t>Narzędzia te to przede wszystkim:</w:t>
      </w:r>
    </w:p>
    <w:p w14:paraId="0A61548E" w14:textId="77777777" w:rsidR="00C635B6" w:rsidRPr="004658FF" w:rsidRDefault="00C635B6" w:rsidP="003751CA">
      <w:pPr>
        <w:spacing w:line="276" w:lineRule="auto"/>
        <w:jc w:val="both"/>
        <w:rPr>
          <w:rFonts w:ascii="Cambria" w:hAnsi="Cambria"/>
        </w:rPr>
      </w:pPr>
    </w:p>
    <w:p w14:paraId="3034EDAF" w14:textId="292F9430" w:rsidR="00C635B6" w:rsidRPr="004658FF" w:rsidRDefault="00C635B6" w:rsidP="000C4902">
      <w:pPr>
        <w:pStyle w:val="Akapitzlist"/>
        <w:numPr>
          <w:ilvl w:val="0"/>
          <w:numId w:val="57"/>
        </w:numPr>
        <w:spacing w:line="276" w:lineRule="auto"/>
        <w:jc w:val="both"/>
        <w:rPr>
          <w:rFonts w:ascii="Cambria" w:hAnsi="Cambria"/>
        </w:rPr>
      </w:pPr>
      <w:r w:rsidRPr="004658FF">
        <w:rPr>
          <w:rFonts w:ascii="Cambria" w:hAnsi="Cambria"/>
        </w:rPr>
        <w:t>System GIS, zintegrowany z modelami hydraulicznymi</w:t>
      </w:r>
      <w:r w:rsidR="00C52269" w:rsidRPr="004658FF">
        <w:rPr>
          <w:rFonts w:ascii="Cambria" w:hAnsi="Cambria"/>
        </w:rPr>
        <w:t xml:space="preserve"> praz </w:t>
      </w:r>
      <w:r w:rsidRPr="004658FF">
        <w:rPr>
          <w:rFonts w:ascii="Cambria" w:hAnsi="Cambria"/>
        </w:rPr>
        <w:t xml:space="preserve">systemem </w:t>
      </w:r>
      <w:r w:rsidR="003751CA" w:rsidRPr="004658FF">
        <w:rPr>
          <w:rFonts w:ascii="Cambria" w:hAnsi="Cambria"/>
        </w:rPr>
        <w:t>monitoringu</w:t>
      </w:r>
    </w:p>
    <w:p w14:paraId="798F139C" w14:textId="69C56657" w:rsidR="00C635B6" w:rsidRPr="004658FF" w:rsidRDefault="00C635B6" w:rsidP="000C4902">
      <w:pPr>
        <w:pStyle w:val="Akapitzlist"/>
        <w:numPr>
          <w:ilvl w:val="0"/>
          <w:numId w:val="57"/>
        </w:numPr>
        <w:spacing w:line="276" w:lineRule="auto"/>
        <w:jc w:val="both"/>
        <w:rPr>
          <w:rFonts w:ascii="Cambria" w:hAnsi="Cambria"/>
        </w:rPr>
      </w:pPr>
      <w:r w:rsidRPr="004658FF">
        <w:rPr>
          <w:rFonts w:ascii="Cambria" w:hAnsi="Cambria"/>
        </w:rPr>
        <w:t>Model matematyczny systemu dystrybucji wody,</w:t>
      </w:r>
    </w:p>
    <w:p w14:paraId="00F03AFE" w14:textId="02DDD651" w:rsidR="00C635B6" w:rsidRPr="004658FF" w:rsidRDefault="00C635B6" w:rsidP="000C4902">
      <w:pPr>
        <w:pStyle w:val="Akapitzlist"/>
        <w:numPr>
          <w:ilvl w:val="0"/>
          <w:numId w:val="57"/>
        </w:numPr>
        <w:spacing w:line="276" w:lineRule="auto"/>
        <w:jc w:val="both"/>
        <w:rPr>
          <w:rFonts w:ascii="Cambria" w:hAnsi="Cambria"/>
        </w:rPr>
      </w:pPr>
      <w:r w:rsidRPr="004658FF">
        <w:rPr>
          <w:rFonts w:ascii="Cambria" w:hAnsi="Cambria"/>
        </w:rPr>
        <w:t>Model matematyczny systemu kanalizacji sanitarnej i ogólnospławnej</w:t>
      </w:r>
      <w:r w:rsidR="00B027D5" w:rsidRPr="004658FF">
        <w:rPr>
          <w:rFonts w:ascii="Cambria" w:hAnsi="Cambria"/>
        </w:rPr>
        <w:t xml:space="preserve"> </w:t>
      </w:r>
      <w:r w:rsidR="00331A89">
        <w:rPr>
          <w:rFonts w:ascii="Cambria" w:hAnsi="Cambria"/>
        </w:rPr>
        <w:br/>
      </w:r>
      <w:r w:rsidR="00B027D5" w:rsidRPr="004658FF">
        <w:rPr>
          <w:rFonts w:ascii="Cambria" w:hAnsi="Cambria"/>
        </w:rPr>
        <w:t>(w przyszłości)</w:t>
      </w:r>
    </w:p>
    <w:p w14:paraId="1B13C45E" w14:textId="31485C5B" w:rsidR="00C635B6" w:rsidRPr="004658FF" w:rsidRDefault="00C635B6" w:rsidP="000C4902">
      <w:pPr>
        <w:pStyle w:val="Akapitzlist"/>
        <w:numPr>
          <w:ilvl w:val="0"/>
          <w:numId w:val="57"/>
        </w:numPr>
        <w:spacing w:line="276" w:lineRule="auto"/>
        <w:jc w:val="both"/>
        <w:rPr>
          <w:rFonts w:ascii="Cambria" w:hAnsi="Cambria"/>
        </w:rPr>
      </w:pPr>
      <w:r w:rsidRPr="004658FF">
        <w:rPr>
          <w:rFonts w:ascii="Cambria" w:hAnsi="Cambria"/>
        </w:rPr>
        <w:t>System monitoringu sieci wodociągowej,</w:t>
      </w:r>
    </w:p>
    <w:p w14:paraId="6061166D" w14:textId="1738FD00" w:rsidR="00C635B6" w:rsidRPr="004658FF" w:rsidRDefault="00C635B6" w:rsidP="000C4902">
      <w:pPr>
        <w:pStyle w:val="Akapitzlist"/>
        <w:numPr>
          <w:ilvl w:val="0"/>
          <w:numId w:val="57"/>
        </w:numPr>
        <w:spacing w:line="276" w:lineRule="auto"/>
        <w:jc w:val="both"/>
        <w:rPr>
          <w:rFonts w:ascii="Cambria" w:hAnsi="Cambria"/>
        </w:rPr>
      </w:pPr>
      <w:r w:rsidRPr="004658FF">
        <w:rPr>
          <w:rFonts w:ascii="Cambria" w:hAnsi="Cambria"/>
        </w:rPr>
        <w:t>System monitoringu sieci kanalizacyjnej</w:t>
      </w:r>
      <w:r w:rsidR="00B027D5" w:rsidRPr="004658FF">
        <w:rPr>
          <w:rFonts w:ascii="Cambria" w:hAnsi="Cambria"/>
        </w:rPr>
        <w:t xml:space="preserve"> (w przyszłości)</w:t>
      </w:r>
    </w:p>
    <w:p w14:paraId="31EB97C7" w14:textId="3687FB8D" w:rsidR="006C2F74" w:rsidRPr="004658FF" w:rsidRDefault="00C635B6" w:rsidP="000C4902">
      <w:pPr>
        <w:pStyle w:val="Akapitzlist"/>
        <w:numPr>
          <w:ilvl w:val="0"/>
          <w:numId w:val="57"/>
        </w:numPr>
        <w:spacing w:line="276" w:lineRule="auto"/>
        <w:jc w:val="both"/>
        <w:rPr>
          <w:rFonts w:ascii="Cambria" w:hAnsi="Cambria"/>
        </w:rPr>
      </w:pPr>
      <w:r w:rsidRPr="004658FF">
        <w:rPr>
          <w:rFonts w:ascii="Cambria" w:hAnsi="Cambria"/>
        </w:rPr>
        <w:t>Dedykowane narzędzia informatyczne oraz moduły, usprawniające procesy biznesowe w przedsiębiorstwie.</w:t>
      </w:r>
    </w:p>
    <w:p w14:paraId="3D25F26D" w14:textId="77777777" w:rsidR="006C2F74" w:rsidRPr="004658FF" w:rsidRDefault="006C2F74" w:rsidP="00681F4C">
      <w:pPr>
        <w:spacing w:line="276" w:lineRule="auto"/>
        <w:ind w:firstLine="567"/>
        <w:jc w:val="both"/>
        <w:rPr>
          <w:rFonts w:ascii="Cambria" w:hAnsi="Cambria"/>
        </w:rPr>
      </w:pPr>
    </w:p>
    <w:p w14:paraId="7F341838" w14:textId="625BFB8E" w:rsidR="007514C3" w:rsidRPr="004658FF" w:rsidRDefault="005D2C33" w:rsidP="005D2C33">
      <w:pPr>
        <w:tabs>
          <w:tab w:val="left" w:pos="567"/>
        </w:tabs>
        <w:spacing w:line="276" w:lineRule="auto"/>
        <w:jc w:val="both"/>
        <w:rPr>
          <w:rFonts w:ascii="Cambria" w:hAnsi="Cambria"/>
        </w:rPr>
      </w:pPr>
      <w:r w:rsidRPr="004658FF">
        <w:rPr>
          <w:rFonts w:ascii="Cambria" w:hAnsi="Cambria"/>
        </w:rPr>
        <w:t xml:space="preserve">Prawidłowe i efektywne użytkowanie wyżej wymienionych narzędzi informatycznych </w:t>
      </w:r>
      <w:r w:rsidRPr="004658FF">
        <w:rPr>
          <w:rFonts w:ascii="Cambria" w:hAnsi="Cambria"/>
        </w:rPr>
        <w:br/>
        <w:t>i systemów technicznych warunkuje również odpowiednie przeszkolenie personelu Zamawiającego. Integrację powyższych narzędzi powinna zapewniać baza danych, gromadząca dane dotyczące majątku trwałego, zdarzeń sieciowych i monitoringu.</w:t>
      </w:r>
    </w:p>
    <w:p w14:paraId="6D3FF3DC" w14:textId="508801C0" w:rsidR="00681F4C" w:rsidRPr="004658FF" w:rsidRDefault="00681F4C" w:rsidP="00681F4C">
      <w:pPr>
        <w:spacing w:line="276" w:lineRule="auto"/>
        <w:ind w:firstLine="567"/>
        <w:jc w:val="both"/>
        <w:rPr>
          <w:rFonts w:ascii="Cambria" w:hAnsi="Cambria"/>
        </w:rPr>
      </w:pPr>
    </w:p>
    <w:p w14:paraId="5741D017" w14:textId="77777777" w:rsidR="006D5BAB" w:rsidRPr="004658FF" w:rsidRDefault="006D5BAB" w:rsidP="00172EAB">
      <w:pPr>
        <w:pStyle w:val="NAG2"/>
      </w:pPr>
      <w:bookmarkStart w:id="10" w:name="_Toc17472907"/>
      <w:r w:rsidRPr="004658FF">
        <w:t>Definicje</w:t>
      </w:r>
      <w:bookmarkEnd w:id="10"/>
    </w:p>
    <w:p w14:paraId="3AB9DB55" w14:textId="39E4067D" w:rsidR="004843A7" w:rsidRPr="004658FF" w:rsidRDefault="004843A7" w:rsidP="004843A7">
      <w:pPr>
        <w:tabs>
          <w:tab w:val="left" w:pos="567"/>
        </w:tabs>
        <w:spacing w:line="276" w:lineRule="auto"/>
        <w:jc w:val="both"/>
        <w:rPr>
          <w:rFonts w:ascii="Cambria" w:hAnsi="Cambria"/>
        </w:rPr>
      </w:pPr>
      <w:r w:rsidRPr="004658FF">
        <w:rPr>
          <w:rFonts w:ascii="Cambria" w:hAnsi="Cambria"/>
          <w:b/>
          <w:bCs/>
        </w:rPr>
        <w:t>System</w:t>
      </w:r>
      <w:r w:rsidRPr="004658FF">
        <w:rPr>
          <w:rFonts w:ascii="Cambria" w:hAnsi="Cambria"/>
        </w:rPr>
        <w:t xml:space="preserve"> – rozwiązanie aplikacyjne składające się z warstwy aplikacyjnej, warstwy bazy danych oraz oprogramowania zarządzającego działaniem aplikacji.</w:t>
      </w:r>
    </w:p>
    <w:p w14:paraId="7BD9C9FD" w14:textId="77777777" w:rsidR="004843A7" w:rsidRPr="004658FF" w:rsidRDefault="004843A7" w:rsidP="004843A7">
      <w:pPr>
        <w:tabs>
          <w:tab w:val="left" w:pos="567"/>
        </w:tabs>
        <w:spacing w:line="276" w:lineRule="auto"/>
        <w:jc w:val="both"/>
        <w:rPr>
          <w:rFonts w:ascii="Cambria" w:hAnsi="Cambria"/>
        </w:rPr>
      </w:pPr>
    </w:p>
    <w:p w14:paraId="072021E6" w14:textId="6D26F448" w:rsidR="004843A7" w:rsidRPr="004658FF" w:rsidRDefault="004843A7" w:rsidP="004843A7">
      <w:pPr>
        <w:tabs>
          <w:tab w:val="left" w:pos="567"/>
        </w:tabs>
        <w:spacing w:line="276" w:lineRule="auto"/>
        <w:jc w:val="both"/>
        <w:rPr>
          <w:rFonts w:ascii="Cambria" w:hAnsi="Cambria"/>
        </w:rPr>
      </w:pPr>
      <w:r w:rsidRPr="004658FF">
        <w:rPr>
          <w:rFonts w:ascii="Cambria" w:hAnsi="Cambria"/>
          <w:b/>
          <w:bCs/>
        </w:rPr>
        <w:t>Moduł systemu</w:t>
      </w:r>
      <w:r w:rsidRPr="004658FF">
        <w:rPr>
          <w:rFonts w:ascii="Cambria" w:hAnsi="Cambria"/>
        </w:rPr>
        <w:t xml:space="preserve"> – zbiór aplikacji wykorzystywanych do wykonywania określonej funkcji, w szczególności może to być jedna lub wiele aplikacji.</w:t>
      </w:r>
    </w:p>
    <w:p w14:paraId="0A76544A" w14:textId="77777777" w:rsidR="004843A7" w:rsidRPr="004658FF" w:rsidRDefault="004843A7" w:rsidP="004843A7">
      <w:pPr>
        <w:tabs>
          <w:tab w:val="left" w:pos="567"/>
        </w:tabs>
        <w:spacing w:line="276" w:lineRule="auto"/>
        <w:jc w:val="both"/>
        <w:rPr>
          <w:rFonts w:ascii="Cambria" w:hAnsi="Cambria"/>
        </w:rPr>
      </w:pPr>
    </w:p>
    <w:p w14:paraId="76C13C1C" w14:textId="788C3E2C" w:rsidR="004843A7" w:rsidRPr="004658FF" w:rsidRDefault="004843A7" w:rsidP="004843A7">
      <w:pPr>
        <w:tabs>
          <w:tab w:val="left" w:pos="567"/>
        </w:tabs>
        <w:spacing w:line="276" w:lineRule="auto"/>
        <w:jc w:val="both"/>
        <w:rPr>
          <w:rFonts w:ascii="Cambria" w:hAnsi="Cambria"/>
        </w:rPr>
      </w:pPr>
      <w:r w:rsidRPr="004658FF">
        <w:rPr>
          <w:rFonts w:ascii="Cambria" w:hAnsi="Cambria"/>
          <w:b/>
          <w:bCs/>
        </w:rPr>
        <w:t>Warstwa aplikacyjna</w:t>
      </w:r>
      <w:r w:rsidRPr="004658FF">
        <w:rPr>
          <w:rFonts w:ascii="Cambria" w:hAnsi="Cambria"/>
        </w:rPr>
        <w:t xml:space="preserve"> – komponenty Modułu Systemu realizujące dostęp do bazy danych, logikę biznesową i prezentację instalowane na odrębnych serwerach sprzętowych.</w:t>
      </w:r>
    </w:p>
    <w:p w14:paraId="373A0D07" w14:textId="77777777" w:rsidR="004843A7" w:rsidRPr="004658FF" w:rsidRDefault="004843A7" w:rsidP="004843A7">
      <w:pPr>
        <w:tabs>
          <w:tab w:val="left" w:pos="567"/>
        </w:tabs>
        <w:spacing w:line="276" w:lineRule="auto"/>
        <w:jc w:val="both"/>
        <w:rPr>
          <w:rFonts w:ascii="Cambria" w:hAnsi="Cambria"/>
        </w:rPr>
      </w:pPr>
    </w:p>
    <w:p w14:paraId="6E2BE9EB" w14:textId="4912A6E0" w:rsidR="004843A7" w:rsidRPr="004658FF" w:rsidRDefault="004843A7" w:rsidP="004843A7">
      <w:pPr>
        <w:tabs>
          <w:tab w:val="left" w:pos="567"/>
        </w:tabs>
        <w:spacing w:line="276" w:lineRule="auto"/>
        <w:jc w:val="both"/>
        <w:rPr>
          <w:rFonts w:ascii="Cambria" w:hAnsi="Cambria"/>
        </w:rPr>
      </w:pPr>
      <w:r w:rsidRPr="004658FF">
        <w:rPr>
          <w:rFonts w:ascii="Cambria" w:hAnsi="Cambria"/>
          <w:b/>
          <w:bCs/>
        </w:rPr>
        <w:t>Skalowalność pionowa</w:t>
      </w:r>
      <w:r w:rsidRPr="004658FF">
        <w:rPr>
          <w:rFonts w:ascii="Cambria" w:hAnsi="Cambria"/>
        </w:rPr>
        <w:t xml:space="preserve"> (ang. </w:t>
      </w:r>
      <w:proofErr w:type="spellStart"/>
      <w:r w:rsidRPr="004658FF">
        <w:rPr>
          <w:rFonts w:ascii="Cambria" w:hAnsi="Cambria"/>
        </w:rPr>
        <w:t>scale-up</w:t>
      </w:r>
      <w:proofErr w:type="spellEnd"/>
      <w:r w:rsidRPr="004658FF">
        <w:rPr>
          <w:rFonts w:ascii="Cambria" w:hAnsi="Cambria"/>
        </w:rPr>
        <w:t>) – rozbudowa zasobów sprzętowych serwera poprzez zwiększenie pamięci operacyjnej, liczby procesorów, pojemności dysków itp.</w:t>
      </w:r>
    </w:p>
    <w:p w14:paraId="6B98B757" w14:textId="77777777" w:rsidR="004843A7" w:rsidRPr="004658FF" w:rsidRDefault="004843A7" w:rsidP="004843A7">
      <w:pPr>
        <w:tabs>
          <w:tab w:val="left" w:pos="567"/>
        </w:tabs>
        <w:spacing w:line="276" w:lineRule="auto"/>
        <w:jc w:val="both"/>
        <w:rPr>
          <w:rFonts w:ascii="Cambria" w:hAnsi="Cambria"/>
        </w:rPr>
      </w:pPr>
    </w:p>
    <w:p w14:paraId="12D8F9CB" w14:textId="25B9BE01" w:rsidR="006D5BAB" w:rsidRPr="004658FF" w:rsidRDefault="004843A7" w:rsidP="004843A7">
      <w:pPr>
        <w:tabs>
          <w:tab w:val="left" w:pos="567"/>
        </w:tabs>
        <w:spacing w:line="276" w:lineRule="auto"/>
        <w:jc w:val="both"/>
        <w:rPr>
          <w:rFonts w:ascii="Cambria" w:hAnsi="Cambria"/>
        </w:rPr>
      </w:pPr>
      <w:r w:rsidRPr="004658FF">
        <w:rPr>
          <w:rFonts w:ascii="Cambria" w:hAnsi="Cambria"/>
          <w:b/>
          <w:bCs/>
        </w:rPr>
        <w:t>Skalowalność pozioma</w:t>
      </w:r>
      <w:r w:rsidRPr="004658FF">
        <w:rPr>
          <w:rFonts w:ascii="Cambria" w:hAnsi="Cambria"/>
        </w:rPr>
        <w:t xml:space="preserve"> (ang. </w:t>
      </w:r>
      <w:proofErr w:type="spellStart"/>
      <w:r w:rsidRPr="004658FF">
        <w:rPr>
          <w:rFonts w:ascii="Cambria" w:hAnsi="Cambria"/>
        </w:rPr>
        <w:t>scale</w:t>
      </w:r>
      <w:proofErr w:type="spellEnd"/>
      <w:r w:rsidRPr="004658FF">
        <w:rPr>
          <w:rFonts w:ascii="Cambria" w:hAnsi="Cambria"/>
        </w:rPr>
        <w:t>-out) – możliwość instalacji i uruchomienia Modułów systemu na wielu serwerach sprzętowych jednocześnie</w:t>
      </w:r>
    </w:p>
    <w:p w14:paraId="5E49BF90" w14:textId="4E46ECF3" w:rsidR="00172EAB" w:rsidRPr="004658FF" w:rsidRDefault="00172EAB" w:rsidP="00E4786B">
      <w:pPr>
        <w:pStyle w:val="Akapitzlist"/>
        <w:spacing w:line="276" w:lineRule="auto"/>
        <w:rPr>
          <w:rFonts w:ascii="Cambria" w:hAnsi="Cambria"/>
          <w:b/>
          <w:bCs/>
          <w:sz w:val="28"/>
          <w:szCs w:val="28"/>
        </w:rPr>
      </w:pPr>
    </w:p>
    <w:p w14:paraId="00E05225" w14:textId="348F87E7" w:rsidR="00471CA6" w:rsidRPr="004658FF" w:rsidRDefault="00471CA6" w:rsidP="00471CA6">
      <w:pPr>
        <w:spacing w:line="276" w:lineRule="auto"/>
        <w:jc w:val="both"/>
        <w:rPr>
          <w:rFonts w:ascii="Cambria" w:hAnsi="Cambria" w:cstheme="minorHAnsi"/>
        </w:rPr>
      </w:pPr>
      <w:r w:rsidRPr="004658FF">
        <w:rPr>
          <w:rFonts w:ascii="Cambria" w:hAnsi="Cambria" w:cstheme="minorHAnsi"/>
          <w:b/>
        </w:rPr>
        <w:t>System monitoringu sieci wodociągowej</w:t>
      </w:r>
      <w:r w:rsidRPr="004658FF">
        <w:rPr>
          <w:rFonts w:ascii="Cambria" w:hAnsi="Cambria" w:cstheme="minorHAnsi"/>
        </w:rPr>
        <w:t xml:space="preserve"> – system służący do monitorowania, kontroli i analizy danych pomiarow</w:t>
      </w:r>
      <w:r w:rsidR="00495DF9" w:rsidRPr="004658FF">
        <w:rPr>
          <w:rFonts w:ascii="Cambria" w:hAnsi="Cambria" w:cstheme="minorHAnsi"/>
        </w:rPr>
        <w:t>ych</w:t>
      </w:r>
      <w:r w:rsidRPr="004658FF">
        <w:rPr>
          <w:rFonts w:ascii="Cambria" w:hAnsi="Cambria" w:cstheme="minorHAnsi"/>
        </w:rPr>
        <w:t xml:space="preserve"> z poziomu głównej lokalizacji (Dyspozytorni) oraz do zbierania i archiwizowania danych o stanie tych systemów oraz udostępniania tych danych innym systemom. </w:t>
      </w:r>
    </w:p>
    <w:p w14:paraId="38BBF849" w14:textId="77777777" w:rsidR="00471CA6" w:rsidRPr="004658FF" w:rsidRDefault="00471CA6" w:rsidP="00471CA6">
      <w:pPr>
        <w:spacing w:line="276" w:lineRule="auto"/>
        <w:jc w:val="both"/>
        <w:rPr>
          <w:rFonts w:ascii="Cambria" w:hAnsi="Cambria" w:cstheme="minorHAnsi"/>
          <w:b/>
          <w:bCs/>
        </w:rPr>
      </w:pPr>
    </w:p>
    <w:p w14:paraId="1E30CDC2" w14:textId="6ADFBED8" w:rsidR="00471CA6" w:rsidRPr="004658FF" w:rsidRDefault="00471CA6" w:rsidP="00471CA6">
      <w:pPr>
        <w:spacing w:line="276" w:lineRule="auto"/>
        <w:jc w:val="both"/>
        <w:rPr>
          <w:rFonts w:ascii="Cambria" w:hAnsi="Cambria" w:cstheme="minorHAnsi"/>
        </w:rPr>
      </w:pPr>
      <w:r w:rsidRPr="004658FF">
        <w:rPr>
          <w:rFonts w:ascii="Cambria" w:hAnsi="Cambria" w:cstheme="minorHAnsi"/>
          <w:b/>
          <w:bCs/>
        </w:rPr>
        <w:t xml:space="preserve">SIWZ </w:t>
      </w:r>
      <w:r w:rsidRPr="004658FF">
        <w:rPr>
          <w:rFonts w:ascii="Cambria" w:hAnsi="Cambria" w:cstheme="minorHAnsi"/>
        </w:rPr>
        <w:t xml:space="preserve">- Specyfikacja Istotnych Warunków Zamówienia w rozumieniu ustawy z dnia 29 stycznia 2004 r. Prawo Zamówień Publicznych (Dz. U. z dnia 16 października 2018 r. poz. 1986) oraz Rozporządzenia Ministra Infrastruktury w sprawie szczegółowego zakresu i formy dokumentacji projektowej, specyfikacji technicznych wykonania </w:t>
      </w:r>
      <w:r w:rsidR="00BD64A8" w:rsidRPr="004658FF">
        <w:rPr>
          <w:rFonts w:ascii="Cambria" w:hAnsi="Cambria" w:cstheme="minorHAnsi"/>
        </w:rPr>
        <w:br/>
      </w:r>
      <w:r w:rsidRPr="004658FF">
        <w:rPr>
          <w:rFonts w:ascii="Cambria" w:hAnsi="Cambria" w:cstheme="minorHAnsi"/>
        </w:rPr>
        <w:t xml:space="preserve">i odbioru robót budowlanych oraz programu funkcjonalno-użytkowego z dnia </w:t>
      </w:r>
      <w:r w:rsidR="00DD1104">
        <w:rPr>
          <w:rFonts w:ascii="Cambria" w:hAnsi="Cambria" w:cstheme="minorHAnsi"/>
        </w:rPr>
        <w:br/>
      </w:r>
      <w:r w:rsidRPr="004658FF">
        <w:rPr>
          <w:rFonts w:ascii="Cambria" w:hAnsi="Cambria" w:cstheme="minorHAnsi"/>
        </w:rPr>
        <w:t>2 września 2004.</w:t>
      </w:r>
    </w:p>
    <w:p w14:paraId="5152441F" w14:textId="77777777" w:rsidR="00471CA6" w:rsidRPr="004658FF" w:rsidRDefault="00471CA6" w:rsidP="00471CA6">
      <w:pPr>
        <w:spacing w:line="276" w:lineRule="auto"/>
        <w:jc w:val="both"/>
        <w:rPr>
          <w:rFonts w:ascii="Cambria" w:hAnsi="Cambria" w:cstheme="minorHAnsi"/>
        </w:rPr>
      </w:pPr>
    </w:p>
    <w:p w14:paraId="5CE8A8E8" w14:textId="4AF5508A" w:rsidR="00471CA6" w:rsidRPr="004658FF" w:rsidRDefault="00471CA6" w:rsidP="00495DF9">
      <w:pPr>
        <w:spacing w:line="276" w:lineRule="auto"/>
        <w:jc w:val="both"/>
        <w:rPr>
          <w:rFonts w:ascii="Cambria" w:hAnsi="Cambria" w:cstheme="minorHAnsi"/>
        </w:rPr>
      </w:pPr>
      <w:r w:rsidRPr="004658FF">
        <w:rPr>
          <w:rFonts w:ascii="Cambria" w:hAnsi="Cambria" w:cstheme="minorHAnsi"/>
          <w:b/>
        </w:rPr>
        <w:t>Zamawiający</w:t>
      </w:r>
      <w:r w:rsidRPr="004658FF">
        <w:rPr>
          <w:rFonts w:ascii="Cambria" w:hAnsi="Cambria" w:cstheme="minorHAnsi"/>
        </w:rPr>
        <w:t xml:space="preserve"> – </w:t>
      </w:r>
      <w:r w:rsidR="00BD64A8" w:rsidRPr="004658FF">
        <w:rPr>
          <w:rFonts w:ascii="Cambria" w:hAnsi="Cambria" w:cstheme="minorHAnsi"/>
        </w:rPr>
        <w:t>Gmina Daleszyce</w:t>
      </w:r>
      <w:r w:rsidR="00495DF9" w:rsidRPr="004658FF">
        <w:rPr>
          <w:rFonts w:ascii="Cambria" w:hAnsi="Cambria" w:cstheme="minorHAnsi"/>
        </w:rPr>
        <w:t>, Plac Staszica 9, 26-021 Daleszyce</w:t>
      </w:r>
    </w:p>
    <w:p w14:paraId="64A4B45B" w14:textId="77777777" w:rsidR="00471CA6" w:rsidRPr="004658FF" w:rsidRDefault="00471CA6" w:rsidP="00471CA6">
      <w:pPr>
        <w:spacing w:line="276" w:lineRule="auto"/>
        <w:jc w:val="both"/>
        <w:rPr>
          <w:rFonts w:ascii="Cambria" w:hAnsi="Cambria" w:cstheme="minorHAnsi"/>
        </w:rPr>
      </w:pPr>
    </w:p>
    <w:p w14:paraId="1DA7EC5D" w14:textId="77777777" w:rsidR="00471CA6" w:rsidRPr="004658FF" w:rsidRDefault="00471CA6" w:rsidP="00471CA6">
      <w:pPr>
        <w:spacing w:line="276" w:lineRule="auto"/>
        <w:jc w:val="both"/>
        <w:rPr>
          <w:rFonts w:ascii="Cambria" w:hAnsi="Cambria" w:cstheme="minorHAnsi"/>
        </w:rPr>
      </w:pPr>
      <w:r w:rsidRPr="004658FF">
        <w:rPr>
          <w:rFonts w:ascii="Cambria" w:hAnsi="Cambria" w:cstheme="minorHAnsi"/>
          <w:b/>
        </w:rPr>
        <w:t>Wykonawca</w:t>
      </w:r>
      <w:r w:rsidRPr="004658FF">
        <w:rPr>
          <w:rFonts w:ascii="Cambria" w:hAnsi="Cambria" w:cstheme="minorHAnsi"/>
        </w:rPr>
        <w:t>- osoba fizyczna, osoba prawna albo jednostka organizacyjna, która nie posiada osobowości prawnej i ubiega się o udzielenie zamówienia publicznego, złożyła ofertę lub zawarła umowę w sprawie zamówienia publicznego.</w:t>
      </w:r>
    </w:p>
    <w:p w14:paraId="4E237570" w14:textId="77777777" w:rsidR="00471CA6" w:rsidRPr="004658FF" w:rsidRDefault="00471CA6" w:rsidP="00471CA6">
      <w:pPr>
        <w:spacing w:line="276" w:lineRule="auto"/>
        <w:jc w:val="both"/>
        <w:rPr>
          <w:rFonts w:ascii="Cambria" w:hAnsi="Cambria" w:cstheme="minorHAnsi"/>
        </w:rPr>
      </w:pPr>
    </w:p>
    <w:p w14:paraId="415D38BB" w14:textId="6524E560" w:rsidR="00471CA6" w:rsidRPr="004658FF" w:rsidRDefault="00471CA6" w:rsidP="00471CA6">
      <w:pPr>
        <w:spacing w:line="276" w:lineRule="auto"/>
        <w:jc w:val="both"/>
        <w:rPr>
          <w:rFonts w:ascii="Cambria" w:hAnsi="Cambria" w:cstheme="minorHAnsi"/>
        </w:rPr>
      </w:pPr>
      <w:r w:rsidRPr="004658FF">
        <w:rPr>
          <w:rFonts w:ascii="Cambria" w:hAnsi="Cambria" w:cstheme="minorHAnsi"/>
          <w:b/>
        </w:rPr>
        <w:t>Harmonogram</w:t>
      </w:r>
      <w:r w:rsidRPr="004658FF">
        <w:rPr>
          <w:rFonts w:ascii="Cambria" w:hAnsi="Cambria" w:cstheme="minorHAnsi"/>
        </w:rPr>
        <w:t xml:space="preserve"> - terminowy plan realizacji przedmiotu Zamówienia, opracowany przez Wykonawcę i zaakceptowany przez Zamawiającego..</w:t>
      </w:r>
    </w:p>
    <w:p w14:paraId="30563F1E" w14:textId="77777777" w:rsidR="00471CA6" w:rsidRPr="004658FF" w:rsidRDefault="00471CA6" w:rsidP="00471CA6">
      <w:pPr>
        <w:spacing w:line="276" w:lineRule="auto"/>
        <w:jc w:val="both"/>
        <w:rPr>
          <w:rFonts w:ascii="Cambria" w:hAnsi="Cambria" w:cstheme="minorHAnsi"/>
        </w:rPr>
      </w:pPr>
    </w:p>
    <w:p w14:paraId="77C02BED" w14:textId="77777777" w:rsidR="00471CA6" w:rsidRPr="004658FF" w:rsidRDefault="00471CA6" w:rsidP="00471CA6">
      <w:pPr>
        <w:spacing w:line="276" w:lineRule="auto"/>
        <w:jc w:val="both"/>
        <w:rPr>
          <w:rFonts w:ascii="Cambria" w:hAnsi="Cambria" w:cstheme="minorHAnsi"/>
        </w:rPr>
      </w:pPr>
      <w:r w:rsidRPr="004658FF">
        <w:rPr>
          <w:rFonts w:ascii="Cambria" w:hAnsi="Cambria" w:cstheme="minorHAnsi"/>
          <w:b/>
        </w:rPr>
        <w:t>Baza danych GIS</w:t>
      </w:r>
      <w:r w:rsidRPr="004658FF">
        <w:rPr>
          <w:rFonts w:ascii="Cambria" w:hAnsi="Cambria" w:cstheme="minorHAnsi"/>
        </w:rPr>
        <w:t xml:space="preserve"> – </w:t>
      </w:r>
      <w:proofErr w:type="spellStart"/>
      <w:r w:rsidRPr="004658FF">
        <w:rPr>
          <w:rFonts w:ascii="Cambria" w:hAnsi="Cambria" w:cstheme="minorHAnsi"/>
        </w:rPr>
        <w:t>geoprzestrzenna</w:t>
      </w:r>
      <w:proofErr w:type="spellEnd"/>
      <w:r w:rsidRPr="004658FF">
        <w:rPr>
          <w:rFonts w:ascii="Cambria" w:hAnsi="Cambria" w:cstheme="minorHAnsi"/>
        </w:rPr>
        <w:t xml:space="preserve"> baza danych, zoptymalizowana do składowania </w:t>
      </w:r>
      <w:r w:rsidRPr="004658FF">
        <w:rPr>
          <w:rFonts w:ascii="Cambria" w:hAnsi="Cambria" w:cstheme="minorHAnsi"/>
        </w:rPr>
        <w:br/>
        <w:t>i odpytywania danych powiązanych z obiektami w przestrzeni, takimi jak: punkty, linie</w:t>
      </w:r>
      <w:r w:rsidRPr="004658FF">
        <w:rPr>
          <w:rFonts w:ascii="Cambria" w:hAnsi="Cambria" w:cstheme="minorHAnsi"/>
        </w:rPr>
        <w:br/>
        <w:t xml:space="preserve"> i poligony.</w:t>
      </w:r>
    </w:p>
    <w:p w14:paraId="22620E9F" w14:textId="77777777" w:rsidR="00471CA6" w:rsidRPr="004658FF" w:rsidRDefault="00471CA6" w:rsidP="00471CA6">
      <w:pPr>
        <w:spacing w:line="276" w:lineRule="auto"/>
        <w:jc w:val="both"/>
        <w:rPr>
          <w:rFonts w:ascii="Cambria" w:hAnsi="Cambria" w:cstheme="minorHAnsi"/>
        </w:rPr>
      </w:pPr>
    </w:p>
    <w:p w14:paraId="26D7B66A" w14:textId="77777777" w:rsidR="00471CA6" w:rsidRPr="004658FF" w:rsidRDefault="00471CA6" w:rsidP="00471CA6">
      <w:pPr>
        <w:spacing w:line="276" w:lineRule="auto"/>
        <w:jc w:val="both"/>
        <w:rPr>
          <w:rFonts w:ascii="Cambria" w:hAnsi="Cambria" w:cstheme="minorHAnsi"/>
        </w:rPr>
      </w:pPr>
      <w:r w:rsidRPr="004658FF">
        <w:rPr>
          <w:rFonts w:ascii="Cambria" w:hAnsi="Cambria" w:cstheme="minorHAnsi"/>
          <w:b/>
        </w:rPr>
        <w:t>Koordynator Projektu</w:t>
      </w:r>
      <w:r w:rsidRPr="004658FF">
        <w:rPr>
          <w:rFonts w:ascii="Cambria" w:hAnsi="Cambria" w:cstheme="minorHAnsi"/>
        </w:rPr>
        <w:t xml:space="preserve"> – osoba zajmująca się koordynacją projektu ze strony Zamawiającego.</w:t>
      </w:r>
    </w:p>
    <w:p w14:paraId="3C7DD361" w14:textId="77777777" w:rsidR="00471CA6" w:rsidRPr="004658FF" w:rsidRDefault="00471CA6" w:rsidP="00471CA6">
      <w:pPr>
        <w:spacing w:line="276" w:lineRule="auto"/>
        <w:jc w:val="both"/>
        <w:rPr>
          <w:rFonts w:ascii="Cambria" w:hAnsi="Cambria" w:cstheme="minorHAnsi"/>
        </w:rPr>
      </w:pPr>
    </w:p>
    <w:p w14:paraId="42230608" w14:textId="14D43720" w:rsidR="00471CA6" w:rsidRPr="004658FF" w:rsidRDefault="00471CA6" w:rsidP="00471CA6">
      <w:pPr>
        <w:pStyle w:val="ListParagraph1"/>
        <w:suppressAutoHyphens/>
        <w:autoSpaceDE w:val="0"/>
        <w:autoSpaceDN w:val="0"/>
        <w:adjustRightInd w:val="0"/>
        <w:spacing w:before="0" w:line="276" w:lineRule="auto"/>
        <w:ind w:left="0"/>
        <w:contextualSpacing/>
        <w:rPr>
          <w:rFonts w:ascii="Cambria" w:hAnsi="Cambria" w:cstheme="minorHAnsi"/>
        </w:rPr>
      </w:pPr>
      <w:r w:rsidRPr="004658FF">
        <w:rPr>
          <w:rFonts w:ascii="Cambria" w:hAnsi="Cambria" w:cstheme="minorHAnsi"/>
          <w:b/>
          <w:bCs/>
        </w:rPr>
        <w:t>Umowa</w:t>
      </w:r>
      <w:r w:rsidR="00BD64A8" w:rsidRPr="004658FF">
        <w:rPr>
          <w:rFonts w:ascii="Cambria" w:hAnsi="Cambria" w:cstheme="minorHAnsi"/>
          <w:b/>
          <w:bCs/>
        </w:rPr>
        <w:t xml:space="preserve"> </w:t>
      </w:r>
      <w:r w:rsidRPr="004658FF">
        <w:rPr>
          <w:rFonts w:ascii="Cambria" w:hAnsi="Cambria" w:cstheme="minorHAnsi"/>
        </w:rPr>
        <w:t>- Umowa wraz z jej Załącznikami i wszelkimi aneksami zawarta pomiędzy</w:t>
      </w:r>
      <w:r w:rsidRPr="004658FF">
        <w:rPr>
          <w:rFonts w:ascii="Cambria" w:hAnsi="Cambria" w:cstheme="minorHAnsi"/>
        </w:rPr>
        <w:br/>
        <w:t>Zamawiającym, a Wykonawcą w wyniku udzielenia Zamówienia na realizację Przedmiotu Zamówienia.</w:t>
      </w:r>
    </w:p>
    <w:p w14:paraId="54AB39EC" w14:textId="77777777" w:rsidR="00471CA6" w:rsidRPr="004658FF" w:rsidRDefault="00471CA6" w:rsidP="00471CA6">
      <w:pPr>
        <w:pStyle w:val="ListParagraph1"/>
        <w:suppressAutoHyphens/>
        <w:autoSpaceDE w:val="0"/>
        <w:autoSpaceDN w:val="0"/>
        <w:adjustRightInd w:val="0"/>
        <w:spacing w:before="0" w:line="276" w:lineRule="auto"/>
        <w:ind w:left="0"/>
        <w:contextualSpacing/>
        <w:rPr>
          <w:rFonts w:ascii="Cambria" w:hAnsi="Cambria" w:cstheme="minorHAnsi"/>
        </w:rPr>
      </w:pPr>
    </w:p>
    <w:p w14:paraId="47D9E47B" w14:textId="57B526FB" w:rsidR="00471CA6" w:rsidRPr="004658FF" w:rsidRDefault="00471CA6" w:rsidP="00471CA6">
      <w:pPr>
        <w:pStyle w:val="ListParagraph1"/>
        <w:suppressAutoHyphens/>
        <w:autoSpaceDE w:val="0"/>
        <w:autoSpaceDN w:val="0"/>
        <w:adjustRightInd w:val="0"/>
        <w:spacing w:before="0" w:line="276" w:lineRule="auto"/>
        <w:ind w:left="0"/>
        <w:contextualSpacing/>
        <w:rPr>
          <w:rFonts w:ascii="Cambria" w:hAnsi="Cambria" w:cstheme="minorHAnsi"/>
          <w:bCs/>
        </w:rPr>
      </w:pPr>
      <w:r w:rsidRPr="004658FF">
        <w:rPr>
          <w:rFonts w:ascii="Cambria" w:hAnsi="Cambria" w:cstheme="minorHAnsi"/>
          <w:b/>
          <w:bCs/>
        </w:rPr>
        <w:t xml:space="preserve">Architektura Systemu/Oprogramowania - </w:t>
      </w:r>
      <w:r w:rsidRPr="004658FF">
        <w:rPr>
          <w:rFonts w:ascii="Cambria" w:hAnsi="Cambria" w:cstheme="minorHAnsi"/>
          <w:bCs/>
        </w:rPr>
        <w:t xml:space="preserve">podstawowa organizacja Systemu wraz </w:t>
      </w:r>
      <w:r w:rsidR="00221131" w:rsidRPr="004658FF">
        <w:rPr>
          <w:rFonts w:ascii="Cambria" w:hAnsi="Cambria" w:cstheme="minorHAnsi"/>
          <w:bCs/>
        </w:rPr>
        <w:br/>
      </w:r>
      <w:r w:rsidRPr="004658FF">
        <w:rPr>
          <w:rFonts w:ascii="Cambria" w:hAnsi="Cambria" w:cstheme="minorHAnsi"/>
          <w:bCs/>
        </w:rPr>
        <w:t>z Jego komponentami /modułami, wzajemnymi powiązaniami, środowiskiem pracy (Oprogramowanie Systemowe i Bazodanowe) i regułami ustanawiającymi sposób jego budowy i rozwoju.</w:t>
      </w:r>
    </w:p>
    <w:p w14:paraId="7B38DC92" w14:textId="77777777" w:rsidR="00471CA6" w:rsidRPr="004658FF" w:rsidRDefault="00471CA6" w:rsidP="00471CA6">
      <w:pPr>
        <w:tabs>
          <w:tab w:val="left" w:pos="1134"/>
        </w:tabs>
        <w:spacing w:line="276" w:lineRule="auto"/>
        <w:jc w:val="both"/>
        <w:rPr>
          <w:rFonts w:ascii="Cambria" w:hAnsi="Cambria" w:cstheme="minorHAnsi"/>
        </w:rPr>
      </w:pPr>
    </w:p>
    <w:p w14:paraId="4F72BBDB" w14:textId="57755084" w:rsidR="00471CA6" w:rsidRPr="004658FF" w:rsidRDefault="00471CA6" w:rsidP="00471CA6">
      <w:pPr>
        <w:pStyle w:val="Teksttreci0"/>
        <w:shd w:val="clear" w:color="auto" w:fill="auto"/>
        <w:spacing w:before="0" w:after="120" w:line="276" w:lineRule="auto"/>
        <w:ind w:right="20" w:firstLine="0"/>
        <w:jc w:val="both"/>
        <w:rPr>
          <w:rFonts w:ascii="Cambria" w:hAnsi="Cambria" w:cstheme="minorHAnsi"/>
          <w:sz w:val="24"/>
          <w:szCs w:val="24"/>
        </w:rPr>
      </w:pPr>
      <w:r w:rsidRPr="004658FF">
        <w:rPr>
          <w:rStyle w:val="TeksttreciPogrubienieOdstpy0pt"/>
          <w:rFonts w:ascii="Cambria" w:hAnsi="Cambria" w:cstheme="minorBidi"/>
          <w:sz w:val="24"/>
          <w:szCs w:val="24"/>
        </w:rPr>
        <w:t xml:space="preserve">Dokumentacja </w:t>
      </w:r>
      <w:r w:rsidRPr="004658FF">
        <w:rPr>
          <w:rFonts w:ascii="Cambria" w:hAnsi="Cambria" w:cstheme="minorBidi"/>
          <w:sz w:val="24"/>
          <w:szCs w:val="24"/>
        </w:rPr>
        <w:t>- wszelkiego rodzaju dokumenty wytworzone w ramach realizacji Przedmiotu</w:t>
      </w:r>
      <w:r w:rsidR="00305D55" w:rsidRPr="004658FF">
        <w:rPr>
          <w:rFonts w:ascii="Cambria" w:hAnsi="Cambria"/>
          <w:sz w:val="24"/>
          <w:szCs w:val="24"/>
        </w:rPr>
        <w:t xml:space="preserve"> </w:t>
      </w:r>
      <w:r w:rsidRPr="004658FF">
        <w:rPr>
          <w:rFonts w:ascii="Cambria" w:hAnsi="Cambria" w:cstheme="minorBidi"/>
          <w:sz w:val="24"/>
          <w:szCs w:val="24"/>
        </w:rPr>
        <w:t>Zamówienia. Pojęcie obejmuje Dokumentację Projektową, Techniczną, Szkoleniową,</w:t>
      </w:r>
      <w:r w:rsidR="00BD64A8" w:rsidRPr="004658FF">
        <w:rPr>
          <w:rFonts w:ascii="Cambria" w:hAnsi="Cambria" w:cstheme="minorBidi"/>
          <w:sz w:val="24"/>
          <w:szCs w:val="24"/>
        </w:rPr>
        <w:t xml:space="preserve"> </w:t>
      </w:r>
      <w:r w:rsidRPr="004658FF">
        <w:rPr>
          <w:rFonts w:ascii="Cambria" w:hAnsi="Cambria" w:cstheme="minorBidi"/>
          <w:sz w:val="24"/>
          <w:szCs w:val="24"/>
        </w:rPr>
        <w:t>Użytkową oraz Wdrożeniową oraz inne dokumenty uzgodnione przez Strony.</w:t>
      </w:r>
    </w:p>
    <w:p w14:paraId="7F9DB345" w14:textId="1B7DBF05" w:rsidR="00471CA6" w:rsidRPr="004658FF" w:rsidRDefault="00471CA6" w:rsidP="00471CA6">
      <w:pPr>
        <w:pStyle w:val="Teksttreci0"/>
        <w:shd w:val="clear" w:color="auto" w:fill="auto"/>
        <w:spacing w:before="0" w:after="271" w:line="276" w:lineRule="auto"/>
        <w:ind w:right="20" w:firstLine="0"/>
        <w:jc w:val="both"/>
        <w:rPr>
          <w:rFonts w:ascii="Cambria" w:hAnsi="Cambria" w:cstheme="minorHAnsi"/>
          <w:sz w:val="24"/>
          <w:szCs w:val="24"/>
        </w:rPr>
      </w:pPr>
      <w:r w:rsidRPr="004658FF">
        <w:rPr>
          <w:rStyle w:val="TeksttreciPogrubienieOdstpy0pt"/>
          <w:rFonts w:ascii="Cambria" w:hAnsi="Cambria" w:cstheme="minorBidi"/>
          <w:sz w:val="24"/>
          <w:szCs w:val="24"/>
        </w:rPr>
        <w:t xml:space="preserve">Dokumentacja Techniczna </w:t>
      </w:r>
      <w:r w:rsidRPr="004658FF">
        <w:rPr>
          <w:rFonts w:ascii="Cambria" w:hAnsi="Cambria" w:cstheme="minorBidi"/>
          <w:sz w:val="24"/>
          <w:szCs w:val="24"/>
        </w:rPr>
        <w:t xml:space="preserve">- zestaw dokumentów dotyczących Systemu, w tym </w:t>
      </w:r>
      <w:r w:rsidR="00D73244">
        <w:rPr>
          <w:rFonts w:ascii="Cambria" w:hAnsi="Cambria" w:cstheme="minorBidi"/>
          <w:sz w:val="24"/>
          <w:szCs w:val="24"/>
        </w:rPr>
        <w:br/>
      </w:r>
      <w:r w:rsidRPr="004658FF">
        <w:rPr>
          <w:rFonts w:ascii="Cambria" w:hAnsi="Cambria" w:cstheme="minorBidi"/>
          <w:sz w:val="24"/>
          <w:szCs w:val="24"/>
        </w:rPr>
        <w:t>co najmniej zawierających opis dostarczanych, zaimplementowanych istotnych metod będący</w:t>
      </w:r>
      <w:r w:rsidRPr="004658FF">
        <w:rPr>
          <w:rFonts w:ascii="Cambria" w:hAnsi="Cambria"/>
          <w:sz w:val="24"/>
          <w:szCs w:val="24"/>
        </w:rPr>
        <w:t xml:space="preserve"> </w:t>
      </w:r>
      <w:r w:rsidRPr="004658FF">
        <w:rPr>
          <w:rFonts w:ascii="Cambria" w:hAnsi="Cambria" w:cstheme="minorBidi"/>
          <w:sz w:val="24"/>
          <w:szCs w:val="24"/>
        </w:rPr>
        <w:t>uszczegółowieniem wymagań (funkcji) wskazanych w Opisie Przedmiotu Zamówienia, ponadto zawierających opis konfiguracji, opis interfejsów, opis czynności administracyjnych oraz inne dokumenty uzgodnione przez Strony.</w:t>
      </w:r>
    </w:p>
    <w:p w14:paraId="45F0B2A7" w14:textId="29BBA1DB" w:rsidR="00471CA6" w:rsidRPr="004658FF" w:rsidRDefault="00471CA6" w:rsidP="00305D55">
      <w:pPr>
        <w:pStyle w:val="Teksttreci0"/>
        <w:shd w:val="clear" w:color="auto" w:fill="auto"/>
        <w:spacing w:before="0" w:after="177" w:line="276" w:lineRule="auto"/>
        <w:ind w:firstLine="0"/>
        <w:jc w:val="both"/>
        <w:rPr>
          <w:rFonts w:ascii="Cambria" w:hAnsi="Cambria" w:cstheme="minorHAnsi"/>
          <w:sz w:val="24"/>
          <w:szCs w:val="24"/>
        </w:rPr>
      </w:pPr>
      <w:r w:rsidRPr="004658FF">
        <w:rPr>
          <w:rStyle w:val="TeksttreciPogrubienieOdstpy0pt"/>
          <w:rFonts w:ascii="Cambria" w:hAnsi="Cambria" w:cstheme="minorBidi"/>
          <w:sz w:val="24"/>
          <w:szCs w:val="24"/>
        </w:rPr>
        <w:t xml:space="preserve">Dokumentacja Szkoleniowa </w:t>
      </w:r>
      <w:r w:rsidRPr="004658FF">
        <w:rPr>
          <w:rFonts w:ascii="Cambria" w:hAnsi="Cambria" w:cstheme="minorBidi"/>
          <w:sz w:val="24"/>
          <w:szCs w:val="24"/>
        </w:rPr>
        <w:t>- dokument zawierający zestaw ćwiczeń szkoleniowych.</w:t>
      </w:r>
    </w:p>
    <w:p w14:paraId="3E028842" w14:textId="1E3D0EA0" w:rsidR="00471CA6" w:rsidRPr="004658FF" w:rsidRDefault="00471CA6" w:rsidP="00471CA6">
      <w:pPr>
        <w:pStyle w:val="Teksttreci0"/>
        <w:spacing w:before="0" w:after="0" w:line="276" w:lineRule="auto"/>
        <w:ind w:right="23" w:firstLine="0"/>
        <w:jc w:val="both"/>
        <w:rPr>
          <w:rFonts w:ascii="Cambria" w:hAnsi="Cambria" w:cstheme="minorBidi"/>
          <w:sz w:val="24"/>
          <w:szCs w:val="24"/>
        </w:rPr>
      </w:pPr>
      <w:r w:rsidRPr="004658FF">
        <w:rPr>
          <w:rFonts w:ascii="Cambria" w:hAnsi="Cambria" w:cstheme="minorBidi"/>
          <w:b/>
          <w:sz w:val="24"/>
          <w:szCs w:val="24"/>
        </w:rPr>
        <w:t>Dokument Elektroniczny</w:t>
      </w:r>
      <w:r w:rsidRPr="004658FF">
        <w:rPr>
          <w:rFonts w:ascii="Cambria" w:hAnsi="Cambria" w:cstheme="minorBidi"/>
          <w:sz w:val="24"/>
          <w:szCs w:val="24"/>
        </w:rPr>
        <w:t xml:space="preserve"> - Dokument elektroniczny w rozumieniu przepisów art. 3 ust. 2 ustawy z dnia 17 lutego 2005 r. o informatyzacji działalności podmiotów realizujących zadania publiczne (Dz. U. z 2005 r. Nr 64, poz. 565, poz. 565 z </w:t>
      </w:r>
      <w:proofErr w:type="spellStart"/>
      <w:r w:rsidRPr="004658FF">
        <w:rPr>
          <w:rFonts w:ascii="Cambria" w:hAnsi="Cambria" w:cstheme="minorBidi"/>
          <w:sz w:val="24"/>
          <w:szCs w:val="24"/>
        </w:rPr>
        <w:t>późn</w:t>
      </w:r>
      <w:proofErr w:type="spellEnd"/>
      <w:r w:rsidRPr="004658FF">
        <w:rPr>
          <w:rFonts w:ascii="Cambria" w:hAnsi="Cambria" w:cstheme="minorBidi"/>
          <w:sz w:val="24"/>
          <w:szCs w:val="24"/>
        </w:rPr>
        <w:t>. zm.).</w:t>
      </w:r>
    </w:p>
    <w:p w14:paraId="51404876" w14:textId="4215F5D6" w:rsidR="00471CA6" w:rsidRPr="004658FF" w:rsidRDefault="00471CA6" w:rsidP="00471CA6">
      <w:pPr>
        <w:pStyle w:val="Teksttreci0"/>
        <w:shd w:val="clear" w:color="auto" w:fill="auto"/>
        <w:spacing w:before="120" w:after="0" w:line="276" w:lineRule="auto"/>
        <w:ind w:right="23" w:firstLine="0"/>
        <w:jc w:val="both"/>
        <w:rPr>
          <w:rFonts w:ascii="Cambria" w:hAnsi="Cambria" w:cstheme="minorHAnsi"/>
          <w:sz w:val="24"/>
          <w:szCs w:val="24"/>
        </w:rPr>
      </w:pPr>
      <w:r w:rsidRPr="004658FF">
        <w:rPr>
          <w:rStyle w:val="TeksttreciPogrubienieOdstpy0pt"/>
          <w:rFonts w:ascii="Cambria" w:hAnsi="Cambria" w:cstheme="minorBidi"/>
          <w:sz w:val="24"/>
          <w:szCs w:val="24"/>
        </w:rPr>
        <w:t xml:space="preserve">Państwowy Zasób Geodezyjny i Kartograficzny </w:t>
      </w:r>
      <w:r w:rsidRPr="004658FF">
        <w:rPr>
          <w:rFonts w:ascii="Cambria" w:hAnsi="Cambria" w:cstheme="minorBidi"/>
          <w:sz w:val="24"/>
          <w:szCs w:val="24"/>
        </w:rPr>
        <w:t xml:space="preserve">- zbiór wszystkich cyfrowych </w:t>
      </w:r>
      <w:r w:rsidR="00221131" w:rsidRPr="004658FF">
        <w:rPr>
          <w:rFonts w:ascii="Cambria" w:hAnsi="Cambria" w:cstheme="minorBidi"/>
          <w:sz w:val="24"/>
          <w:szCs w:val="24"/>
        </w:rPr>
        <w:br/>
      </w:r>
      <w:r w:rsidRPr="004658FF">
        <w:rPr>
          <w:rFonts w:ascii="Cambria" w:hAnsi="Cambria" w:cstheme="minorBidi"/>
          <w:sz w:val="24"/>
          <w:szCs w:val="24"/>
        </w:rPr>
        <w:t xml:space="preserve">i analogowych materiałów (zbiory map oraz dokumenty w postaci operatów, rejestrów, wykazów, katalogów, wydawnictw, zdjęć lotniczych i satelitarnych, baz danych oraz banków danych), geodezyjnych i kartograficznych, służący gospodarce narodowej, obronności państwa, nauce, kulturze i potrzebom obywateli. Stanowi własność Skarbu Państwa i jest gromadzony w ośrodkach dokumentacji geodezyjnej </w:t>
      </w:r>
      <w:r w:rsidR="00D73244">
        <w:rPr>
          <w:rFonts w:ascii="Cambria" w:hAnsi="Cambria" w:cstheme="minorBidi"/>
          <w:sz w:val="24"/>
          <w:szCs w:val="24"/>
        </w:rPr>
        <w:br/>
      </w:r>
      <w:r w:rsidRPr="004658FF">
        <w:rPr>
          <w:rFonts w:ascii="Cambria" w:hAnsi="Cambria" w:cstheme="minorBidi"/>
          <w:sz w:val="24"/>
          <w:szCs w:val="24"/>
        </w:rPr>
        <w:t>i kartograficznej.</w:t>
      </w:r>
    </w:p>
    <w:p w14:paraId="2A28A6BE" w14:textId="0AF050BC" w:rsidR="00471CA6" w:rsidRPr="004658FF" w:rsidRDefault="00471CA6" w:rsidP="00471CA6">
      <w:pPr>
        <w:pStyle w:val="Teksttreci0"/>
        <w:shd w:val="clear" w:color="auto" w:fill="auto"/>
        <w:tabs>
          <w:tab w:val="left" w:pos="1134"/>
        </w:tabs>
        <w:spacing w:before="120" w:after="0" w:line="276" w:lineRule="auto"/>
        <w:ind w:firstLine="0"/>
        <w:jc w:val="both"/>
        <w:rPr>
          <w:rStyle w:val="TeksttreciPogrubienieOdstpy0pt"/>
          <w:rFonts w:ascii="Cambria" w:hAnsi="Cambria" w:cstheme="minorBidi"/>
          <w:b w:val="0"/>
          <w:sz w:val="24"/>
          <w:szCs w:val="24"/>
        </w:rPr>
      </w:pPr>
      <w:r w:rsidRPr="004658FF">
        <w:rPr>
          <w:rStyle w:val="TeksttreciPogrubienieOdstpy0pt"/>
          <w:rFonts w:ascii="Cambria" w:hAnsi="Cambria" w:cstheme="minorBidi"/>
          <w:sz w:val="24"/>
          <w:szCs w:val="24"/>
        </w:rPr>
        <w:t xml:space="preserve">System informacji przestrzennej (GIS) – </w:t>
      </w:r>
      <w:r w:rsidRPr="004658FF">
        <w:rPr>
          <w:rStyle w:val="TeksttreciPogrubienieOdstpy0pt"/>
          <w:rFonts w:ascii="Cambria" w:hAnsi="Cambria" w:cstheme="minorBidi"/>
          <w:b w:val="0"/>
          <w:bCs w:val="0"/>
          <w:sz w:val="24"/>
          <w:szCs w:val="24"/>
        </w:rPr>
        <w:t xml:space="preserve">system techniczno-informatyczny, </w:t>
      </w:r>
      <w:r w:rsidR="00D73244">
        <w:rPr>
          <w:rStyle w:val="TeksttreciPogrubienieOdstpy0pt"/>
          <w:rFonts w:ascii="Cambria" w:hAnsi="Cambria" w:cstheme="minorBidi"/>
          <w:b w:val="0"/>
          <w:bCs w:val="0"/>
          <w:sz w:val="24"/>
          <w:szCs w:val="24"/>
        </w:rPr>
        <w:br/>
      </w:r>
      <w:r w:rsidRPr="004658FF">
        <w:rPr>
          <w:rStyle w:val="TeksttreciPogrubienieOdstpy0pt"/>
          <w:rFonts w:ascii="Cambria" w:hAnsi="Cambria" w:cstheme="minorBidi"/>
          <w:b w:val="0"/>
          <w:bCs w:val="0"/>
          <w:sz w:val="24"/>
          <w:szCs w:val="24"/>
        </w:rPr>
        <w:t xml:space="preserve">na który składają się: zasób Informacyjny, oprogramowanie narzędziowe </w:t>
      </w:r>
      <w:r w:rsidR="00D73244">
        <w:rPr>
          <w:rStyle w:val="TeksttreciPogrubienieOdstpy0pt"/>
          <w:rFonts w:ascii="Cambria" w:hAnsi="Cambria" w:cstheme="minorBidi"/>
          <w:b w:val="0"/>
          <w:bCs w:val="0"/>
          <w:sz w:val="24"/>
          <w:szCs w:val="24"/>
        </w:rPr>
        <w:br/>
      </w:r>
      <w:r w:rsidRPr="004658FF">
        <w:rPr>
          <w:rStyle w:val="TeksttreciPogrubienieOdstpy0pt"/>
          <w:rFonts w:ascii="Cambria" w:hAnsi="Cambria" w:cstheme="minorBidi"/>
          <w:b w:val="0"/>
          <w:bCs w:val="0"/>
          <w:sz w:val="24"/>
          <w:szCs w:val="24"/>
        </w:rPr>
        <w:t>i aplikacyjne, uruchamiane na stanowisku serwerowym i klienckim, w GIS wchodzi oprogramowanie narzędziowe i oprogramowanie aplikacyjne.</w:t>
      </w:r>
    </w:p>
    <w:p w14:paraId="5D8F6C2A" w14:textId="0AE65AA2" w:rsidR="00471CA6" w:rsidRPr="004658FF" w:rsidRDefault="00471CA6" w:rsidP="00305D55">
      <w:pPr>
        <w:pStyle w:val="Teksttreci0"/>
        <w:tabs>
          <w:tab w:val="left" w:pos="1134"/>
        </w:tabs>
        <w:spacing w:before="120" w:line="276" w:lineRule="auto"/>
        <w:ind w:firstLine="0"/>
        <w:jc w:val="both"/>
        <w:rPr>
          <w:rStyle w:val="TeksttreciPogrubienieOdstpy0pt"/>
          <w:rFonts w:ascii="Cambria" w:hAnsi="Cambria" w:cstheme="minorHAnsi"/>
          <w:b w:val="0"/>
          <w:sz w:val="24"/>
          <w:szCs w:val="24"/>
        </w:rPr>
      </w:pPr>
      <w:r w:rsidRPr="004658FF">
        <w:rPr>
          <w:rStyle w:val="TeksttreciPogrubienieOdstpy0pt"/>
          <w:rFonts w:ascii="Cambria" w:hAnsi="Cambria" w:cstheme="minorHAnsi"/>
          <w:bCs w:val="0"/>
          <w:sz w:val="24"/>
          <w:szCs w:val="24"/>
        </w:rPr>
        <w:t>System Monitoringu i Sterowania Siecią Wodociągową</w:t>
      </w:r>
      <w:r w:rsidRPr="004658FF">
        <w:rPr>
          <w:rStyle w:val="TeksttreciPogrubienieOdstpy0pt"/>
          <w:rFonts w:ascii="Cambria" w:hAnsi="Cambria" w:cstheme="minorHAnsi"/>
          <w:b w:val="0"/>
          <w:sz w:val="24"/>
          <w:szCs w:val="24"/>
        </w:rPr>
        <w:t xml:space="preserve"> – zespół urządzeń pomiarowych, telemetrycznych, narzędzi informatycznych, armatury zaporowej </w:t>
      </w:r>
      <w:r w:rsidR="00221131" w:rsidRPr="004658FF">
        <w:rPr>
          <w:rStyle w:val="TeksttreciPogrubienieOdstpy0pt"/>
          <w:rFonts w:ascii="Cambria" w:hAnsi="Cambria" w:cstheme="minorHAnsi"/>
          <w:b w:val="0"/>
          <w:sz w:val="24"/>
          <w:szCs w:val="24"/>
        </w:rPr>
        <w:br/>
      </w:r>
      <w:r w:rsidRPr="004658FF">
        <w:rPr>
          <w:rStyle w:val="TeksttreciPogrubienieOdstpy0pt"/>
          <w:rFonts w:ascii="Cambria" w:hAnsi="Cambria" w:cstheme="minorHAnsi"/>
          <w:b w:val="0"/>
          <w:sz w:val="24"/>
          <w:szCs w:val="24"/>
        </w:rPr>
        <w:t xml:space="preserve">i regulacyjnej, służący do monitoringu pracy sieci i obiektów wodociągowych, umożliwiających ocenę i kontrolę pracy systemu dystrybucji wody oraz sterowania </w:t>
      </w:r>
    </w:p>
    <w:p w14:paraId="3840B9B2" w14:textId="422FA97B" w:rsidR="00471CA6" w:rsidRPr="004658FF" w:rsidRDefault="00471CA6" w:rsidP="00471CA6">
      <w:pPr>
        <w:pStyle w:val="Teksttreci0"/>
        <w:shd w:val="clear" w:color="auto" w:fill="auto"/>
        <w:spacing w:before="120" w:after="0" w:line="276" w:lineRule="auto"/>
        <w:ind w:right="23" w:firstLine="0"/>
        <w:jc w:val="both"/>
        <w:rPr>
          <w:rFonts w:ascii="Cambria" w:hAnsi="Cambria" w:cstheme="minorBidi"/>
          <w:sz w:val="24"/>
          <w:szCs w:val="24"/>
        </w:rPr>
      </w:pPr>
      <w:r w:rsidRPr="004658FF">
        <w:rPr>
          <w:rStyle w:val="TeksttreciPogrubienieOdstpy0pt"/>
          <w:rFonts w:ascii="Cambria" w:hAnsi="Cambria" w:cstheme="minorBidi"/>
          <w:sz w:val="24"/>
          <w:szCs w:val="24"/>
        </w:rPr>
        <w:t xml:space="preserve">Wdrożenie - </w:t>
      </w:r>
      <w:r w:rsidRPr="004658FF">
        <w:rPr>
          <w:rFonts w:ascii="Cambria" w:hAnsi="Cambria" w:cstheme="minorBidi"/>
          <w:sz w:val="24"/>
          <w:szCs w:val="24"/>
        </w:rPr>
        <w:t>całokształt prac wykonanych przez Wykonawcę w celu umożliwienia</w:t>
      </w:r>
      <w:r w:rsidRPr="004658FF">
        <w:rPr>
          <w:rFonts w:ascii="Cambria" w:hAnsi="Cambria"/>
          <w:sz w:val="24"/>
          <w:szCs w:val="24"/>
        </w:rPr>
        <w:br/>
      </w:r>
      <w:r w:rsidRPr="004658FF">
        <w:rPr>
          <w:rFonts w:ascii="Cambria" w:hAnsi="Cambria" w:cstheme="minorBidi"/>
          <w:sz w:val="24"/>
          <w:szCs w:val="24"/>
        </w:rPr>
        <w:t xml:space="preserve">samodzielnej eksploatacji Systemu przez pracowników Zamawiającego, </w:t>
      </w:r>
      <w:r w:rsidR="00221131" w:rsidRPr="004658FF">
        <w:rPr>
          <w:rFonts w:ascii="Cambria" w:hAnsi="Cambria" w:cstheme="minorBidi"/>
          <w:sz w:val="24"/>
          <w:szCs w:val="24"/>
        </w:rPr>
        <w:br/>
      </w:r>
      <w:r w:rsidRPr="004658FF">
        <w:rPr>
          <w:rFonts w:ascii="Cambria" w:hAnsi="Cambria" w:cstheme="minorBidi"/>
          <w:sz w:val="24"/>
          <w:szCs w:val="24"/>
        </w:rPr>
        <w:t>a w szczególności czynności takich jak: dostawa, instalacja, konfiguracja Systemu, przygotowanie danych testowych, wykonanie testów weryfikacyjnych, przygotowanie szablonów oraz scenariuszy testowych, współudział w testach akceptacyjnych, opracowanie i dostarczenie Dokumentacji technicznej i użytkownika, szkolenie Administratorów oraz świadczenie usług Asysty Technicznej.</w:t>
      </w:r>
    </w:p>
    <w:p w14:paraId="2620C04D" w14:textId="30008D49" w:rsidR="00471CA6" w:rsidRPr="004658FF" w:rsidRDefault="00471CA6" w:rsidP="00471CA6">
      <w:pPr>
        <w:pStyle w:val="Teksttreci0"/>
        <w:shd w:val="clear" w:color="auto" w:fill="auto"/>
        <w:spacing w:before="120" w:after="0" w:line="276" w:lineRule="auto"/>
        <w:ind w:firstLine="0"/>
        <w:jc w:val="both"/>
        <w:rPr>
          <w:rFonts w:ascii="Cambria" w:hAnsi="Cambria" w:cstheme="minorHAnsi"/>
          <w:sz w:val="24"/>
          <w:szCs w:val="24"/>
        </w:rPr>
      </w:pPr>
      <w:r w:rsidRPr="004658FF">
        <w:rPr>
          <w:rStyle w:val="TeksttreciPogrubienieOdstpy0pt"/>
          <w:rFonts w:ascii="Cambria" w:hAnsi="Cambria" w:cstheme="minorBidi"/>
          <w:sz w:val="24"/>
          <w:szCs w:val="24"/>
        </w:rPr>
        <w:t xml:space="preserve">Zasoby Informacyjne </w:t>
      </w:r>
      <w:r w:rsidRPr="004658FF">
        <w:rPr>
          <w:rFonts w:ascii="Cambria" w:hAnsi="Cambria" w:cstheme="minorBidi"/>
          <w:sz w:val="24"/>
          <w:szCs w:val="24"/>
        </w:rPr>
        <w:t>- zbiór danych i ich metadanych lub inna informacja przechowywana i przetwarzana w Systemie będących własnością Zamawiającego.</w:t>
      </w:r>
    </w:p>
    <w:p w14:paraId="28F3A8C1" w14:textId="77777777" w:rsidR="006D5BAB" w:rsidRPr="004658FF" w:rsidRDefault="006D5BAB" w:rsidP="00BC4B7E">
      <w:pPr>
        <w:pStyle w:val="NAG1"/>
      </w:pPr>
      <w:bookmarkStart w:id="11" w:name="_Toc17472908"/>
      <w:r w:rsidRPr="004658FF">
        <w:t>Opis stanu istniejącego</w:t>
      </w:r>
      <w:bookmarkEnd w:id="11"/>
    </w:p>
    <w:p w14:paraId="269DBCF2" w14:textId="5D8FB4D9" w:rsidR="006D5BAB" w:rsidRPr="004658FF" w:rsidRDefault="00071007" w:rsidP="00172EAB">
      <w:pPr>
        <w:pStyle w:val="NAG2"/>
      </w:pPr>
      <w:bookmarkStart w:id="12" w:name="_Toc17472909"/>
      <w:r w:rsidRPr="004658FF">
        <w:t xml:space="preserve">Gospodarka wodna </w:t>
      </w:r>
      <w:r w:rsidR="006D5BAB" w:rsidRPr="004658FF">
        <w:t>na terenie gminy Daleszyce</w:t>
      </w:r>
      <w:bookmarkEnd w:id="12"/>
    </w:p>
    <w:p w14:paraId="0A77DEC0" w14:textId="5559BCE2" w:rsidR="00071007" w:rsidRPr="004658FF" w:rsidRDefault="00071007" w:rsidP="00071007">
      <w:pPr>
        <w:tabs>
          <w:tab w:val="left" w:pos="567"/>
        </w:tabs>
        <w:spacing w:line="276" w:lineRule="auto"/>
        <w:ind w:firstLine="567"/>
        <w:jc w:val="both"/>
        <w:rPr>
          <w:rFonts w:ascii="Cambria" w:hAnsi="Cambria"/>
        </w:rPr>
      </w:pPr>
      <w:r w:rsidRPr="004658FF">
        <w:rPr>
          <w:rFonts w:ascii="Cambria" w:hAnsi="Cambria"/>
        </w:rPr>
        <w:t> Na terenie gminy mieszkańcy zaopatrywani są w wodę poprzez przyłącza z sieci wodociągowej. Sieć była wykonana w ostatnich latach z rur PCV i jest w dobrym stanie technicznym.</w:t>
      </w:r>
    </w:p>
    <w:p w14:paraId="33A91BDB" w14:textId="77777777" w:rsidR="00071007" w:rsidRPr="004658FF" w:rsidRDefault="00071007" w:rsidP="00071007">
      <w:pPr>
        <w:tabs>
          <w:tab w:val="left" w:pos="567"/>
        </w:tabs>
        <w:spacing w:line="276" w:lineRule="auto"/>
        <w:jc w:val="both"/>
        <w:rPr>
          <w:rFonts w:ascii="Cambria" w:hAnsi="Cambria"/>
        </w:rPr>
      </w:pPr>
      <w:r w:rsidRPr="004658FF">
        <w:rPr>
          <w:rFonts w:ascii="Cambria" w:hAnsi="Cambria"/>
        </w:rPr>
        <w:t> </w:t>
      </w:r>
    </w:p>
    <w:p w14:paraId="799E6B8F" w14:textId="77777777" w:rsidR="00071007" w:rsidRPr="004658FF" w:rsidRDefault="00071007" w:rsidP="00071007">
      <w:pPr>
        <w:tabs>
          <w:tab w:val="left" w:pos="567"/>
        </w:tabs>
        <w:spacing w:line="276" w:lineRule="auto"/>
        <w:jc w:val="both"/>
        <w:rPr>
          <w:rFonts w:ascii="Cambria" w:hAnsi="Cambria"/>
        </w:rPr>
      </w:pPr>
      <w:r w:rsidRPr="004658FF">
        <w:rPr>
          <w:rFonts w:ascii="Cambria" w:hAnsi="Cambria"/>
        </w:rPr>
        <w:t>Wszystkie sieci wodociągowe zostały zaprojektowane zgodnie z obowiązującymi normami zapotrzebowania wody z uwzględnieniem perspektywy 20 lat oraz przy założeniu umiarkowanego rozwoju obszaru objętego wodociągowaniem. Przy spełnieniu założeń przyjętych przy projektowaniu sieci, wymogi zaopatrzenia w wodę miejscowości na terenie gminy zostaną spełnione.</w:t>
      </w:r>
    </w:p>
    <w:p w14:paraId="4D914655" w14:textId="77777777" w:rsidR="00071007" w:rsidRPr="004658FF" w:rsidRDefault="00071007" w:rsidP="00071007">
      <w:pPr>
        <w:tabs>
          <w:tab w:val="left" w:pos="567"/>
        </w:tabs>
        <w:spacing w:line="276" w:lineRule="auto"/>
        <w:jc w:val="both"/>
        <w:rPr>
          <w:rFonts w:ascii="Cambria" w:hAnsi="Cambria"/>
        </w:rPr>
      </w:pPr>
      <w:r w:rsidRPr="004658FF">
        <w:rPr>
          <w:rFonts w:ascii="Cambria" w:hAnsi="Cambria"/>
        </w:rPr>
        <w:t> </w:t>
      </w:r>
    </w:p>
    <w:p w14:paraId="59440E9B" w14:textId="45B0AE41" w:rsidR="00071007" w:rsidRPr="004658FF" w:rsidRDefault="00071007" w:rsidP="004261CA">
      <w:pPr>
        <w:tabs>
          <w:tab w:val="left" w:pos="567"/>
        </w:tabs>
        <w:spacing w:line="276" w:lineRule="auto"/>
        <w:jc w:val="both"/>
        <w:rPr>
          <w:rFonts w:ascii="Cambria" w:hAnsi="Cambria"/>
        </w:rPr>
      </w:pPr>
      <w:r w:rsidRPr="004658FF">
        <w:rPr>
          <w:rFonts w:ascii="Cambria" w:hAnsi="Cambria"/>
        </w:rPr>
        <w:t>Sieć wodociągowa znajduje się we wszystkich 18 sołectwa</w:t>
      </w:r>
      <w:r w:rsidR="00BD64A8" w:rsidRPr="004658FF">
        <w:rPr>
          <w:rFonts w:ascii="Cambria" w:hAnsi="Cambria"/>
        </w:rPr>
        <w:t>ch. Łączna jej długość wynosi 191,63</w:t>
      </w:r>
      <w:r w:rsidRPr="004658FF">
        <w:rPr>
          <w:rFonts w:ascii="Cambria" w:hAnsi="Cambria"/>
        </w:rPr>
        <w:t xml:space="preserve"> km. Długość przyłą</w:t>
      </w:r>
      <w:r w:rsidR="003F4F29">
        <w:rPr>
          <w:rFonts w:ascii="Cambria" w:hAnsi="Cambria"/>
        </w:rPr>
        <w:t>czy wodociągowych do 4.660</w:t>
      </w:r>
      <w:r w:rsidRPr="004658FF">
        <w:rPr>
          <w:rFonts w:ascii="Cambria" w:hAnsi="Cambria"/>
        </w:rPr>
        <w:t xml:space="preserve"> posesji wynosi </w:t>
      </w:r>
      <w:r w:rsidR="003F4F29">
        <w:rPr>
          <w:rFonts w:ascii="Cambria" w:hAnsi="Cambria"/>
        </w:rPr>
        <w:t>94,84</w:t>
      </w:r>
      <w:r w:rsidRPr="004658FF">
        <w:rPr>
          <w:rFonts w:ascii="Cambria" w:hAnsi="Cambria"/>
        </w:rPr>
        <w:t xml:space="preserve"> km. Ujęcia wodne znajdują się w </w:t>
      </w:r>
      <w:proofErr w:type="spellStart"/>
      <w:r w:rsidRPr="004658FF">
        <w:rPr>
          <w:rFonts w:ascii="Cambria" w:hAnsi="Cambria"/>
        </w:rPr>
        <w:t>Słopcu</w:t>
      </w:r>
      <w:proofErr w:type="spellEnd"/>
      <w:r w:rsidRPr="004658FF">
        <w:rPr>
          <w:rFonts w:ascii="Cambria" w:hAnsi="Cambria"/>
        </w:rPr>
        <w:t xml:space="preserve">, </w:t>
      </w:r>
      <w:proofErr w:type="spellStart"/>
      <w:r w:rsidRPr="004658FF">
        <w:rPr>
          <w:rFonts w:ascii="Cambria" w:hAnsi="Cambria"/>
        </w:rPr>
        <w:t>Mójczy</w:t>
      </w:r>
      <w:proofErr w:type="spellEnd"/>
      <w:r w:rsidRPr="004658FF">
        <w:rPr>
          <w:rFonts w:ascii="Cambria" w:hAnsi="Cambria"/>
        </w:rPr>
        <w:t xml:space="preserve">, </w:t>
      </w:r>
      <w:proofErr w:type="spellStart"/>
      <w:r w:rsidRPr="004658FF">
        <w:rPr>
          <w:rFonts w:ascii="Cambria" w:hAnsi="Cambria"/>
        </w:rPr>
        <w:t>Niestachowie</w:t>
      </w:r>
      <w:proofErr w:type="spellEnd"/>
      <w:r w:rsidRPr="004658FF">
        <w:rPr>
          <w:rFonts w:ascii="Cambria" w:hAnsi="Cambria"/>
        </w:rPr>
        <w:t xml:space="preserve">, Smykowie, Sukowie, Niwach </w:t>
      </w:r>
      <w:r w:rsidRPr="004658FF">
        <w:rPr>
          <w:rFonts w:ascii="Cambria" w:hAnsi="Cambria"/>
        </w:rPr>
        <w:br/>
        <w:t xml:space="preserve">i </w:t>
      </w:r>
      <w:proofErr w:type="spellStart"/>
      <w:r w:rsidRPr="004658FF">
        <w:rPr>
          <w:rFonts w:ascii="Cambria" w:hAnsi="Cambria"/>
        </w:rPr>
        <w:t>Marzyszu</w:t>
      </w:r>
      <w:proofErr w:type="spellEnd"/>
      <w:r w:rsidRPr="004658FF">
        <w:rPr>
          <w:rFonts w:ascii="Cambria" w:hAnsi="Cambria"/>
        </w:rPr>
        <w:t>.</w:t>
      </w:r>
    </w:p>
    <w:p w14:paraId="22F14772" w14:textId="77777777" w:rsidR="00071007" w:rsidRPr="004658FF" w:rsidRDefault="00071007" w:rsidP="004261CA">
      <w:pPr>
        <w:jc w:val="both"/>
        <w:rPr>
          <w:rFonts w:ascii="Cambria" w:hAnsi="Cambria" w:cs="Helvetica"/>
          <w:color w:val="000000"/>
          <w:sz w:val="22"/>
          <w:szCs w:val="22"/>
        </w:rPr>
      </w:pPr>
      <w:r w:rsidRPr="004658FF">
        <w:rPr>
          <w:rFonts w:ascii="Cambria" w:hAnsi="Cambria" w:cs="Helvetica"/>
          <w:color w:val="000000"/>
        </w:rPr>
        <w:t> </w:t>
      </w:r>
    </w:p>
    <w:p w14:paraId="1D4EB2EA" w14:textId="77777777" w:rsidR="00071007" w:rsidRPr="004658FF" w:rsidRDefault="00071007" w:rsidP="004261CA">
      <w:pPr>
        <w:jc w:val="both"/>
        <w:rPr>
          <w:rFonts w:ascii="Cambria" w:hAnsi="Cambria" w:cs="Helvetica"/>
          <w:color w:val="000000"/>
          <w:sz w:val="22"/>
          <w:szCs w:val="22"/>
        </w:rPr>
      </w:pPr>
      <w:r w:rsidRPr="004658FF">
        <w:rPr>
          <w:rFonts w:ascii="Cambria" w:hAnsi="Cambria" w:cs="Helvetica"/>
          <w:color w:val="000000"/>
        </w:rPr>
        <w:t>Lokalizacja ujęć oraz zasięgi sieci wodociągowych przedstawiają się następująco:</w:t>
      </w:r>
    </w:p>
    <w:p w14:paraId="6F326DF5" w14:textId="77777777" w:rsidR="00071007" w:rsidRPr="004658FF" w:rsidRDefault="00071007" w:rsidP="004261CA">
      <w:pPr>
        <w:jc w:val="both"/>
        <w:rPr>
          <w:rFonts w:ascii="Cambria" w:hAnsi="Cambria" w:cs="Helvetica"/>
          <w:color w:val="000000"/>
          <w:sz w:val="22"/>
          <w:szCs w:val="22"/>
        </w:rPr>
      </w:pPr>
      <w:r w:rsidRPr="004658FF">
        <w:rPr>
          <w:rFonts w:ascii="Cambria" w:hAnsi="Cambria" w:cs="Helvetica"/>
          <w:color w:val="000000"/>
        </w:rPr>
        <w:t> </w:t>
      </w:r>
    </w:p>
    <w:p w14:paraId="7CB13D9F" w14:textId="57C95053" w:rsidR="00071007" w:rsidRPr="004658FF" w:rsidRDefault="00071007" w:rsidP="004261CA">
      <w:pPr>
        <w:ind w:left="357" w:hanging="357"/>
        <w:jc w:val="both"/>
        <w:rPr>
          <w:rFonts w:ascii="Cambria" w:hAnsi="Cambria" w:cs="Helvetica"/>
          <w:color w:val="000000"/>
          <w:sz w:val="22"/>
          <w:szCs w:val="22"/>
        </w:rPr>
      </w:pPr>
      <w:r w:rsidRPr="004658FF">
        <w:rPr>
          <w:rFonts w:ascii="Cambria" w:hAnsi="Cambria" w:cs="Helvetica"/>
          <w:color w:val="000000"/>
        </w:rPr>
        <w:t xml:space="preserve">1.    Ujęcie wody w Niwach Daleszyckich usytuowane jest na południowy wschód od Daleszyc i pracuje w oparciu o dwie studnie, o zasobach zatwierdzonych w kat. „B”. Na zbiorniku zlokalizowana jest hydrofornia. Ujęcie to zaspokaja zapotrzebowanie wody na cele gospodarcze i przeciwpożarowe również dla okresu perspektywicznego. </w:t>
      </w:r>
      <w:r w:rsidR="00BD64A8" w:rsidRPr="004658FF">
        <w:rPr>
          <w:rFonts w:ascii="Cambria" w:hAnsi="Cambria" w:cs="Helvetica"/>
          <w:color w:val="000000"/>
        </w:rPr>
        <w:br/>
      </w:r>
      <w:r w:rsidRPr="004658FF">
        <w:rPr>
          <w:rFonts w:ascii="Cambria" w:hAnsi="Cambria" w:cs="Helvetica"/>
          <w:color w:val="000000"/>
        </w:rPr>
        <w:t>Z tego źródła zaopatrywane są sołectwa: Niwy, Daleszyce, Dan</w:t>
      </w:r>
      <w:r w:rsidR="005E45AE" w:rsidRPr="004658FF">
        <w:rPr>
          <w:rFonts w:ascii="Cambria" w:hAnsi="Cambria" w:cs="Helvetica"/>
          <w:color w:val="000000"/>
        </w:rPr>
        <w:t>ków-Wójtostwo, Kranów, Brzechów,</w:t>
      </w:r>
      <w:r w:rsidR="00BD64A8" w:rsidRPr="004658FF">
        <w:rPr>
          <w:rFonts w:ascii="Cambria" w:hAnsi="Cambria" w:cs="Helvetica"/>
          <w:color w:val="000000"/>
        </w:rPr>
        <w:t xml:space="preserve"> </w:t>
      </w:r>
      <w:r w:rsidR="005E45AE" w:rsidRPr="004658FF">
        <w:rPr>
          <w:rFonts w:ascii="Cambria" w:hAnsi="Cambria" w:cs="Helvetica"/>
          <w:color w:val="000000"/>
        </w:rPr>
        <w:t>Smyków,</w:t>
      </w:r>
      <w:r w:rsidR="00BD64A8" w:rsidRPr="004658FF">
        <w:rPr>
          <w:rFonts w:ascii="Cambria" w:hAnsi="Cambria" w:cs="Helvetica"/>
          <w:color w:val="000000"/>
        </w:rPr>
        <w:t xml:space="preserve"> </w:t>
      </w:r>
      <w:r w:rsidR="005E45AE" w:rsidRPr="004658FF">
        <w:rPr>
          <w:rFonts w:ascii="Cambria" w:hAnsi="Cambria" w:cs="Helvetica"/>
          <w:color w:val="000000"/>
        </w:rPr>
        <w:t>Sieraków</w:t>
      </w:r>
    </w:p>
    <w:p w14:paraId="3695F313" w14:textId="77777777" w:rsidR="00071007" w:rsidRPr="004658FF" w:rsidRDefault="00071007" w:rsidP="004261CA">
      <w:pPr>
        <w:jc w:val="both"/>
        <w:rPr>
          <w:rFonts w:ascii="Cambria" w:hAnsi="Cambria" w:cs="Helvetica"/>
          <w:color w:val="000000"/>
          <w:sz w:val="22"/>
          <w:szCs w:val="22"/>
        </w:rPr>
      </w:pPr>
      <w:r w:rsidRPr="004658FF">
        <w:rPr>
          <w:rFonts w:ascii="Cambria" w:hAnsi="Cambria" w:cs="Helvetica"/>
          <w:color w:val="000000"/>
        </w:rPr>
        <w:t> </w:t>
      </w:r>
    </w:p>
    <w:p w14:paraId="319AF28D" w14:textId="61D0B5D3" w:rsidR="00071007" w:rsidRPr="004658FF" w:rsidRDefault="00071007" w:rsidP="004261CA">
      <w:pPr>
        <w:ind w:left="357" w:hanging="357"/>
        <w:jc w:val="both"/>
        <w:rPr>
          <w:rFonts w:ascii="Cambria" w:hAnsi="Cambria" w:cs="Helvetica"/>
          <w:color w:val="000000"/>
        </w:rPr>
      </w:pPr>
      <w:r w:rsidRPr="004658FF">
        <w:rPr>
          <w:rFonts w:ascii="Cambria" w:hAnsi="Cambria" w:cs="Helvetica"/>
          <w:color w:val="000000"/>
        </w:rPr>
        <w:t xml:space="preserve">2.    Ujęcie wody w </w:t>
      </w:r>
      <w:proofErr w:type="spellStart"/>
      <w:r w:rsidRPr="004658FF">
        <w:rPr>
          <w:rFonts w:ascii="Cambria" w:hAnsi="Cambria" w:cs="Helvetica"/>
          <w:color w:val="000000"/>
        </w:rPr>
        <w:t>Słopcu</w:t>
      </w:r>
      <w:proofErr w:type="spellEnd"/>
      <w:r w:rsidRPr="004658FF">
        <w:rPr>
          <w:rFonts w:ascii="Cambria" w:hAnsi="Cambria" w:cs="Helvetica"/>
          <w:color w:val="000000"/>
        </w:rPr>
        <w:t xml:space="preserve"> usytuowane jest na zachód od wsi </w:t>
      </w:r>
      <w:proofErr w:type="spellStart"/>
      <w:r w:rsidRPr="004658FF">
        <w:rPr>
          <w:rFonts w:ascii="Cambria" w:hAnsi="Cambria" w:cs="Helvetica"/>
          <w:color w:val="000000"/>
        </w:rPr>
        <w:t>Słopiec</w:t>
      </w:r>
      <w:proofErr w:type="spellEnd"/>
      <w:r w:rsidRPr="004658FF">
        <w:rPr>
          <w:rFonts w:ascii="Cambria" w:hAnsi="Cambria" w:cs="Helvetica"/>
          <w:color w:val="000000"/>
        </w:rPr>
        <w:t xml:space="preserve"> przy granicy z sołectwem Borków i pracuje w oparciu o jedną studnię, o zasobach zatwierdzonych w Kat. „B”. Z ujęcia tego zaopatrywane są w wodę sołectwa </w:t>
      </w:r>
      <w:proofErr w:type="spellStart"/>
      <w:r w:rsidRPr="004658FF">
        <w:rPr>
          <w:rFonts w:ascii="Cambria" w:hAnsi="Cambria" w:cs="Helvetica"/>
          <w:color w:val="000000"/>
        </w:rPr>
        <w:t>Słopiec</w:t>
      </w:r>
      <w:proofErr w:type="spellEnd"/>
      <w:r w:rsidRPr="004658FF">
        <w:rPr>
          <w:rFonts w:ascii="Cambria" w:hAnsi="Cambria" w:cs="Helvetica"/>
          <w:color w:val="000000"/>
        </w:rPr>
        <w:t xml:space="preserve">, </w:t>
      </w:r>
      <w:proofErr w:type="spellStart"/>
      <w:r w:rsidRPr="004658FF">
        <w:rPr>
          <w:rFonts w:ascii="Cambria" w:hAnsi="Cambria" w:cs="Helvetica"/>
          <w:color w:val="000000"/>
        </w:rPr>
        <w:t>Trzemosna</w:t>
      </w:r>
      <w:proofErr w:type="spellEnd"/>
      <w:r w:rsidRPr="004658FF">
        <w:rPr>
          <w:rFonts w:ascii="Cambria" w:hAnsi="Cambria" w:cs="Helvetica"/>
          <w:color w:val="000000"/>
        </w:rPr>
        <w:t>, i Borków.</w:t>
      </w:r>
    </w:p>
    <w:p w14:paraId="1EDC38F8" w14:textId="77777777" w:rsidR="00A72C2A" w:rsidRPr="004658FF" w:rsidRDefault="00A72C2A" w:rsidP="004261CA">
      <w:pPr>
        <w:ind w:left="357" w:hanging="357"/>
        <w:jc w:val="both"/>
        <w:rPr>
          <w:rFonts w:ascii="Cambria" w:hAnsi="Cambria" w:cs="Helvetica"/>
          <w:color w:val="000000"/>
          <w:sz w:val="22"/>
          <w:szCs w:val="22"/>
        </w:rPr>
      </w:pPr>
    </w:p>
    <w:p w14:paraId="2057CC1D" w14:textId="6DA89965" w:rsidR="00071007" w:rsidRPr="004658FF" w:rsidRDefault="00071007" w:rsidP="004261CA">
      <w:pPr>
        <w:ind w:left="357" w:hanging="357"/>
        <w:jc w:val="both"/>
        <w:rPr>
          <w:rFonts w:ascii="Cambria" w:hAnsi="Cambria" w:cs="Helvetica"/>
          <w:color w:val="000000"/>
          <w:sz w:val="22"/>
          <w:szCs w:val="22"/>
        </w:rPr>
      </w:pPr>
      <w:r w:rsidRPr="004658FF">
        <w:rPr>
          <w:rFonts w:ascii="Cambria" w:hAnsi="Cambria" w:cs="Helvetica"/>
          <w:color w:val="000000"/>
        </w:rPr>
        <w:t xml:space="preserve">3.    Ujęcie wody w </w:t>
      </w:r>
      <w:proofErr w:type="spellStart"/>
      <w:r w:rsidRPr="004658FF">
        <w:rPr>
          <w:rFonts w:ascii="Cambria" w:hAnsi="Cambria" w:cs="Helvetica"/>
          <w:color w:val="000000"/>
        </w:rPr>
        <w:t>Niestachowie</w:t>
      </w:r>
      <w:proofErr w:type="spellEnd"/>
      <w:r w:rsidRPr="004658FF">
        <w:rPr>
          <w:rFonts w:ascii="Cambria" w:hAnsi="Cambria" w:cs="Helvetica"/>
          <w:color w:val="000000"/>
        </w:rPr>
        <w:t xml:space="preserve"> usytuowane jest w południowej części miejscowości </w:t>
      </w:r>
      <w:r w:rsidR="00BD64A8" w:rsidRPr="004658FF">
        <w:rPr>
          <w:rFonts w:ascii="Cambria" w:hAnsi="Cambria" w:cs="Helvetica"/>
          <w:color w:val="000000"/>
        </w:rPr>
        <w:br/>
      </w:r>
      <w:r w:rsidRPr="004658FF">
        <w:rPr>
          <w:rFonts w:ascii="Cambria" w:hAnsi="Cambria" w:cs="Helvetica"/>
          <w:color w:val="000000"/>
        </w:rPr>
        <w:t>w pobliżu drogi Kielce - Kranów - Daleszyce i pracuje</w:t>
      </w:r>
      <w:r w:rsidR="005E45AE" w:rsidRPr="004658FF">
        <w:rPr>
          <w:rFonts w:ascii="Cambria" w:hAnsi="Cambria" w:cs="Helvetica"/>
          <w:color w:val="000000"/>
        </w:rPr>
        <w:t xml:space="preserve"> w oparciu o ujęcie wody </w:t>
      </w:r>
      <w:r w:rsidR="00BD64A8" w:rsidRPr="004658FF">
        <w:rPr>
          <w:rFonts w:ascii="Cambria" w:hAnsi="Cambria" w:cs="Helvetica"/>
          <w:color w:val="000000"/>
        </w:rPr>
        <w:br/>
      </w:r>
      <w:r w:rsidR="005E45AE" w:rsidRPr="004658FF">
        <w:rPr>
          <w:rFonts w:ascii="Cambria" w:hAnsi="Cambria" w:cs="Helvetica"/>
          <w:color w:val="000000"/>
        </w:rPr>
        <w:t>w Niwach</w:t>
      </w:r>
      <w:r w:rsidRPr="004658FF">
        <w:rPr>
          <w:rFonts w:ascii="Cambria" w:hAnsi="Cambria" w:cs="Helvetica"/>
          <w:color w:val="000000"/>
        </w:rPr>
        <w:t xml:space="preserve">. Z tego ujęcia woda dostarczana jest tylko na terenie sołectwa </w:t>
      </w:r>
      <w:proofErr w:type="spellStart"/>
      <w:r w:rsidRPr="004658FF">
        <w:rPr>
          <w:rFonts w:ascii="Cambria" w:hAnsi="Cambria" w:cs="Helvetica"/>
          <w:color w:val="000000"/>
        </w:rPr>
        <w:t>Niestachów</w:t>
      </w:r>
      <w:proofErr w:type="spellEnd"/>
      <w:r w:rsidRPr="004658FF">
        <w:rPr>
          <w:rFonts w:ascii="Cambria" w:hAnsi="Cambria" w:cs="Helvetica"/>
          <w:color w:val="000000"/>
        </w:rPr>
        <w:t>.</w:t>
      </w:r>
    </w:p>
    <w:p w14:paraId="633E338C" w14:textId="77777777" w:rsidR="00071007" w:rsidRPr="004658FF" w:rsidRDefault="00071007" w:rsidP="004261CA">
      <w:pPr>
        <w:jc w:val="both"/>
        <w:rPr>
          <w:rFonts w:ascii="Cambria" w:hAnsi="Cambria" w:cs="Helvetica"/>
          <w:color w:val="000000"/>
          <w:sz w:val="22"/>
          <w:szCs w:val="22"/>
        </w:rPr>
      </w:pPr>
      <w:r w:rsidRPr="004658FF">
        <w:rPr>
          <w:rFonts w:ascii="Cambria" w:hAnsi="Cambria" w:cs="Helvetica"/>
          <w:color w:val="000000"/>
        </w:rPr>
        <w:t> </w:t>
      </w:r>
    </w:p>
    <w:p w14:paraId="644C78D8" w14:textId="11C7FC72" w:rsidR="00071007" w:rsidRPr="004658FF" w:rsidRDefault="00071007" w:rsidP="004261CA">
      <w:pPr>
        <w:ind w:left="357" w:hanging="357"/>
        <w:jc w:val="both"/>
        <w:rPr>
          <w:rFonts w:ascii="Cambria" w:hAnsi="Cambria" w:cs="Helvetica"/>
          <w:color w:val="000000"/>
          <w:sz w:val="22"/>
          <w:szCs w:val="22"/>
        </w:rPr>
      </w:pPr>
      <w:r w:rsidRPr="004658FF">
        <w:rPr>
          <w:rFonts w:ascii="Cambria" w:hAnsi="Cambria" w:cs="Helvetica"/>
          <w:color w:val="000000"/>
        </w:rPr>
        <w:t xml:space="preserve">4.    Ujęcie wody w Smykowie usytuowane na zachód od miejscowości pracuje w oparciu o </w:t>
      </w:r>
      <w:r w:rsidR="004658FF" w:rsidRPr="004658FF">
        <w:rPr>
          <w:rFonts w:ascii="Cambria" w:hAnsi="Cambria" w:cs="Helvetica"/>
          <w:color w:val="000000"/>
        </w:rPr>
        <w:t>ujęcie wody w Niwach</w:t>
      </w:r>
      <w:r w:rsidRPr="004658FF">
        <w:rPr>
          <w:rFonts w:ascii="Cambria" w:hAnsi="Cambria" w:cs="Helvetica"/>
          <w:color w:val="000000"/>
        </w:rPr>
        <w:t xml:space="preserve">. Na ujęciu zlokalizowana jest hydrofornia oraz zbiornik wyrównawczy wody. Układ ten zaspokaja zapotrzebowanie wody na cele gospodarcze i przeciwpożarowe również dla okresu perspektywicznego na terenie Smykowa </w:t>
      </w:r>
      <w:r w:rsidR="004658FF" w:rsidRPr="004658FF">
        <w:rPr>
          <w:rFonts w:ascii="Cambria" w:hAnsi="Cambria" w:cs="Helvetica"/>
          <w:color w:val="000000"/>
        </w:rPr>
        <w:br/>
      </w:r>
      <w:r w:rsidRPr="004658FF">
        <w:rPr>
          <w:rFonts w:ascii="Cambria" w:hAnsi="Cambria" w:cs="Helvetica"/>
          <w:color w:val="000000"/>
        </w:rPr>
        <w:t>i Sierakowa.</w:t>
      </w:r>
    </w:p>
    <w:p w14:paraId="64C4E164" w14:textId="77777777" w:rsidR="00071007" w:rsidRPr="004658FF" w:rsidRDefault="00071007" w:rsidP="004261CA">
      <w:pPr>
        <w:jc w:val="both"/>
        <w:rPr>
          <w:rFonts w:ascii="Cambria" w:hAnsi="Cambria" w:cs="Helvetica"/>
          <w:color w:val="000000"/>
          <w:sz w:val="22"/>
          <w:szCs w:val="22"/>
        </w:rPr>
      </w:pPr>
      <w:r w:rsidRPr="004658FF">
        <w:rPr>
          <w:rFonts w:ascii="Cambria" w:hAnsi="Cambria" w:cs="Helvetica"/>
          <w:color w:val="000000"/>
        </w:rPr>
        <w:t> </w:t>
      </w:r>
    </w:p>
    <w:p w14:paraId="70079AE2" w14:textId="5C34B8F6" w:rsidR="00071007" w:rsidRPr="004658FF" w:rsidRDefault="00071007" w:rsidP="004261CA">
      <w:pPr>
        <w:ind w:left="357" w:hanging="357"/>
        <w:jc w:val="both"/>
        <w:rPr>
          <w:rFonts w:ascii="Cambria" w:hAnsi="Cambria" w:cs="Helvetica"/>
          <w:color w:val="000000"/>
          <w:sz w:val="22"/>
          <w:szCs w:val="22"/>
        </w:rPr>
      </w:pPr>
      <w:r w:rsidRPr="004658FF">
        <w:rPr>
          <w:rFonts w:ascii="Cambria" w:hAnsi="Cambria" w:cs="Helvetica"/>
          <w:color w:val="000000"/>
        </w:rPr>
        <w:t xml:space="preserve">5.    Ujęcie wody w Sukowie usytuowane jest na południowy wschód od miejscowości, </w:t>
      </w:r>
      <w:r w:rsidR="00BD64A8" w:rsidRPr="004658FF">
        <w:rPr>
          <w:rFonts w:ascii="Cambria" w:hAnsi="Cambria" w:cs="Helvetica"/>
          <w:color w:val="000000"/>
        </w:rPr>
        <w:br/>
      </w:r>
      <w:r w:rsidRPr="004658FF">
        <w:rPr>
          <w:rFonts w:ascii="Cambria" w:hAnsi="Cambria" w:cs="Helvetica"/>
          <w:color w:val="000000"/>
        </w:rPr>
        <w:t>w pobliżu drogi Kielce - Borków i pracuje w oparciu o jedną studnię, o zasobach zatwierdzonych w kat. “B”. Na ujęciu zlokalizowana jest hydrofornia, która współpracuje ze zbiornikiem wyrównawczym wody (stalowy, naziemny) zlokalizowana na zboczu góry w gminie Morawica na północ od wsi Dyminy Granice. Ujęcie to obecnie zaspokaja potrzeby mieszkańc</w:t>
      </w:r>
      <w:r w:rsidR="005E45AE" w:rsidRPr="004658FF">
        <w:rPr>
          <w:rFonts w:ascii="Cambria" w:hAnsi="Cambria" w:cs="Helvetica"/>
          <w:color w:val="000000"/>
        </w:rPr>
        <w:t>ów Sukowa, w</w:t>
      </w:r>
      <w:r w:rsidRPr="004658FF">
        <w:rPr>
          <w:rFonts w:ascii="Cambria" w:hAnsi="Cambria" w:cs="Helvetica"/>
          <w:color w:val="000000"/>
        </w:rPr>
        <w:t xml:space="preserve"> związku z powyższym układ ten zaspokoi perspektywicznie zapotrzebowanie wody na cele gospodarcze </w:t>
      </w:r>
      <w:r w:rsidR="00BD64A8" w:rsidRPr="004658FF">
        <w:rPr>
          <w:rFonts w:ascii="Cambria" w:hAnsi="Cambria" w:cs="Helvetica"/>
          <w:color w:val="000000"/>
        </w:rPr>
        <w:br/>
      </w:r>
      <w:r w:rsidRPr="004658FF">
        <w:rPr>
          <w:rFonts w:ascii="Cambria" w:hAnsi="Cambria" w:cs="Helvetica"/>
          <w:color w:val="000000"/>
        </w:rPr>
        <w:t>i przeciwpożarowe mieszkańców.</w:t>
      </w:r>
    </w:p>
    <w:p w14:paraId="6ECDBCF8" w14:textId="77777777" w:rsidR="00071007" w:rsidRPr="004658FF" w:rsidRDefault="00071007" w:rsidP="004261CA">
      <w:pPr>
        <w:jc w:val="both"/>
        <w:rPr>
          <w:rFonts w:ascii="Cambria" w:hAnsi="Cambria" w:cs="Helvetica"/>
          <w:color w:val="000000"/>
          <w:sz w:val="22"/>
          <w:szCs w:val="22"/>
        </w:rPr>
      </w:pPr>
      <w:r w:rsidRPr="004658FF">
        <w:rPr>
          <w:rFonts w:ascii="Cambria" w:hAnsi="Cambria" w:cs="Helvetica"/>
          <w:color w:val="000000"/>
        </w:rPr>
        <w:t> </w:t>
      </w:r>
    </w:p>
    <w:p w14:paraId="65D77372" w14:textId="0AEE3679" w:rsidR="00071007" w:rsidRPr="004658FF" w:rsidRDefault="00071007" w:rsidP="00D73244">
      <w:pPr>
        <w:pStyle w:val="bodytextindent3"/>
        <w:spacing w:before="0" w:beforeAutospacing="0" w:after="0" w:afterAutospacing="0"/>
        <w:ind w:left="357" w:hanging="357"/>
        <w:jc w:val="both"/>
        <w:rPr>
          <w:rFonts w:ascii="Cambria" w:hAnsi="Cambria" w:cs="Helvetica"/>
          <w:color w:val="000000"/>
          <w:sz w:val="22"/>
          <w:szCs w:val="22"/>
        </w:rPr>
      </w:pPr>
      <w:r w:rsidRPr="004658FF">
        <w:rPr>
          <w:rFonts w:ascii="Cambria" w:hAnsi="Cambria" w:cs="Helvetica"/>
          <w:color w:val="000000"/>
        </w:rPr>
        <w:t>6.    Wieś Szczecno i Komórki posiadają wodociąg zasilany z ujęcia „Pierzchnianka” w gminie Pierzchnica.</w:t>
      </w:r>
    </w:p>
    <w:p w14:paraId="1574D846" w14:textId="77777777" w:rsidR="00071007" w:rsidRPr="004658FF" w:rsidRDefault="00071007" w:rsidP="004261CA">
      <w:pPr>
        <w:pStyle w:val="bodytextindent3"/>
        <w:spacing w:before="0" w:beforeAutospacing="0" w:after="0" w:afterAutospacing="0"/>
        <w:rPr>
          <w:rFonts w:ascii="Cambria" w:hAnsi="Cambria" w:cs="Helvetica"/>
          <w:color w:val="000000"/>
          <w:sz w:val="22"/>
          <w:szCs w:val="22"/>
        </w:rPr>
      </w:pPr>
      <w:r w:rsidRPr="004658FF">
        <w:rPr>
          <w:rFonts w:ascii="Cambria" w:hAnsi="Cambria" w:cs="Helvetica"/>
          <w:color w:val="000000"/>
        </w:rPr>
        <w:t> </w:t>
      </w:r>
    </w:p>
    <w:p w14:paraId="3E99B292" w14:textId="470C7DE3" w:rsidR="00071007" w:rsidRPr="004658FF" w:rsidRDefault="00071007" w:rsidP="00D73244">
      <w:pPr>
        <w:pStyle w:val="bodytextindent3"/>
        <w:spacing w:before="0" w:beforeAutospacing="0" w:after="0" w:afterAutospacing="0"/>
        <w:ind w:left="357" w:hanging="357"/>
        <w:jc w:val="both"/>
        <w:rPr>
          <w:rFonts w:ascii="Cambria" w:hAnsi="Cambria" w:cs="Helvetica"/>
          <w:color w:val="000000"/>
          <w:sz w:val="22"/>
          <w:szCs w:val="22"/>
        </w:rPr>
      </w:pPr>
      <w:r w:rsidRPr="004658FF">
        <w:rPr>
          <w:rFonts w:ascii="Cambria" w:hAnsi="Cambria" w:cs="Helvetica"/>
          <w:color w:val="000000"/>
        </w:rPr>
        <w:t>7.    Wieś Widełki i Cisów są zwodociągowane z ujęcia „Grodno” poprzez wodociąg grupowy „</w:t>
      </w:r>
      <w:proofErr w:type="spellStart"/>
      <w:r w:rsidRPr="004658FF">
        <w:rPr>
          <w:rFonts w:ascii="Cambria" w:hAnsi="Cambria" w:cs="Helvetica"/>
          <w:color w:val="000000"/>
        </w:rPr>
        <w:t>Ociesęki</w:t>
      </w:r>
      <w:proofErr w:type="spellEnd"/>
      <w:r w:rsidRPr="004658FF">
        <w:rPr>
          <w:rFonts w:ascii="Cambria" w:hAnsi="Cambria" w:cs="Helvetica"/>
          <w:color w:val="000000"/>
        </w:rPr>
        <w:t xml:space="preserve">” z gminy Raków. Wodociąg pracuje w oparciu o dwie </w:t>
      </w:r>
      <w:r w:rsidR="00DB39C4">
        <w:rPr>
          <w:rFonts w:ascii="Cambria" w:hAnsi="Cambria" w:cs="Helvetica"/>
          <w:color w:val="000000"/>
        </w:rPr>
        <w:t>p</w:t>
      </w:r>
      <w:r w:rsidRPr="004658FF">
        <w:rPr>
          <w:rFonts w:ascii="Cambria" w:hAnsi="Cambria" w:cs="Helvetica"/>
          <w:color w:val="000000"/>
        </w:rPr>
        <w:t>rzepompownie wody (po jednej dla każdej wsi) oraz zbiornik wyrównawczy, żelbetowy o pojemności V =100m</w:t>
      </w:r>
      <w:r w:rsidRPr="004658FF">
        <w:rPr>
          <w:rFonts w:ascii="Cambria" w:hAnsi="Cambria" w:cs="Helvetica"/>
          <w:color w:val="000000"/>
          <w:vertAlign w:val="superscript"/>
        </w:rPr>
        <w:t>3</w:t>
      </w:r>
      <w:r w:rsidRPr="004658FF">
        <w:rPr>
          <w:rFonts w:ascii="Cambria" w:hAnsi="Cambria" w:cs="Helvetica"/>
          <w:color w:val="000000"/>
        </w:rPr>
        <w:t>usytuowany na Górze Włochy.</w:t>
      </w:r>
    </w:p>
    <w:p w14:paraId="29646D46" w14:textId="77777777" w:rsidR="00071007" w:rsidRPr="004658FF" w:rsidRDefault="00071007" w:rsidP="004261CA">
      <w:pPr>
        <w:jc w:val="both"/>
        <w:rPr>
          <w:rFonts w:ascii="Cambria" w:hAnsi="Cambria" w:cs="Helvetica"/>
          <w:color w:val="000000"/>
          <w:sz w:val="22"/>
          <w:szCs w:val="22"/>
        </w:rPr>
      </w:pPr>
      <w:r w:rsidRPr="004658FF">
        <w:rPr>
          <w:rFonts w:ascii="Cambria" w:hAnsi="Cambria" w:cs="Helvetica"/>
          <w:color w:val="000000"/>
        </w:rPr>
        <w:t> </w:t>
      </w:r>
    </w:p>
    <w:p w14:paraId="36C912B5" w14:textId="77777777" w:rsidR="00071007" w:rsidRPr="004658FF" w:rsidRDefault="00071007" w:rsidP="004261CA">
      <w:pPr>
        <w:jc w:val="both"/>
        <w:rPr>
          <w:rFonts w:ascii="Cambria" w:hAnsi="Cambria" w:cs="Helvetica"/>
          <w:color w:val="000000"/>
          <w:sz w:val="22"/>
          <w:szCs w:val="22"/>
        </w:rPr>
      </w:pPr>
      <w:r w:rsidRPr="004658FF">
        <w:rPr>
          <w:rFonts w:ascii="Cambria" w:hAnsi="Cambria" w:cs="Helvetica"/>
          <w:color w:val="000000"/>
        </w:rPr>
        <w:t>Wykonane dla gminy projekty wodociągowania gminy (wodociągi grupowe i dla poszczególnych miejscowości), wydajności ujęć oraz rzeczywisty pobór wody pozwalają zakładać, że obecne i perspektywiczne (do około 20 lat) potrzeby gminy dotyczące zapotrzebowania w wodę przy dotychczasowym charakterze odbiorców będą zabezpieczone. Niepokojącym jest jednak fakt stałego zmniejszania się zasobów wód podziemnych, co nie było uwzględnione w obliczeniach projektów.</w:t>
      </w:r>
    </w:p>
    <w:p w14:paraId="5ADF6AB7" w14:textId="77777777" w:rsidR="00071007" w:rsidRPr="004658FF" w:rsidRDefault="00071007" w:rsidP="004261CA">
      <w:pPr>
        <w:ind w:firstLine="708"/>
        <w:jc w:val="both"/>
        <w:rPr>
          <w:rFonts w:ascii="Cambria" w:hAnsi="Cambria" w:cs="Helvetica"/>
          <w:color w:val="000000"/>
          <w:sz w:val="22"/>
          <w:szCs w:val="22"/>
        </w:rPr>
      </w:pPr>
      <w:r w:rsidRPr="004658FF">
        <w:rPr>
          <w:rFonts w:ascii="Cambria" w:hAnsi="Cambria" w:cs="Helvetica"/>
          <w:color w:val="000000"/>
        </w:rPr>
        <w:t> </w:t>
      </w:r>
    </w:p>
    <w:p w14:paraId="480DDAD4" w14:textId="77777777" w:rsidR="00071007" w:rsidRPr="004658FF" w:rsidRDefault="00071007" w:rsidP="004261CA">
      <w:pPr>
        <w:jc w:val="both"/>
        <w:rPr>
          <w:rFonts w:ascii="Cambria" w:hAnsi="Cambria" w:cs="Helvetica"/>
          <w:color w:val="000000"/>
        </w:rPr>
      </w:pPr>
      <w:r w:rsidRPr="004658FF">
        <w:rPr>
          <w:rFonts w:ascii="Cambria" w:hAnsi="Cambria" w:cs="Helvetica"/>
          <w:color w:val="000000"/>
        </w:rPr>
        <w:t>Celem ochrony zasobów wód podziemnych jest</w:t>
      </w:r>
      <w:r w:rsidR="004261CA" w:rsidRPr="004658FF">
        <w:rPr>
          <w:rFonts w:ascii="Cambria" w:hAnsi="Cambria" w:cs="Helvetica"/>
          <w:color w:val="000000"/>
        </w:rPr>
        <w:t>:</w:t>
      </w:r>
    </w:p>
    <w:p w14:paraId="53D42432" w14:textId="77777777" w:rsidR="004261CA" w:rsidRPr="004658FF" w:rsidRDefault="004261CA" w:rsidP="004261CA">
      <w:pPr>
        <w:jc w:val="both"/>
        <w:rPr>
          <w:rFonts w:ascii="Cambria" w:hAnsi="Cambria" w:cs="Helvetica"/>
          <w:color w:val="000000"/>
          <w:sz w:val="22"/>
          <w:szCs w:val="22"/>
        </w:rPr>
      </w:pPr>
    </w:p>
    <w:p w14:paraId="5690C384" w14:textId="77777777" w:rsidR="00071007" w:rsidRPr="004658FF" w:rsidRDefault="00071007" w:rsidP="000C4902">
      <w:pPr>
        <w:numPr>
          <w:ilvl w:val="0"/>
          <w:numId w:val="59"/>
        </w:numPr>
        <w:tabs>
          <w:tab w:val="clear" w:pos="720"/>
        </w:tabs>
        <w:ind w:left="851" w:hanging="567"/>
        <w:jc w:val="both"/>
        <w:rPr>
          <w:rFonts w:ascii="Cambria" w:hAnsi="Cambria" w:cs="Helvetica"/>
          <w:color w:val="000000"/>
          <w:sz w:val="22"/>
          <w:szCs w:val="22"/>
        </w:rPr>
      </w:pPr>
      <w:r w:rsidRPr="004658FF">
        <w:rPr>
          <w:rFonts w:ascii="Cambria" w:hAnsi="Cambria" w:cs="Helvetica"/>
          <w:color w:val="000000"/>
        </w:rPr>
        <w:t>racjonalne gospodarowanie istniejącymi zasobami wód podziemnych</w:t>
      </w:r>
    </w:p>
    <w:p w14:paraId="0AA98A41" w14:textId="77777777" w:rsidR="00071007" w:rsidRPr="004658FF" w:rsidRDefault="00071007" w:rsidP="000C4902">
      <w:pPr>
        <w:numPr>
          <w:ilvl w:val="0"/>
          <w:numId w:val="59"/>
        </w:numPr>
        <w:tabs>
          <w:tab w:val="clear" w:pos="720"/>
        </w:tabs>
        <w:ind w:left="851" w:hanging="567"/>
        <w:jc w:val="both"/>
        <w:rPr>
          <w:rFonts w:ascii="Cambria" w:hAnsi="Cambria" w:cs="Helvetica"/>
          <w:color w:val="000000"/>
          <w:sz w:val="22"/>
          <w:szCs w:val="22"/>
        </w:rPr>
      </w:pPr>
      <w:r w:rsidRPr="004658FF">
        <w:rPr>
          <w:rFonts w:ascii="Cambria" w:hAnsi="Cambria" w:cs="Helvetica"/>
          <w:color w:val="000000"/>
        </w:rPr>
        <w:t>ochrona wód podziemnych przed skażeniami</w:t>
      </w:r>
    </w:p>
    <w:p w14:paraId="25299749" w14:textId="77777777" w:rsidR="00071007" w:rsidRPr="004658FF" w:rsidRDefault="00071007" w:rsidP="000C4902">
      <w:pPr>
        <w:numPr>
          <w:ilvl w:val="0"/>
          <w:numId w:val="59"/>
        </w:numPr>
        <w:tabs>
          <w:tab w:val="clear" w:pos="720"/>
        </w:tabs>
        <w:ind w:left="851" w:hanging="567"/>
        <w:jc w:val="both"/>
        <w:rPr>
          <w:rFonts w:ascii="Cambria" w:hAnsi="Cambria" w:cs="Helvetica"/>
          <w:color w:val="000000"/>
          <w:sz w:val="22"/>
          <w:szCs w:val="22"/>
        </w:rPr>
      </w:pPr>
      <w:r w:rsidRPr="004658FF">
        <w:rPr>
          <w:rFonts w:ascii="Cambria" w:hAnsi="Cambria" w:cs="Helvetica"/>
          <w:color w:val="000000"/>
        </w:rPr>
        <w:t>ochrona przed zainwestowaniem terenów potencjalnie nadających się do utworzenia zbiorników retencyjnych</w:t>
      </w:r>
    </w:p>
    <w:p w14:paraId="479DA3C9" w14:textId="7811A456" w:rsidR="00071007" w:rsidRPr="004658FF" w:rsidRDefault="00071007" w:rsidP="000C4902">
      <w:pPr>
        <w:numPr>
          <w:ilvl w:val="0"/>
          <w:numId w:val="59"/>
        </w:numPr>
        <w:tabs>
          <w:tab w:val="clear" w:pos="720"/>
        </w:tabs>
        <w:ind w:left="851" w:hanging="567"/>
        <w:jc w:val="both"/>
        <w:rPr>
          <w:rFonts w:ascii="Cambria" w:hAnsi="Cambria" w:cs="Helvetica"/>
          <w:color w:val="000000"/>
          <w:sz w:val="22"/>
          <w:szCs w:val="22"/>
        </w:rPr>
      </w:pPr>
      <w:r w:rsidRPr="004658FF">
        <w:rPr>
          <w:rFonts w:ascii="Cambria" w:hAnsi="Cambria" w:cs="Helvetica"/>
          <w:color w:val="000000"/>
        </w:rPr>
        <w:t xml:space="preserve">realizacja projektowanych zbiorników retencyjnych i utrzymanie ich </w:t>
      </w:r>
      <w:r w:rsidR="00BD64A8" w:rsidRPr="004658FF">
        <w:rPr>
          <w:rFonts w:ascii="Cambria" w:hAnsi="Cambria" w:cs="Helvetica"/>
          <w:color w:val="000000"/>
        </w:rPr>
        <w:br/>
      </w:r>
      <w:r w:rsidRPr="004658FF">
        <w:rPr>
          <w:rFonts w:ascii="Cambria" w:hAnsi="Cambria" w:cs="Helvetica"/>
          <w:color w:val="000000"/>
        </w:rPr>
        <w:t>w należytym stanie technicznym i sanitarnym.</w:t>
      </w:r>
    </w:p>
    <w:p w14:paraId="05A12ED0" w14:textId="77777777" w:rsidR="00071007" w:rsidRPr="004658FF" w:rsidRDefault="00071007" w:rsidP="004261CA">
      <w:pPr>
        <w:ind w:left="851" w:hanging="567"/>
        <w:jc w:val="both"/>
        <w:rPr>
          <w:rFonts w:ascii="Cambria" w:hAnsi="Cambria" w:cs="Helvetica"/>
          <w:color w:val="000000"/>
          <w:sz w:val="22"/>
          <w:szCs w:val="22"/>
        </w:rPr>
      </w:pPr>
      <w:r w:rsidRPr="004658FF">
        <w:rPr>
          <w:rFonts w:ascii="Cambria" w:hAnsi="Cambria" w:cs="Helvetica"/>
          <w:color w:val="000000"/>
        </w:rPr>
        <w:t> </w:t>
      </w:r>
    </w:p>
    <w:p w14:paraId="138D9E68" w14:textId="0F3DAAFD" w:rsidR="00071007" w:rsidRPr="004658FF" w:rsidRDefault="00071007" w:rsidP="004261CA">
      <w:pPr>
        <w:jc w:val="both"/>
        <w:rPr>
          <w:rFonts w:ascii="Cambria" w:hAnsi="Cambria" w:cs="Helvetica"/>
          <w:color w:val="000000"/>
          <w:sz w:val="22"/>
          <w:szCs w:val="22"/>
        </w:rPr>
      </w:pPr>
      <w:r w:rsidRPr="004658FF">
        <w:rPr>
          <w:rFonts w:ascii="Cambria" w:hAnsi="Cambria" w:cs="Helvetica"/>
          <w:color w:val="000000"/>
        </w:rPr>
        <w:t xml:space="preserve">Woda ze wszystkich ujęć, z których korzystają mieszkańcy gminy Daleszyce </w:t>
      </w:r>
      <w:r w:rsidR="005E45AE" w:rsidRPr="004658FF">
        <w:rPr>
          <w:rFonts w:ascii="Cambria" w:hAnsi="Cambria" w:cs="Helvetica"/>
          <w:color w:val="000000"/>
        </w:rPr>
        <w:t>nie wymaga chlorowania.</w:t>
      </w:r>
    </w:p>
    <w:p w14:paraId="3B02C224" w14:textId="77777777" w:rsidR="00071007" w:rsidRPr="004658FF" w:rsidRDefault="00071007" w:rsidP="004261CA">
      <w:pPr>
        <w:jc w:val="both"/>
        <w:rPr>
          <w:rFonts w:ascii="Cambria" w:hAnsi="Cambria" w:cs="Helvetica"/>
          <w:color w:val="000000"/>
          <w:sz w:val="22"/>
          <w:szCs w:val="22"/>
        </w:rPr>
      </w:pPr>
      <w:r w:rsidRPr="004658FF">
        <w:rPr>
          <w:rFonts w:ascii="Cambria" w:hAnsi="Cambria" w:cs="Helvetica"/>
          <w:color w:val="000000"/>
        </w:rPr>
        <w:t> </w:t>
      </w:r>
    </w:p>
    <w:p w14:paraId="73DEA80E" w14:textId="77777777" w:rsidR="00071007" w:rsidRPr="004658FF" w:rsidRDefault="00071007" w:rsidP="004261CA">
      <w:pPr>
        <w:jc w:val="both"/>
        <w:rPr>
          <w:rFonts w:ascii="Cambria" w:hAnsi="Cambria" w:cs="Helvetica"/>
          <w:color w:val="000000"/>
          <w:sz w:val="22"/>
          <w:szCs w:val="22"/>
        </w:rPr>
      </w:pPr>
      <w:r w:rsidRPr="004658FF">
        <w:rPr>
          <w:rFonts w:ascii="Cambria" w:hAnsi="Cambria" w:cs="Helvetica"/>
          <w:color w:val="000000"/>
        </w:rPr>
        <w:t>Zgodnie z zatwierdzonym „Programem małej retencji województwa kieleckiego” na terenie gminy Daleszyce projektowanych jest pięć zbiorników:</w:t>
      </w:r>
    </w:p>
    <w:p w14:paraId="3FE21E24" w14:textId="77777777" w:rsidR="00071007" w:rsidRPr="004658FF" w:rsidRDefault="00071007" w:rsidP="004261CA">
      <w:pPr>
        <w:jc w:val="both"/>
        <w:rPr>
          <w:rFonts w:ascii="Cambria" w:hAnsi="Cambria" w:cs="Helvetica"/>
          <w:color w:val="000000"/>
          <w:sz w:val="22"/>
          <w:szCs w:val="22"/>
        </w:rPr>
      </w:pPr>
      <w:r w:rsidRPr="004658FF">
        <w:rPr>
          <w:rFonts w:ascii="Cambria" w:hAnsi="Cambria" w:cs="Helvetica"/>
          <w:color w:val="000000"/>
        </w:rPr>
        <w:t> </w:t>
      </w:r>
    </w:p>
    <w:p w14:paraId="60AB2B0F" w14:textId="77777777" w:rsidR="00071007" w:rsidRPr="004658FF" w:rsidRDefault="00071007" w:rsidP="004261CA">
      <w:pPr>
        <w:ind w:left="567" w:hanging="141"/>
        <w:jc w:val="both"/>
        <w:rPr>
          <w:rFonts w:ascii="Cambria" w:hAnsi="Cambria" w:cs="Helvetica"/>
          <w:color w:val="000000"/>
          <w:sz w:val="22"/>
          <w:szCs w:val="22"/>
        </w:rPr>
      </w:pPr>
      <w:r w:rsidRPr="004658FF">
        <w:rPr>
          <w:rFonts w:ascii="Cambria" w:hAnsi="Cambria" w:cs="Helvetica"/>
          <w:color w:val="000000"/>
        </w:rPr>
        <w:t>1. Zbiornik „</w:t>
      </w:r>
      <w:proofErr w:type="spellStart"/>
      <w:r w:rsidRPr="004658FF">
        <w:rPr>
          <w:rFonts w:ascii="Cambria" w:hAnsi="Cambria" w:cs="Helvetica"/>
          <w:color w:val="000000"/>
        </w:rPr>
        <w:t>Mójcza</w:t>
      </w:r>
      <w:proofErr w:type="spellEnd"/>
      <w:r w:rsidRPr="004658FF">
        <w:rPr>
          <w:rFonts w:ascii="Cambria" w:hAnsi="Cambria" w:cs="Helvetica"/>
          <w:color w:val="000000"/>
        </w:rPr>
        <w:t xml:space="preserve">” na rzece </w:t>
      </w:r>
      <w:proofErr w:type="spellStart"/>
      <w:r w:rsidRPr="004658FF">
        <w:rPr>
          <w:rFonts w:ascii="Cambria" w:hAnsi="Cambria" w:cs="Helvetica"/>
          <w:color w:val="000000"/>
        </w:rPr>
        <w:t>Lubrzance</w:t>
      </w:r>
      <w:proofErr w:type="spellEnd"/>
    </w:p>
    <w:p w14:paraId="219FD271" w14:textId="77777777" w:rsidR="00071007" w:rsidRPr="004658FF" w:rsidRDefault="00071007" w:rsidP="004261CA">
      <w:pPr>
        <w:ind w:left="567" w:hanging="141"/>
        <w:jc w:val="both"/>
        <w:rPr>
          <w:rFonts w:ascii="Cambria" w:hAnsi="Cambria" w:cs="Helvetica"/>
          <w:color w:val="000000"/>
          <w:sz w:val="22"/>
          <w:szCs w:val="22"/>
        </w:rPr>
      </w:pPr>
      <w:r w:rsidRPr="004658FF">
        <w:rPr>
          <w:rFonts w:ascii="Cambria" w:hAnsi="Cambria" w:cs="Helvetica"/>
          <w:color w:val="000000"/>
        </w:rPr>
        <w:t>2. Zbiornik „</w:t>
      </w:r>
      <w:proofErr w:type="spellStart"/>
      <w:r w:rsidRPr="004658FF">
        <w:rPr>
          <w:rFonts w:ascii="Cambria" w:hAnsi="Cambria" w:cs="Helvetica"/>
          <w:color w:val="000000"/>
        </w:rPr>
        <w:t>Niestachów</w:t>
      </w:r>
      <w:proofErr w:type="spellEnd"/>
      <w:r w:rsidRPr="004658FF">
        <w:rPr>
          <w:rFonts w:ascii="Cambria" w:hAnsi="Cambria" w:cs="Helvetica"/>
          <w:color w:val="000000"/>
        </w:rPr>
        <w:t>” na rzece Warkocz</w:t>
      </w:r>
    </w:p>
    <w:p w14:paraId="0B58F36C" w14:textId="77777777" w:rsidR="00071007" w:rsidRPr="004658FF" w:rsidRDefault="00071007" w:rsidP="004261CA">
      <w:pPr>
        <w:ind w:left="567" w:hanging="141"/>
        <w:jc w:val="both"/>
        <w:rPr>
          <w:rFonts w:ascii="Cambria" w:hAnsi="Cambria" w:cs="Helvetica"/>
          <w:color w:val="000000"/>
          <w:sz w:val="22"/>
          <w:szCs w:val="22"/>
        </w:rPr>
      </w:pPr>
      <w:r w:rsidRPr="004658FF">
        <w:rPr>
          <w:rFonts w:ascii="Cambria" w:hAnsi="Cambria" w:cs="Helvetica"/>
          <w:color w:val="000000"/>
        </w:rPr>
        <w:t>3. Zbiornik „Kranów” na rzece Stokowa</w:t>
      </w:r>
    </w:p>
    <w:p w14:paraId="6E7F3CD0" w14:textId="77777777" w:rsidR="00071007" w:rsidRPr="004658FF" w:rsidRDefault="00071007" w:rsidP="004261CA">
      <w:pPr>
        <w:ind w:left="567" w:hanging="141"/>
        <w:jc w:val="both"/>
        <w:rPr>
          <w:rFonts w:ascii="Cambria" w:hAnsi="Cambria" w:cs="Helvetica"/>
          <w:color w:val="000000"/>
          <w:sz w:val="22"/>
          <w:szCs w:val="22"/>
        </w:rPr>
      </w:pPr>
      <w:r w:rsidRPr="004658FF">
        <w:rPr>
          <w:rFonts w:ascii="Cambria" w:hAnsi="Cambria" w:cs="Helvetica"/>
          <w:color w:val="000000"/>
        </w:rPr>
        <w:t xml:space="preserve">4. Zbiornik „Danków” na rzece </w:t>
      </w:r>
      <w:proofErr w:type="spellStart"/>
      <w:r w:rsidRPr="004658FF">
        <w:rPr>
          <w:rFonts w:ascii="Cambria" w:hAnsi="Cambria" w:cs="Helvetica"/>
          <w:color w:val="000000"/>
        </w:rPr>
        <w:t>Belniance</w:t>
      </w:r>
      <w:proofErr w:type="spellEnd"/>
    </w:p>
    <w:p w14:paraId="224CFBD0" w14:textId="77777777" w:rsidR="00071007" w:rsidRPr="004658FF" w:rsidRDefault="00071007" w:rsidP="004261CA">
      <w:pPr>
        <w:ind w:left="567" w:hanging="141"/>
        <w:jc w:val="both"/>
        <w:rPr>
          <w:rFonts w:ascii="Cambria" w:hAnsi="Cambria" w:cs="Helvetica"/>
          <w:color w:val="000000"/>
          <w:sz w:val="22"/>
          <w:szCs w:val="22"/>
        </w:rPr>
      </w:pPr>
      <w:r w:rsidRPr="004658FF">
        <w:rPr>
          <w:rFonts w:ascii="Cambria" w:hAnsi="Cambria" w:cs="Helvetica"/>
          <w:color w:val="000000"/>
        </w:rPr>
        <w:t>5. Zbiornik „Wojciechów II” na cieku Pierzchnianka</w:t>
      </w:r>
    </w:p>
    <w:p w14:paraId="7E6524F6" w14:textId="77777777" w:rsidR="00071007" w:rsidRPr="004658FF" w:rsidRDefault="00071007" w:rsidP="004261CA">
      <w:pPr>
        <w:jc w:val="both"/>
        <w:rPr>
          <w:rFonts w:ascii="Cambria" w:hAnsi="Cambria" w:cs="Helvetica"/>
          <w:color w:val="000000"/>
          <w:sz w:val="22"/>
          <w:szCs w:val="22"/>
        </w:rPr>
      </w:pPr>
      <w:r w:rsidRPr="004658FF">
        <w:rPr>
          <w:rFonts w:ascii="Cambria" w:hAnsi="Cambria" w:cs="Helvetica"/>
          <w:color w:val="000000"/>
        </w:rPr>
        <w:t> </w:t>
      </w:r>
    </w:p>
    <w:p w14:paraId="0947FFBC" w14:textId="77777777" w:rsidR="00071007" w:rsidRPr="004658FF" w:rsidRDefault="00071007" w:rsidP="004261CA">
      <w:pPr>
        <w:jc w:val="both"/>
        <w:rPr>
          <w:rFonts w:ascii="Cambria" w:hAnsi="Cambria" w:cs="Helvetica"/>
          <w:color w:val="000000"/>
          <w:sz w:val="22"/>
          <w:szCs w:val="22"/>
        </w:rPr>
      </w:pPr>
      <w:r w:rsidRPr="004658FF">
        <w:rPr>
          <w:rFonts w:ascii="Cambria" w:hAnsi="Cambria" w:cs="Helvetica"/>
          <w:color w:val="000000"/>
        </w:rPr>
        <w:t>Budowa zbiorników retencyjnych w gminie:</w:t>
      </w:r>
    </w:p>
    <w:p w14:paraId="2A2A8745" w14:textId="77777777" w:rsidR="00071007" w:rsidRPr="004658FF" w:rsidRDefault="00071007" w:rsidP="000C4902">
      <w:pPr>
        <w:numPr>
          <w:ilvl w:val="0"/>
          <w:numId w:val="59"/>
        </w:numPr>
        <w:tabs>
          <w:tab w:val="clear" w:pos="720"/>
        </w:tabs>
        <w:ind w:left="851" w:hanging="567"/>
        <w:jc w:val="both"/>
        <w:rPr>
          <w:rFonts w:ascii="Cambria" w:hAnsi="Cambria" w:cs="Helvetica"/>
          <w:color w:val="000000"/>
        </w:rPr>
      </w:pPr>
      <w:r w:rsidRPr="004658FF">
        <w:rPr>
          <w:rFonts w:ascii="Cambria" w:hAnsi="Cambria" w:cs="Helvetica"/>
          <w:color w:val="000000"/>
        </w:rPr>
        <w:t>poprawi stosunki wodne,</w:t>
      </w:r>
    </w:p>
    <w:p w14:paraId="3C942FD8" w14:textId="77777777" w:rsidR="00071007" w:rsidRPr="004658FF" w:rsidRDefault="00071007" w:rsidP="000C4902">
      <w:pPr>
        <w:numPr>
          <w:ilvl w:val="0"/>
          <w:numId w:val="59"/>
        </w:numPr>
        <w:tabs>
          <w:tab w:val="clear" w:pos="720"/>
        </w:tabs>
        <w:ind w:left="851" w:hanging="567"/>
        <w:jc w:val="both"/>
        <w:rPr>
          <w:rFonts w:ascii="Cambria" w:hAnsi="Cambria" w:cs="Helvetica"/>
          <w:color w:val="000000"/>
        </w:rPr>
      </w:pPr>
      <w:r w:rsidRPr="004658FF">
        <w:rPr>
          <w:rFonts w:ascii="Cambria" w:hAnsi="Cambria" w:cs="Helvetica"/>
          <w:color w:val="000000"/>
        </w:rPr>
        <w:t>złagodzi skutki ekstremalnych zjawisk jak susza czy powódź,</w:t>
      </w:r>
    </w:p>
    <w:p w14:paraId="1BFC39C7" w14:textId="77777777" w:rsidR="00071007" w:rsidRPr="004658FF" w:rsidRDefault="00071007" w:rsidP="000C4902">
      <w:pPr>
        <w:numPr>
          <w:ilvl w:val="0"/>
          <w:numId w:val="59"/>
        </w:numPr>
        <w:tabs>
          <w:tab w:val="clear" w:pos="720"/>
        </w:tabs>
        <w:ind w:left="851" w:hanging="567"/>
        <w:jc w:val="both"/>
        <w:rPr>
          <w:rFonts w:ascii="Cambria" w:hAnsi="Cambria" w:cs="Helvetica"/>
          <w:color w:val="000000"/>
        </w:rPr>
      </w:pPr>
      <w:r w:rsidRPr="004658FF">
        <w:rPr>
          <w:rFonts w:ascii="Cambria" w:hAnsi="Cambria" w:cs="Helvetica"/>
          <w:color w:val="000000"/>
        </w:rPr>
        <w:t>pozwoli wykorzystać je do celów rekreacyjnych przez co gmina stanie się bardziej atrakcyjna.</w:t>
      </w:r>
    </w:p>
    <w:p w14:paraId="73DE5FC9" w14:textId="350D8B4B" w:rsidR="00E83BC4" w:rsidRPr="004658FF" w:rsidRDefault="00E83BC4" w:rsidP="00CD1A35">
      <w:pPr>
        <w:pStyle w:val="NAG2"/>
        <w:numPr>
          <w:ilvl w:val="0"/>
          <w:numId w:val="0"/>
        </w:numPr>
        <w:ind w:firstLine="567"/>
      </w:pPr>
    </w:p>
    <w:p w14:paraId="4E6CB039" w14:textId="432E800A" w:rsidR="004261CA" w:rsidRPr="004658FF" w:rsidRDefault="004261CA" w:rsidP="004261CA">
      <w:pPr>
        <w:pStyle w:val="NAG2"/>
      </w:pPr>
      <w:bookmarkStart w:id="13" w:name="_Toc17472910"/>
      <w:r w:rsidRPr="004658FF">
        <w:t>Wykaz przyłączy wodociągowych i kanalizacyjnych  terenie gminy Daleszyce</w:t>
      </w:r>
      <w:bookmarkEnd w:id="13"/>
    </w:p>
    <w:p w14:paraId="45B43782" w14:textId="77777777" w:rsidR="00B017C0" w:rsidRPr="004658FF" w:rsidRDefault="00B017C0" w:rsidP="004261CA">
      <w:pPr>
        <w:tabs>
          <w:tab w:val="left" w:pos="1290"/>
        </w:tabs>
        <w:spacing w:before="120" w:after="360" w:line="276" w:lineRule="auto"/>
        <w:rPr>
          <w:rFonts w:ascii="Cambria" w:hAnsi="Cambria"/>
        </w:rPr>
      </w:pPr>
      <w:r w:rsidRPr="004658FF">
        <w:rPr>
          <w:rFonts w:ascii="Cambria" w:hAnsi="Cambria"/>
        </w:rPr>
        <w:t xml:space="preserve">Wykaz ilości przyłączy </w:t>
      </w:r>
      <w:proofErr w:type="spellStart"/>
      <w:r w:rsidRPr="004658FF">
        <w:rPr>
          <w:rFonts w:ascii="Cambria" w:hAnsi="Cambria"/>
        </w:rPr>
        <w:t>wod</w:t>
      </w:r>
      <w:proofErr w:type="spellEnd"/>
      <w:r w:rsidRPr="004658FF">
        <w:rPr>
          <w:rFonts w:ascii="Cambria" w:hAnsi="Cambria"/>
        </w:rPr>
        <w:t>/</w:t>
      </w:r>
      <w:proofErr w:type="spellStart"/>
      <w:r w:rsidRPr="004658FF">
        <w:rPr>
          <w:rFonts w:ascii="Cambria" w:hAnsi="Cambria"/>
        </w:rPr>
        <w:t>kan</w:t>
      </w:r>
      <w:proofErr w:type="spellEnd"/>
    </w:p>
    <w:p w14:paraId="13978191" w14:textId="44146D88" w:rsidR="00B017C0" w:rsidRPr="004658FF" w:rsidRDefault="00B017C0" w:rsidP="00BC4B7E">
      <w:pPr>
        <w:pStyle w:val="Akapitzlist"/>
        <w:numPr>
          <w:ilvl w:val="0"/>
          <w:numId w:val="58"/>
        </w:numPr>
        <w:tabs>
          <w:tab w:val="left" w:pos="1290"/>
        </w:tabs>
        <w:spacing w:before="120" w:after="360"/>
        <w:rPr>
          <w:rFonts w:ascii="Cambria" w:hAnsi="Cambria"/>
        </w:rPr>
      </w:pPr>
      <w:r w:rsidRPr="004658FF">
        <w:rPr>
          <w:rFonts w:ascii="Cambria" w:hAnsi="Cambria"/>
        </w:rPr>
        <w:t>Daleszy</w:t>
      </w:r>
      <w:r w:rsidR="003F4F29">
        <w:rPr>
          <w:rFonts w:ascii="Cambria" w:hAnsi="Cambria"/>
        </w:rPr>
        <w:t>ce woda - 835, kanalizacja - 760</w:t>
      </w:r>
    </w:p>
    <w:p w14:paraId="0CDAD733" w14:textId="21E83A11" w:rsidR="00B017C0" w:rsidRPr="004658FF" w:rsidRDefault="00B017C0" w:rsidP="00BC4B7E">
      <w:pPr>
        <w:pStyle w:val="Akapitzlist"/>
        <w:numPr>
          <w:ilvl w:val="0"/>
          <w:numId w:val="58"/>
        </w:numPr>
        <w:tabs>
          <w:tab w:val="left" w:pos="1290"/>
        </w:tabs>
        <w:spacing w:before="120" w:after="360"/>
        <w:rPr>
          <w:rFonts w:ascii="Cambria" w:hAnsi="Cambria"/>
        </w:rPr>
      </w:pPr>
      <w:r w:rsidRPr="004658FF">
        <w:rPr>
          <w:rFonts w:ascii="Cambria" w:hAnsi="Cambria"/>
        </w:rPr>
        <w:t>Suków woda - 62</w:t>
      </w:r>
      <w:r w:rsidR="003F4F29">
        <w:rPr>
          <w:rFonts w:ascii="Cambria" w:hAnsi="Cambria"/>
        </w:rPr>
        <w:t>8, -kanalizacja -340</w:t>
      </w:r>
    </w:p>
    <w:p w14:paraId="078D64DC" w14:textId="64577D6C" w:rsidR="00B017C0" w:rsidRPr="004658FF" w:rsidRDefault="00B017C0" w:rsidP="00BC4B7E">
      <w:pPr>
        <w:pStyle w:val="Akapitzlist"/>
        <w:numPr>
          <w:ilvl w:val="0"/>
          <w:numId w:val="58"/>
        </w:numPr>
        <w:tabs>
          <w:tab w:val="left" w:pos="1290"/>
        </w:tabs>
        <w:spacing w:before="120" w:after="360"/>
        <w:rPr>
          <w:rFonts w:ascii="Cambria" w:hAnsi="Cambria"/>
        </w:rPr>
      </w:pPr>
      <w:r w:rsidRPr="004658FF">
        <w:rPr>
          <w:rFonts w:ascii="Cambria" w:hAnsi="Cambria"/>
        </w:rPr>
        <w:t>M</w:t>
      </w:r>
      <w:r w:rsidR="003F4F29">
        <w:rPr>
          <w:rFonts w:ascii="Cambria" w:hAnsi="Cambria"/>
        </w:rPr>
        <w:t>arzysz, Kaczyn, Znojów woda - 440</w:t>
      </w:r>
      <w:r w:rsidRPr="004658FF">
        <w:rPr>
          <w:rFonts w:ascii="Cambria" w:hAnsi="Cambria"/>
        </w:rPr>
        <w:t xml:space="preserve">, kanalizacja - </w:t>
      </w:r>
      <w:r w:rsidR="003F4F29">
        <w:rPr>
          <w:rFonts w:ascii="Cambria" w:hAnsi="Cambria"/>
        </w:rPr>
        <w:t>280</w:t>
      </w:r>
    </w:p>
    <w:p w14:paraId="2DE7297F" w14:textId="2E97D554" w:rsidR="00B017C0" w:rsidRPr="004658FF" w:rsidRDefault="00B017C0" w:rsidP="00BC4B7E">
      <w:pPr>
        <w:pStyle w:val="Akapitzlist"/>
        <w:numPr>
          <w:ilvl w:val="0"/>
          <w:numId w:val="58"/>
        </w:numPr>
        <w:tabs>
          <w:tab w:val="left" w:pos="1290"/>
        </w:tabs>
        <w:spacing w:before="120" w:after="360"/>
        <w:rPr>
          <w:rFonts w:ascii="Cambria" w:hAnsi="Cambria"/>
        </w:rPr>
      </w:pPr>
      <w:proofErr w:type="spellStart"/>
      <w:r w:rsidRPr="004658FF">
        <w:rPr>
          <w:rFonts w:ascii="Cambria" w:hAnsi="Cambria"/>
        </w:rPr>
        <w:t>Mójcza</w:t>
      </w:r>
      <w:proofErr w:type="spellEnd"/>
      <w:r w:rsidRPr="004658FF">
        <w:rPr>
          <w:rFonts w:ascii="Cambria" w:hAnsi="Cambria"/>
        </w:rPr>
        <w:t>, ul. Chabrowa część Daleszycka woda - 40</w:t>
      </w:r>
      <w:r w:rsidR="003F4F29">
        <w:rPr>
          <w:rFonts w:ascii="Cambria" w:hAnsi="Cambria"/>
        </w:rPr>
        <w:t>3</w:t>
      </w:r>
      <w:r w:rsidRPr="004658FF">
        <w:rPr>
          <w:rFonts w:ascii="Cambria" w:hAnsi="Cambria"/>
        </w:rPr>
        <w:t xml:space="preserve">, </w:t>
      </w:r>
      <w:r w:rsidR="003F4F29">
        <w:rPr>
          <w:rFonts w:ascii="Cambria" w:hAnsi="Cambria"/>
        </w:rPr>
        <w:t>kanalizacja - 330</w:t>
      </w:r>
    </w:p>
    <w:p w14:paraId="7A956623" w14:textId="4FF9DE0D" w:rsidR="00B017C0" w:rsidRPr="004658FF" w:rsidRDefault="003F4F29" w:rsidP="00BC4B7E">
      <w:pPr>
        <w:pStyle w:val="Akapitzlist"/>
        <w:numPr>
          <w:ilvl w:val="0"/>
          <w:numId w:val="58"/>
        </w:numPr>
        <w:tabs>
          <w:tab w:val="left" w:pos="1290"/>
        </w:tabs>
        <w:spacing w:before="120" w:after="360"/>
        <w:rPr>
          <w:rFonts w:ascii="Cambria" w:hAnsi="Cambria"/>
        </w:rPr>
      </w:pPr>
      <w:proofErr w:type="spellStart"/>
      <w:r>
        <w:rPr>
          <w:rFonts w:ascii="Cambria" w:hAnsi="Cambria"/>
        </w:rPr>
        <w:t>Niestachów</w:t>
      </w:r>
      <w:proofErr w:type="spellEnd"/>
      <w:r>
        <w:rPr>
          <w:rFonts w:ascii="Cambria" w:hAnsi="Cambria"/>
        </w:rPr>
        <w:t xml:space="preserve"> woda - 297</w:t>
      </w:r>
    </w:p>
    <w:p w14:paraId="4B8B85F3" w14:textId="0AD3CDFA" w:rsidR="00B017C0" w:rsidRPr="004658FF" w:rsidRDefault="003F4F29" w:rsidP="00BC4B7E">
      <w:pPr>
        <w:pStyle w:val="Akapitzlist"/>
        <w:numPr>
          <w:ilvl w:val="0"/>
          <w:numId w:val="58"/>
        </w:numPr>
        <w:tabs>
          <w:tab w:val="left" w:pos="1290"/>
        </w:tabs>
        <w:spacing w:before="120" w:after="360"/>
        <w:rPr>
          <w:rFonts w:ascii="Cambria" w:hAnsi="Cambria"/>
        </w:rPr>
      </w:pPr>
      <w:r>
        <w:rPr>
          <w:rFonts w:ascii="Cambria" w:hAnsi="Cambria"/>
        </w:rPr>
        <w:t>Niwy woda - 275</w:t>
      </w:r>
    </w:p>
    <w:p w14:paraId="574D22C5" w14:textId="6922FA45" w:rsidR="00B017C0" w:rsidRPr="004658FF" w:rsidRDefault="003F4F29" w:rsidP="00BC4B7E">
      <w:pPr>
        <w:pStyle w:val="Akapitzlist"/>
        <w:numPr>
          <w:ilvl w:val="0"/>
          <w:numId w:val="58"/>
        </w:numPr>
        <w:tabs>
          <w:tab w:val="left" w:pos="1290"/>
        </w:tabs>
        <w:spacing w:before="120" w:after="360"/>
        <w:rPr>
          <w:rFonts w:ascii="Cambria" w:hAnsi="Cambria"/>
        </w:rPr>
      </w:pPr>
      <w:r>
        <w:rPr>
          <w:rFonts w:ascii="Cambria" w:hAnsi="Cambria"/>
        </w:rPr>
        <w:t>Borków woda - 235, kanalizacja - 180</w:t>
      </w:r>
    </w:p>
    <w:p w14:paraId="20D9EA38" w14:textId="67AE8C56" w:rsidR="00B017C0" w:rsidRPr="004658FF" w:rsidRDefault="003F4F29" w:rsidP="00BC4B7E">
      <w:pPr>
        <w:pStyle w:val="Akapitzlist"/>
        <w:numPr>
          <w:ilvl w:val="0"/>
          <w:numId w:val="58"/>
        </w:numPr>
        <w:tabs>
          <w:tab w:val="left" w:pos="1290"/>
        </w:tabs>
        <w:spacing w:before="120" w:after="360"/>
        <w:rPr>
          <w:rFonts w:ascii="Cambria" w:hAnsi="Cambria"/>
        </w:rPr>
      </w:pPr>
      <w:r>
        <w:rPr>
          <w:rFonts w:ascii="Cambria" w:hAnsi="Cambria"/>
        </w:rPr>
        <w:t>Szczecno woda - 216, kanalizacja - 170</w:t>
      </w:r>
    </w:p>
    <w:p w14:paraId="5AF14738" w14:textId="56AED0CE" w:rsidR="00B017C0" w:rsidRPr="004658FF" w:rsidRDefault="00B017C0" w:rsidP="00BC4B7E">
      <w:pPr>
        <w:pStyle w:val="Akapitzlist"/>
        <w:numPr>
          <w:ilvl w:val="0"/>
          <w:numId w:val="58"/>
        </w:numPr>
        <w:tabs>
          <w:tab w:val="left" w:pos="1290"/>
        </w:tabs>
        <w:spacing w:before="120" w:after="360"/>
        <w:rPr>
          <w:rFonts w:ascii="Cambria" w:hAnsi="Cambria"/>
        </w:rPr>
      </w:pPr>
      <w:proofErr w:type="spellStart"/>
      <w:r w:rsidRPr="004658FF">
        <w:rPr>
          <w:rFonts w:ascii="Cambria" w:hAnsi="Cambria"/>
        </w:rPr>
        <w:t>Słopiec</w:t>
      </w:r>
      <w:proofErr w:type="spellEnd"/>
      <w:r w:rsidRPr="004658FF">
        <w:rPr>
          <w:rFonts w:ascii="Cambria" w:hAnsi="Cambria"/>
        </w:rPr>
        <w:t xml:space="preserve"> woda - 21</w:t>
      </w:r>
      <w:r w:rsidR="003F4F29">
        <w:rPr>
          <w:rFonts w:ascii="Cambria" w:hAnsi="Cambria"/>
        </w:rPr>
        <w:t>5</w:t>
      </w:r>
      <w:r w:rsidRPr="004658FF">
        <w:rPr>
          <w:rFonts w:ascii="Cambria" w:hAnsi="Cambria"/>
        </w:rPr>
        <w:t>, kanalizacja -1</w:t>
      </w:r>
      <w:r w:rsidR="003F4F29">
        <w:rPr>
          <w:rFonts w:ascii="Cambria" w:hAnsi="Cambria"/>
        </w:rPr>
        <w:t>40</w:t>
      </w:r>
    </w:p>
    <w:p w14:paraId="1ED1D419" w14:textId="46356601" w:rsidR="00B017C0" w:rsidRPr="004658FF" w:rsidRDefault="00B017C0" w:rsidP="00BC4B7E">
      <w:pPr>
        <w:pStyle w:val="Akapitzlist"/>
        <w:numPr>
          <w:ilvl w:val="0"/>
          <w:numId w:val="58"/>
        </w:numPr>
        <w:tabs>
          <w:tab w:val="left" w:pos="1290"/>
        </w:tabs>
        <w:spacing w:before="120" w:after="360"/>
        <w:rPr>
          <w:rFonts w:ascii="Cambria" w:hAnsi="Cambria"/>
        </w:rPr>
      </w:pPr>
      <w:r w:rsidRPr="004658FF">
        <w:rPr>
          <w:rFonts w:ascii="Cambria" w:hAnsi="Cambria"/>
        </w:rPr>
        <w:t>Brzechów woda - 20</w:t>
      </w:r>
      <w:r w:rsidR="003F4F29">
        <w:rPr>
          <w:rFonts w:ascii="Cambria" w:hAnsi="Cambria"/>
        </w:rPr>
        <w:t>8</w:t>
      </w:r>
      <w:r w:rsidRPr="004658FF">
        <w:rPr>
          <w:rFonts w:ascii="Cambria" w:hAnsi="Cambria"/>
        </w:rPr>
        <w:t xml:space="preserve"> </w:t>
      </w:r>
    </w:p>
    <w:p w14:paraId="29B298F8" w14:textId="147F8699" w:rsidR="00B017C0" w:rsidRPr="004658FF" w:rsidRDefault="003F4F29" w:rsidP="00BC4B7E">
      <w:pPr>
        <w:pStyle w:val="Akapitzlist"/>
        <w:numPr>
          <w:ilvl w:val="0"/>
          <w:numId w:val="58"/>
        </w:numPr>
        <w:tabs>
          <w:tab w:val="left" w:pos="1290"/>
        </w:tabs>
        <w:spacing w:before="120" w:after="360"/>
        <w:rPr>
          <w:rFonts w:ascii="Cambria" w:hAnsi="Cambria"/>
        </w:rPr>
      </w:pPr>
      <w:r>
        <w:rPr>
          <w:rFonts w:ascii="Cambria" w:hAnsi="Cambria"/>
        </w:rPr>
        <w:t>Kranów woda - 162</w:t>
      </w:r>
    </w:p>
    <w:p w14:paraId="63374B6F" w14:textId="7A19F6ED" w:rsidR="00B017C0" w:rsidRPr="004658FF" w:rsidRDefault="003F4F29" w:rsidP="00BC4B7E">
      <w:pPr>
        <w:pStyle w:val="Akapitzlist"/>
        <w:numPr>
          <w:ilvl w:val="0"/>
          <w:numId w:val="58"/>
        </w:numPr>
        <w:tabs>
          <w:tab w:val="left" w:pos="1290"/>
        </w:tabs>
        <w:spacing w:before="120" w:after="360"/>
        <w:rPr>
          <w:rFonts w:ascii="Cambria" w:hAnsi="Cambria"/>
        </w:rPr>
      </w:pPr>
      <w:r>
        <w:rPr>
          <w:rFonts w:ascii="Cambria" w:hAnsi="Cambria"/>
        </w:rPr>
        <w:t>Cisów woda - 158</w:t>
      </w:r>
    </w:p>
    <w:p w14:paraId="03A0C46F" w14:textId="0333082A" w:rsidR="00B017C0" w:rsidRPr="004658FF" w:rsidRDefault="0022427D" w:rsidP="00BC4B7E">
      <w:pPr>
        <w:pStyle w:val="Akapitzlist"/>
        <w:numPr>
          <w:ilvl w:val="0"/>
          <w:numId w:val="58"/>
        </w:numPr>
        <w:tabs>
          <w:tab w:val="left" w:pos="1290"/>
        </w:tabs>
        <w:spacing w:before="120" w:after="360"/>
        <w:rPr>
          <w:rFonts w:ascii="Cambria" w:hAnsi="Cambria"/>
        </w:rPr>
      </w:pPr>
      <w:r>
        <w:rPr>
          <w:rFonts w:ascii="Cambria" w:hAnsi="Cambria"/>
        </w:rPr>
        <w:t>Komórki woda - 148, kanalizacja - 118</w:t>
      </w:r>
    </w:p>
    <w:p w14:paraId="13FADF2F" w14:textId="6D34EF84" w:rsidR="00B017C0" w:rsidRPr="004658FF" w:rsidRDefault="0022427D" w:rsidP="00BC4B7E">
      <w:pPr>
        <w:pStyle w:val="Akapitzlist"/>
        <w:numPr>
          <w:ilvl w:val="0"/>
          <w:numId w:val="58"/>
        </w:numPr>
        <w:tabs>
          <w:tab w:val="left" w:pos="1290"/>
        </w:tabs>
        <w:spacing w:before="120" w:after="360"/>
        <w:rPr>
          <w:rFonts w:ascii="Cambria" w:hAnsi="Cambria"/>
        </w:rPr>
      </w:pPr>
      <w:r>
        <w:rPr>
          <w:rFonts w:ascii="Cambria" w:hAnsi="Cambria"/>
        </w:rPr>
        <w:t>Smyków woda - 108</w:t>
      </w:r>
    </w:p>
    <w:p w14:paraId="28E43B76" w14:textId="776C022D" w:rsidR="00B017C0" w:rsidRPr="004658FF" w:rsidRDefault="00B017C0" w:rsidP="00BC4B7E">
      <w:pPr>
        <w:pStyle w:val="Akapitzlist"/>
        <w:numPr>
          <w:ilvl w:val="0"/>
          <w:numId w:val="58"/>
        </w:numPr>
        <w:tabs>
          <w:tab w:val="left" w:pos="1290"/>
        </w:tabs>
        <w:spacing w:before="120" w:after="360"/>
        <w:rPr>
          <w:rFonts w:ascii="Cambria" w:hAnsi="Cambria"/>
        </w:rPr>
      </w:pPr>
      <w:r w:rsidRPr="004658FF">
        <w:rPr>
          <w:rFonts w:ascii="Cambria" w:hAnsi="Cambria"/>
        </w:rPr>
        <w:t>Widełki woda -</w:t>
      </w:r>
      <w:r w:rsidR="0022427D">
        <w:rPr>
          <w:rFonts w:ascii="Cambria" w:hAnsi="Cambria"/>
        </w:rPr>
        <w:t xml:space="preserve"> 96</w:t>
      </w:r>
    </w:p>
    <w:p w14:paraId="1D47AB65" w14:textId="6B306531" w:rsidR="00B017C0" w:rsidRPr="004658FF" w:rsidRDefault="0022427D" w:rsidP="00BC4B7E">
      <w:pPr>
        <w:pStyle w:val="Akapitzlist"/>
        <w:numPr>
          <w:ilvl w:val="0"/>
          <w:numId w:val="58"/>
        </w:numPr>
        <w:tabs>
          <w:tab w:val="left" w:pos="1290"/>
        </w:tabs>
        <w:spacing w:before="120" w:after="360"/>
        <w:rPr>
          <w:rFonts w:ascii="Cambria" w:hAnsi="Cambria"/>
        </w:rPr>
      </w:pPr>
      <w:r>
        <w:rPr>
          <w:rFonts w:ascii="Cambria" w:hAnsi="Cambria"/>
        </w:rPr>
        <w:t>Danków woda - 77</w:t>
      </w:r>
      <w:r w:rsidR="00B017C0" w:rsidRPr="004658FF">
        <w:rPr>
          <w:rFonts w:ascii="Cambria" w:hAnsi="Cambria"/>
        </w:rPr>
        <w:t>, kanalizacja -</w:t>
      </w:r>
      <w:r>
        <w:rPr>
          <w:rFonts w:ascii="Cambria" w:hAnsi="Cambria"/>
        </w:rPr>
        <w:t xml:space="preserve"> 60</w:t>
      </w:r>
    </w:p>
    <w:p w14:paraId="1235FBC3" w14:textId="32ACF8BC" w:rsidR="00B017C0" w:rsidRPr="004658FF" w:rsidRDefault="0022427D" w:rsidP="00BC4B7E">
      <w:pPr>
        <w:pStyle w:val="Akapitzlist"/>
        <w:numPr>
          <w:ilvl w:val="0"/>
          <w:numId w:val="58"/>
        </w:numPr>
        <w:tabs>
          <w:tab w:val="left" w:pos="1290"/>
        </w:tabs>
        <w:spacing w:before="120" w:after="360"/>
        <w:rPr>
          <w:rFonts w:ascii="Cambria" w:hAnsi="Cambria"/>
        </w:rPr>
      </w:pPr>
      <w:proofErr w:type="spellStart"/>
      <w:r>
        <w:rPr>
          <w:rFonts w:ascii="Cambria" w:hAnsi="Cambria"/>
        </w:rPr>
        <w:t>Trzemosna</w:t>
      </w:r>
      <w:proofErr w:type="spellEnd"/>
      <w:r>
        <w:rPr>
          <w:rFonts w:ascii="Cambria" w:hAnsi="Cambria"/>
        </w:rPr>
        <w:t xml:space="preserve"> woda - 64</w:t>
      </w:r>
    </w:p>
    <w:p w14:paraId="1D774AD3" w14:textId="38E95142" w:rsidR="00B017C0" w:rsidRPr="004658FF" w:rsidRDefault="0022427D" w:rsidP="00BC4B7E">
      <w:pPr>
        <w:pStyle w:val="Akapitzlist"/>
        <w:numPr>
          <w:ilvl w:val="0"/>
          <w:numId w:val="58"/>
        </w:numPr>
        <w:tabs>
          <w:tab w:val="left" w:pos="1290"/>
        </w:tabs>
        <w:spacing w:before="120" w:after="360"/>
        <w:rPr>
          <w:rFonts w:ascii="Cambria" w:hAnsi="Cambria"/>
        </w:rPr>
      </w:pPr>
      <w:r>
        <w:rPr>
          <w:rFonts w:ascii="Cambria" w:hAnsi="Cambria"/>
        </w:rPr>
        <w:t>Wójtostwo woda - 59</w:t>
      </w:r>
      <w:r w:rsidR="00B017C0" w:rsidRPr="004658FF">
        <w:rPr>
          <w:rFonts w:ascii="Cambria" w:hAnsi="Cambria"/>
        </w:rPr>
        <w:t>, kanalizacja -</w:t>
      </w:r>
      <w:r>
        <w:rPr>
          <w:rFonts w:ascii="Cambria" w:hAnsi="Cambria"/>
        </w:rPr>
        <w:t xml:space="preserve"> </w:t>
      </w:r>
      <w:r w:rsidR="00B017C0" w:rsidRPr="004658FF">
        <w:rPr>
          <w:rFonts w:ascii="Cambria" w:hAnsi="Cambria"/>
        </w:rPr>
        <w:t>5</w:t>
      </w:r>
      <w:r>
        <w:rPr>
          <w:rFonts w:ascii="Cambria" w:hAnsi="Cambria"/>
        </w:rPr>
        <w:t>2</w:t>
      </w:r>
    </w:p>
    <w:p w14:paraId="7BEFC1A3" w14:textId="323AFCEF" w:rsidR="00B017C0" w:rsidRPr="004658FF" w:rsidRDefault="0022427D" w:rsidP="00BC4B7E">
      <w:pPr>
        <w:pStyle w:val="Akapitzlist"/>
        <w:numPr>
          <w:ilvl w:val="0"/>
          <w:numId w:val="58"/>
        </w:numPr>
        <w:tabs>
          <w:tab w:val="left" w:pos="1290"/>
        </w:tabs>
        <w:spacing w:before="120" w:after="360"/>
        <w:rPr>
          <w:rFonts w:ascii="Cambria" w:hAnsi="Cambria"/>
        </w:rPr>
      </w:pPr>
      <w:r>
        <w:rPr>
          <w:rFonts w:ascii="Cambria" w:hAnsi="Cambria"/>
        </w:rPr>
        <w:t>Sieraków woda - 36</w:t>
      </w:r>
    </w:p>
    <w:p w14:paraId="2399C357" w14:textId="6039236F" w:rsidR="006D5BAB" w:rsidRPr="004658FF" w:rsidRDefault="0022427D" w:rsidP="00BC4B7E">
      <w:pPr>
        <w:pStyle w:val="Akapitzlist"/>
        <w:numPr>
          <w:ilvl w:val="0"/>
          <w:numId w:val="58"/>
        </w:numPr>
        <w:tabs>
          <w:tab w:val="left" w:pos="1290"/>
        </w:tabs>
        <w:spacing w:before="120" w:after="360"/>
        <w:rPr>
          <w:rFonts w:ascii="Cambria" w:hAnsi="Cambria"/>
        </w:rPr>
      </w:pPr>
      <w:r>
        <w:rPr>
          <w:rFonts w:ascii="Cambria" w:hAnsi="Cambria"/>
        </w:rPr>
        <w:t>Razem woda – 4.66</w:t>
      </w:r>
      <w:r w:rsidR="00B017C0" w:rsidRPr="004658FF">
        <w:rPr>
          <w:rFonts w:ascii="Cambria" w:hAnsi="Cambria"/>
        </w:rPr>
        <w:t xml:space="preserve">0, kanalizacja </w:t>
      </w:r>
      <w:r>
        <w:rPr>
          <w:rFonts w:ascii="Cambria" w:hAnsi="Cambria"/>
        </w:rPr>
        <w:t>– 2.430</w:t>
      </w:r>
    </w:p>
    <w:p w14:paraId="34A5EF4C" w14:textId="4A535854" w:rsidR="00E83BC4" w:rsidRPr="004658FF" w:rsidRDefault="00E83BC4" w:rsidP="00E83BC4">
      <w:pPr>
        <w:pStyle w:val="NAG2"/>
      </w:pPr>
      <w:bookmarkStart w:id="14" w:name="_Toc17472911"/>
      <w:r w:rsidRPr="004658FF">
        <w:t>Gospodarka ściekowa na terenie gminy Daleszyce</w:t>
      </w:r>
      <w:bookmarkEnd w:id="14"/>
    </w:p>
    <w:p w14:paraId="19C670BB" w14:textId="6EBF7116" w:rsidR="00F06446" w:rsidRPr="004658FF" w:rsidRDefault="00F06446" w:rsidP="004263D4">
      <w:pPr>
        <w:pStyle w:val="Bezodstpw2"/>
        <w:spacing w:line="276" w:lineRule="auto"/>
        <w:ind w:firstLine="567"/>
        <w:jc w:val="both"/>
        <w:rPr>
          <w:rFonts w:ascii="Cambria" w:hAnsi="Cambria"/>
          <w:sz w:val="24"/>
          <w:szCs w:val="24"/>
        </w:rPr>
      </w:pPr>
      <w:r w:rsidRPr="004658FF">
        <w:rPr>
          <w:rFonts w:ascii="Cambria" w:hAnsi="Cambria"/>
          <w:sz w:val="24"/>
          <w:szCs w:val="24"/>
        </w:rPr>
        <w:t xml:space="preserve">Oczyszczalnie ścieków wybudowane zostały w miejscowościach Daleszyce </w:t>
      </w:r>
      <w:r w:rsidR="004263D4" w:rsidRPr="004658FF">
        <w:rPr>
          <w:rFonts w:ascii="Cambria" w:hAnsi="Cambria"/>
          <w:sz w:val="24"/>
          <w:szCs w:val="24"/>
        </w:rPr>
        <w:br/>
      </w:r>
      <w:r w:rsidRPr="004658FF">
        <w:rPr>
          <w:rFonts w:ascii="Cambria" w:hAnsi="Cambria"/>
          <w:sz w:val="24"/>
          <w:szCs w:val="24"/>
        </w:rPr>
        <w:t xml:space="preserve">o przepustowości 750 m3/dobę (po rozbudowie), w </w:t>
      </w:r>
      <w:proofErr w:type="spellStart"/>
      <w:r w:rsidRPr="004658FF">
        <w:rPr>
          <w:rFonts w:ascii="Cambria" w:hAnsi="Cambria"/>
          <w:sz w:val="24"/>
          <w:szCs w:val="24"/>
        </w:rPr>
        <w:t>Marzyszu</w:t>
      </w:r>
      <w:proofErr w:type="spellEnd"/>
      <w:r w:rsidRPr="004658FF">
        <w:rPr>
          <w:rFonts w:ascii="Cambria" w:hAnsi="Cambria"/>
          <w:sz w:val="24"/>
          <w:szCs w:val="24"/>
        </w:rPr>
        <w:t xml:space="preserve"> – 950 m3/dobę </w:t>
      </w:r>
      <w:r w:rsidR="00EF30C3">
        <w:rPr>
          <w:rFonts w:ascii="Cambria" w:hAnsi="Cambria"/>
          <w:sz w:val="24"/>
          <w:szCs w:val="24"/>
        </w:rPr>
        <w:br/>
      </w:r>
      <w:r w:rsidRPr="004658FF">
        <w:rPr>
          <w:rFonts w:ascii="Cambria" w:hAnsi="Cambria"/>
          <w:sz w:val="24"/>
          <w:szCs w:val="24"/>
        </w:rPr>
        <w:t>i Szczecnie – 300 m3/dobę.</w:t>
      </w:r>
    </w:p>
    <w:p w14:paraId="6CDF63A3" w14:textId="77777777" w:rsidR="00F06446" w:rsidRPr="004658FF" w:rsidRDefault="00F06446" w:rsidP="004263D4">
      <w:pPr>
        <w:pStyle w:val="Bezodstpw2"/>
        <w:spacing w:line="276" w:lineRule="auto"/>
        <w:ind w:firstLine="567"/>
        <w:jc w:val="both"/>
        <w:rPr>
          <w:rFonts w:ascii="Cambria" w:hAnsi="Cambria"/>
          <w:sz w:val="24"/>
          <w:szCs w:val="24"/>
        </w:rPr>
      </w:pPr>
      <w:r w:rsidRPr="004658FF">
        <w:rPr>
          <w:rFonts w:ascii="Cambria" w:hAnsi="Cambria"/>
          <w:sz w:val="24"/>
          <w:szCs w:val="24"/>
        </w:rPr>
        <w:t> </w:t>
      </w:r>
    </w:p>
    <w:p w14:paraId="50FE5CC6" w14:textId="7ABB66CC" w:rsidR="00F06446" w:rsidRPr="004658FF" w:rsidRDefault="00F06446" w:rsidP="004263D4">
      <w:pPr>
        <w:pStyle w:val="Bezodstpw2"/>
        <w:spacing w:line="276" w:lineRule="auto"/>
        <w:ind w:firstLine="567"/>
        <w:jc w:val="both"/>
        <w:rPr>
          <w:rFonts w:ascii="Cambria" w:hAnsi="Cambria"/>
          <w:sz w:val="24"/>
          <w:szCs w:val="24"/>
        </w:rPr>
      </w:pPr>
      <w:r w:rsidRPr="004658FF">
        <w:rPr>
          <w:rFonts w:ascii="Cambria" w:hAnsi="Cambria"/>
          <w:sz w:val="24"/>
          <w:szCs w:val="24"/>
        </w:rPr>
        <w:t>Z kanalizacji sanitarnej korzystają sołectwa: Daleszyce, Danków</w:t>
      </w:r>
      <w:r w:rsidR="0022427D">
        <w:rPr>
          <w:rFonts w:ascii="Cambria" w:hAnsi="Cambria"/>
          <w:sz w:val="24"/>
          <w:szCs w:val="24"/>
        </w:rPr>
        <w:t xml:space="preserve"> </w:t>
      </w:r>
      <w:r w:rsidRPr="004658FF">
        <w:rPr>
          <w:rFonts w:ascii="Cambria" w:hAnsi="Cambria"/>
          <w:sz w:val="24"/>
          <w:szCs w:val="24"/>
        </w:rPr>
        <w:t>-</w:t>
      </w:r>
      <w:r w:rsidR="0022427D">
        <w:rPr>
          <w:rFonts w:ascii="Cambria" w:hAnsi="Cambria"/>
          <w:sz w:val="24"/>
          <w:szCs w:val="24"/>
        </w:rPr>
        <w:t xml:space="preserve"> </w:t>
      </w:r>
      <w:r w:rsidRPr="004658FF">
        <w:rPr>
          <w:rFonts w:ascii="Cambria" w:hAnsi="Cambria"/>
          <w:sz w:val="24"/>
          <w:szCs w:val="24"/>
        </w:rPr>
        <w:t xml:space="preserve">Wójtostwo, Szczecno, Komórki, </w:t>
      </w:r>
      <w:proofErr w:type="spellStart"/>
      <w:r w:rsidR="0022427D">
        <w:rPr>
          <w:rFonts w:ascii="Cambria" w:hAnsi="Cambria"/>
          <w:sz w:val="24"/>
          <w:szCs w:val="24"/>
        </w:rPr>
        <w:t>Mójcza</w:t>
      </w:r>
      <w:proofErr w:type="spellEnd"/>
      <w:r w:rsidR="0022427D">
        <w:rPr>
          <w:rFonts w:ascii="Cambria" w:hAnsi="Cambria"/>
          <w:sz w:val="24"/>
          <w:szCs w:val="24"/>
        </w:rPr>
        <w:t xml:space="preserve">, Marzysz, Borków, </w:t>
      </w:r>
      <w:proofErr w:type="spellStart"/>
      <w:r w:rsidR="0022427D">
        <w:rPr>
          <w:rFonts w:ascii="Cambria" w:hAnsi="Cambria"/>
          <w:sz w:val="24"/>
          <w:szCs w:val="24"/>
        </w:rPr>
        <w:t>Słopiec</w:t>
      </w:r>
      <w:proofErr w:type="spellEnd"/>
      <w:r w:rsidR="0022427D">
        <w:rPr>
          <w:rFonts w:ascii="Cambria" w:hAnsi="Cambria"/>
          <w:sz w:val="24"/>
          <w:szCs w:val="24"/>
        </w:rPr>
        <w:t>, Suków. Od 2018 r. realizowana jest budowa kanalizacji sanitarnej w miejscowości Kranów (I etap)</w:t>
      </w:r>
      <w:r w:rsidR="00F71B0D">
        <w:rPr>
          <w:rFonts w:ascii="Cambria" w:hAnsi="Cambria"/>
          <w:sz w:val="24"/>
          <w:szCs w:val="24"/>
        </w:rPr>
        <w:t xml:space="preserve"> i dokończenie miejscowości Suków</w:t>
      </w:r>
      <w:r w:rsidR="0022427D">
        <w:rPr>
          <w:rFonts w:ascii="Cambria" w:hAnsi="Cambria"/>
          <w:sz w:val="24"/>
          <w:szCs w:val="24"/>
        </w:rPr>
        <w:t>.</w:t>
      </w:r>
      <w:r w:rsidRPr="004658FF">
        <w:rPr>
          <w:rFonts w:ascii="Cambria" w:hAnsi="Cambria"/>
          <w:sz w:val="24"/>
          <w:szCs w:val="24"/>
        </w:rPr>
        <w:t xml:space="preserve"> </w:t>
      </w:r>
    </w:p>
    <w:p w14:paraId="03549BFA" w14:textId="77777777" w:rsidR="004263D4" w:rsidRPr="004658FF" w:rsidRDefault="004263D4" w:rsidP="004263D4">
      <w:pPr>
        <w:pStyle w:val="Bezodstpw2"/>
        <w:spacing w:line="276" w:lineRule="auto"/>
        <w:ind w:firstLine="567"/>
        <w:jc w:val="both"/>
        <w:rPr>
          <w:rFonts w:ascii="Cambria" w:hAnsi="Cambria"/>
          <w:sz w:val="24"/>
          <w:szCs w:val="24"/>
        </w:rPr>
      </w:pPr>
    </w:p>
    <w:p w14:paraId="507E12E8" w14:textId="756E7927" w:rsidR="00F06446" w:rsidRPr="004658FF" w:rsidRDefault="00F06446" w:rsidP="00F71B0D">
      <w:pPr>
        <w:pStyle w:val="Bezodstpw2"/>
        <w:spacing w:line="276" w:lineRule="auto"/>
        <w:ind w:firstLine="567"/>
        <w:jc w:val="both"/>
        <w:rPr>
          <w:rFonts w:ascii="Cambria" w:hAnsi="Cambria"/>
          <w:sz w:val="24"/>
          <w:szCs w:val="24"/>
        </w:rPr>
      </w:pPr>
      <w:r w:rsidRPr="004658FF">
        <w:rPr>
          <w:rFonts w:ascii="Cambria" w:hAnsi="Cambria"/>
          <w:sz w:val="24"/>
          <w:szCs w:val="24"/>
        </w:rPr>
        <w:t>Łączna długość s</w:t>
      </w:r>
      <w:r w:rsidR="00BD64A8" w:rsidRPr="004658FF">
        <w:rPr>
          <w:rFonts w:ascii="Cambria" w:hAnsi="Cambria"/>
          <w:sz w:val="24"/>
          <w:szCs w:val="24"/>
        </w:rPr>
        <w:t>ieci kanalizacyjnej wynosi 154,46</w:t>
      </w:r>
      <w:r w:rsidRPr="004658FF">
        <w:rPr>
          <w:rFonts w:ascii="Cambria" w:hAnsi="Cambria"/>
          <w:sz w:val="24"/>
          <w:szCs w:val="24"/>
        </w:rPr>
        <w:t xml:space="preserve"> km. Łą</w:t>
      </w:r>
      <w:r w:rsidR="0022427D">
        <w:rPr>
          <w:rFonts w:ascii="Cambria" w:hAnsi="Cambria"/>
          <w:sz w:val="24"/>
          <w:szCs w:val="24"/>
        </w:rPr>
        <w:t xml:space="preserve">czna długość </w:t>
      </w:r>
      <w:proofErr w:type="spellStart"/>
      <w:r w:rsidR="0022427D">
        <w:rPr>
          <w:rFonts w:ascii="Cambria" w:hAnsi="Cambria"/>
          <w:sz w:val="24"/>
          <w:szCs w:val="24"/>
        </w:rPr>
        <w:t>przykanalików</w:t>
      </w:r>
      <w:proofErr w:type="spellEnd"/>
      <w:r w:rsidR="0022427D">
        <w:rPr>
          <w:rFonts w:ascii="Cambria" w:hAnsi="Cambria"/>
          <w:sz w:val="24"/>
          <w:szCs w:val="24"/>
        </w:rPr>
        <w:t xml:space="preserve"> do 2.430</w:t>
      </w:r>
      <w:r w:rsidRPr="004658FF">
        <w:rPr>
          <w:rFonts w:ascii="Cambria" w:hAnsi="Cambria"/>
          <w:sz w:val="24"/>
          <w:szCs w:val="24"/>
        </w:rPr>
        <w:t xml:space="preserve"> budynków (posesji) wynosi </w:t>
      </w:r>
      <w:r w:rsidR="0022427D">
        <w:rPr>
          <w:rFonts w:ascii="Cambria" w:hAnsi="Cambria"/>
          <w:sz w:val="24"/>
          <w:szCs w:val="24"/>
        </w:rPr>
        <w:t>40.50</w:t>
      </w:r>
      <w:r w:rsidR="00F71B0D">
        <w:rPr>
          <w:rFonts w:ascii="Cambria" w:hAnsi="Cambria"/>
          <w:sz w:val="24"/>
          <w:szCs w:val="24"/>
        </w:rPr>
        <w:t xml:space="preserve"> km.</w:t>
      </w:r>
    </w:p>
    <w:p w14:paraId="5CE7A623" w14:textId="77777777" w:rsidR="006D5BAB" w:rsidRPr="004658FF" w:rsidRDefault="006D5BAB" w:rsidP="00BC4B7E">
      <w:pPr>
        <w:pStyle w:val="NAG1"/>
      </w:pPr>
      <w:bookmarkStart w:id="15" w:name="_Toc17472912"/>
      <w:r w:rsidRPr="004658FF">
        <w:t>Dane do realizacji projektu</w:t>
      </w:r>
      <w:bookmarkEnd w:id="15"/>
    </w:p>
    <w:p w14:paraId="7DAD6584" w14:textId="48C35642" w:rsidR="008263B7" w:rsidRPr="004658FF" w:rsidRDefault="008263B7" w:rsidP="008263B7">
      <w:pPr>
        <w:pStyle w:val="NAG2"/>
      </w:pPr>
      <w:bookmarkStart w:id="16" w:name="_Toc17472913"/>
      <w:r w:rsidRPr="004658FF">
        <w:t xml:space="preserve">Dane posiadane przez Zamawiającego pod kątem wykorzystania </w:t>
      </w:r>
      <w:r w:rsidR="00CB6BC6" w:rsidRPr="004658FF">
        <w:br/>
      </w:r>
      <w:r w:rsidRPr="004658FF">
        <w:t>w projekcie</w:t>
      </w:r>
      <w:bookmarkEnd w:id="16"/>
    </w:p>
    <w:p w14:paraId="6AE2B751" w14:textId="77777777" w:rsidR="00C10F86" w:rsidRPr="004658FF" w:rsidRDefault="00C10F86" w:rsidP="00C10F86">
      <w:pPr>
        <w:spacing w:line="276" w:lineRule="auto"/>
        <w:ind w:firstLine="567"/>
        <w:jc w:val="both"/>
        <w:rPr>
          <w:rFonts w:ascii="Cambria" w:hAnsi="Cambria" w:cstheme="minorBidi"/>
        </w:rPr>
      </w:pPr>
      <w:r w:rsidRPr="004658FF">
        <w:rPr>
          <w:rFonts w:ascii="Cambria" w:hAnsi="Cambria" w:cstheme="minorBidi"/>
        </w:rPr>
        <w:t>Źródłem danych przestrzennych i opisowych dla systemu informacji przestrzennej oraz modeli matematycznych (numerycznych) będą:</w:t>
      </w:r>
    </w:p>
    <w:p w14:paraId="169F8B00" w14:textId="44121D38" w:rsidR="00C10F86" w:rsidRPr="004658FF" w:rsidRDefault="00C10F86" w:rsidP="000C4902">
      <w:pPr>
        <w:pStyle w:val="Akapitzlist"/>
        <w:numPr>
          <w:ilvl w:val="0"/>
          <w:numId w:val="60"/>
        </w:numPr>
        <w:spacing w:line="276" w:lineRule="auto"/>
        <w:ind w:left="993" w:hanging="426"/>
        <w:jc w:val="both"/>
        <w:rPr>
          <w:rFonts w:ascii="Cambria" w:hAnsi="Cambria" w:cstheme="minorBidi"/>
        </w:rPr>
      </w:pPr>
      <w:r w:rsidRPr="004658FF">
        <w:rPr>
          <w:rFonts w:ascii="Cambria" w:hAnsi="Cambria" w:cstheme="minorBidi"/>
        </w:rPr>
        <w:t xml:space="preserve">mapa wektorowa (zasadnicza) w formacie DXF </w:t>
      </w:r>
      <w:r w:rsidR="00281605" w:rsidRPr="004658FF">
        <w:rPr>
          <w:rFonts w:ascii="Cambria" w:hAnsi="Cambria" w:cstheme="minorBidi"/>
        </w:rPr>
        <w:t xml:space="preserve">lub innym </w:t>
      </w:r>
      <w:r w:rsidRPr="004658FF">
        <w:rPr>
          <w:rFonts w:ascii="Cambria" w:hAnsi="Cambria" w:cstheme="minorBidi"/>
        </w:rPr>
        <w:t xml:space="preserve">dla obszaru Miasta </w:t>
      </w:r>
      <w:r w:rsidR="00281605" w:rsidRPr="004658FF">
        <w:rPr>
          <w:rFonts w:ascii="Cambria" w:hAnsi="Cambria" w:cstheme="minorBidi"/>
        </w:rPr>
        <w:br/>
      </w:r>
      <w:r w:rsidRPr="004658FF">
        <w:rPr>
          <w:rFonts w:ascii="Cambria" w:hAnsi="Cambria" w:cstheme="minorBidi"/>
        </w:rPr>
        <w:t>i Gminy Daleszyce</w:t>
      </w:r>
      <w:r w:rsidR="008A7F23" w:rsidRPr="004658FF">
        <w:rPr>
          <w:rFonts w:ascii="Cambria" w:hAnsi="Cambria" w:cstheme="minorBidi"/>
        </w:rPr>
        <w:t>;</w:t>
      </w:r>
    </w:p>
    <w:p w14:paraId="01A43A1F" w14:textId="05F7D905" w:rsidR="00C10F86" w:rsidRPr="004658FF" w:rsidRDefault="00C10F86" w:rsidP="000C4902">
      <w:pPr>
        <w:pStyle w:val="Akapitzlist"/>
        <w:numPr>
          <w:ilvl w:val="0"/>
          <w:numId w:val="60"/>
        </w:numPr>
        <w:spacing w:line="276" w:lineRule="auto"/>
        <w:ind w:left="993" w:hanging="426"/>
        <w:jc w:val="both"/>
        <w:rPr>
          <w:rFonts w:ascii="Cambria" w:hAnsi="Cambria" w:cstheme="minorBidi"/>
        </w:rPr>
      </w:pPr>
      <w:r w:rsidRPr="004658FF">
        <w:rPr>
          <w:rFonts w:ascii="Cambria" w:hAnsi="Cambria" w:cstheme="minorBidi"/>
        </w:rPr>
        <w:t>mapy sieci wodociągowej i kanalizacyjnej, szkice oraz protokoły odbioru końcowego, dokumentacja powykonawcza, znajdujące się w zasobach Zamawiającego,</w:t>
      </w:r>
      <w:r w:rsidR="00281605" w:rsidRPr="004658FF">
        <w:rPr>
          <w:rFonts w:ascii="Cambria" w:hAnsi="Cambria" w:cstheme="minorBidi"/>
        </w:rPr>
        <w:t xml:space="preserve"> względnie </w:t>
      </w:r>
      <w:r w:rsidR="00FF11F1" w:rsidRPr="004658FF">
        <w:rPr>
          <w:rFonts w:ascii="Cambria" w:hAnsi="Cambria" w:cstheme="minorBidi"/>
        </w:rPr>
        <w:t>Zakładu Usług Komunalnych w Daleszycach Spółka z o.o.</w:t>
      </w:r>
      <w:r w:rsidR="008A7F23" w:rsidRPr="004658FF">
        <w:rPr>
          <w:rFonts w:ascii="Cambria" w:hAnsi="Cambria" w:cstheme="minorBidi"/>
        </w:rPr>
        <w:t>;</w:t>
      </w:r>
    </w:p>
    <w:p w14:paraId="145676CE" w14:textId="7FF515C0" w:rsidR="00C10F86" w:rsidRPr="004658FF" w:rsidRDefault="00C10F86" w:rsidP="000C4902">
      <w:pPr>
        <w:pStyle w:val="Akapitzlist"/>
        <w:numPr>
          <w:ilvl w:val="0"/>
          <w:numId w:val="60"/>
        </w:numPr>
        <w:spacing w:line="276" w:lineRule="auto"/>
        <w:ind w:left="993" w:hanging="426"/>
        <w:jc w:val="both"/>
        <w:rPr>
          <w:rFonts w:ascii="Cambria" w:hAnsi="Cambria" w:cstheme="minorBidi"/>
        </w:rPr>
      </w:pPr>
      <w:r w:rsidRPr="004658FF">
        <w:rPr>
          <w:rFonts w:ascii="Cambria" w:hAnsi="Cambria" w:cstheme="minorBidi"/>
        </w:rPr>
        <w:t>archiwa Zamawiającego zawierające papierową dokumentację z odebranych robót, protokoły awarii i napraw oraz inne dokumenty o charakterze mapowym w tym dokumentacja z przeprowadzonej inwentaryzacji aktywów wodociągowych</w:t>
      </w:r>
      <w:r w:rsidR="008A7F23" w:rsidRPr="004658FF">
        <w:rPr>
          <w:rFonts w:ascii="Cambria" w:hAnsi="Cambria" w:cstheme="minorBidi"/>
        </w:rPr>
        <w:t>;</w:t>
      </w:r>
    </w:p>
    <w:p w14:paraId="54187183" w14:textId="3FAA0F0A" w:rsidR="00C10F86" w:rsidRPr="004658FF" w:rsidRDefault="00C10F86" w:rsidP="000C4902">
      <w:pPr>
        <w:pStyle w:val="Akapitzlist"/>
        <w:numPr>
          <w:ilvl w:val="0"/>
          <w:numId w:val="60"/>
        </w:numPr>
        <w:spacing w:line="276" w:lineRule="auto"/>
        <w:ind w:left="993" w:hanging="426"/>
        <w:jc w:val="both"/>
        <w:rPr>
          <w:rFonts w:ascii="Cambria" w:hAnsi="Cambria" w:cstheme="minorBidi"/>
        </w:rPr>
      </w:pPr>
      <w:r w:rsidRPr="004658FF">
        <w:rPr>
          <w:rFonts w:ascii="Cambria" w:hAnsi="Cambria" w:cstheme="minorBidi"/>
        </w:rPr>
        <w:t>warstwy informacji przestrzennej w zakresie uzbrojenia terenu (GESUT) znajdujące się na mapie zasadniczej prowadzonej przez Powiatowy Ośrodek Dokumentacji Geodezyjnej i Kartograficznej</w:t>
      </w:r>
      <w:r w:rsidR="008A7F23" w:rsidRPr="004658FF">
        <w:rPr>
          <w:rFonts w:ascii="Cambria" w:hAnsi="Cambria" w:cstheme="minorBidi"/>
        </w:rPr>
        <w:t>;</w:t>
      </w:r>
    </w:p>
    <w:p w14:paraId="48C7882B" w14:textId="4C21043F" w:rsidR="00C10F86" w:rsidRPr="004658FF" w:rsidRDefault="00C10F86" w:rsidP="000C4902">
      <w:pPr>
        <w:pStyle w:val="Akapitzlist"/>
        <w:numPr>
          <w:ilvl w:val="0"/>
          <w:numId w:val="60"/>
        </w:numPr>
        <w:spacing w:line="276" w:lineRule="auto"/>
        <w:ind w:left="993" w:hanging="426"/>
        <w:jc w:val="both"/>
        <w:rPr>
          <w:rFonts w:ascii="Cambria" w:hAnsi="Cambria" w:cstheme="minorBidi"/>
        </w:rPr>
      </w:pPr>
      <w:r w:rsidRPr="004658FF">
        <w:rPr>
          <w:rFonts w:ascii="Cambria" w:hAnsi="Cambria" w:cstheme="minorBidi"/>
        </w:rPr>
        <w:t xml:space="preserve">dane z istniejącej bazy danych </w:t>
      </w:r>
      <w:r w:rsidR="00FF11F1" w:rsidRPr="004658FF">
        <w:rPr>
          <w:rFonts w:ascii="Cambria" w:hAnsi="Cambria" w:cstheme="minorBidi"/>
        </w:rPr>
        <w:t>Zakładu Usług Komunalnych w Daleszycach</w:t>
      </w:r>
      <w:r w:rsidRPr="004658FF">
        <w:rPr>
          <w:rFonts w:ascii="Cambria" w:hAnsi="Cambria" w:cstheme="minorBidi"/>
        </w:rPr>
        <w:t xml:space="preserve"> dotyczące zbytu wody</w:t>
      </w:r>
      <w:r w:rsidR="008A7F23" w:rsidRPr="004658FF">
        <w:rPr>
          <w:rFonts w:ascii="Cambria" w:hAnsi="Cambria" w:cstheme="minorBidi"/>
        </w:rPr>
        <w:t>;</w:t>
      </w:r>
      <w:r w:rsidRPr="004658FF">
        <w:rPr>
          <w:rFonts w:ascii="Cambria" w:hAnsi="Cambria" w:cstheme="minorBidi"/>
        </w:rPr>
        <w:t xml:space="preserve"> </w:t>
      </w:r>
    </w:p>
    <w:p w14:paraId="29BFA60D" w14:textId="6637138C" w:rsidR="00C10F86" w:rsidRPr="004658FF" w:rsidRDefault="00C10F86" w:rsidP="000C4902">
      <w:pPr>
        <w:pStyle w:val="Akapitzlist"/>
        <w:numPr>
          <w:ilvl w:val="0"/>
          <w:numId w:val="60"/>
        </w:numPr>
        <w:spacing w:line="276" w:lineRule="auto"/>
        <w:ind w:left="993" w:hanging="426"/>
        <w:jc w:val="both"/>
        <w:rPr>
          <w:rFonts w:ascii="Cambria" w:hAnsi="Cambria" w:cstheme="minorBidi"/>
        </w:rPr>
      </w:pPr>
      <w:r w:rsidRPr="004658FF">
        <w:rPr>
          <w:rFonts w:ascii="Cambria" w:hAnsi="Cambria" w:cstheme="minorBidi"/>
        </w:rPr>
        <w:t xml:space="preserve">dane dotyczące systemu monitoringu parametrów </w:t>
      </w:r>
      <w:r w:rsidR="00565D3F" w:rsidRPr="004658FF">
        <w:rPr>
          <w:rFonts w:ascii="Cambria" w:hAnsi="Cambria" w:cstheme="minorBidi"/>
        </w:rPr>
        <w:t xml:space="preserve">jakościowych </w:t>
      </w:r>
      <w:r w:rsidRPr="004658FF">
        <w:rPr>
          <w:rFonts w:ascii="Cambria" w:hAnsi="Cambria" w:cstheme="minorBidi"/>
        </w:rPr>
        <w:t>sieci wodociągowej</w:t>
      </w:r>
      <w:r w:rsidR="008A7F23" w:rsidRPr="004658FF">
        <w:rPr>
          <w:rFonts w:ascii="Cambria" w:hAnsi="Cambria" w:cstheme="minorBidi"/>
        </w:rPr>
        <w:t>;</w:t>
      </w:r>
    </w:p>
    <w:p w14:paraId="3851FEB0" w14:textId="268982DB" w:rsidR="00C10F86" w:rsidRPr="004658FF" w:rsidRDefault="00C10F86" w:rsidP="000C4902">
      <w:pPr>
        <w:pStyle w:val="Akapitzlist"/>
        <w:numPr>
          <w:ilvl w:val="0"/>
          <w:numId w:val="60"/>
        </w:numPr>
        <w:spacing w:line="276" w:lineRule="auto"/>
        <w:ind w:left="993" w:hanging="426"/>
        <w:jc w:val="both"/>
        <w:rPr>
          <w:rFonts w:ascii="Cambria" w:hAnsi="Cambria" w:cstheme="minorBidi"/>
        </w:rPr>
      </w:pPr>
      <w:r w:rsidRPr="004658FF">
        <w:rPr>
          <w:rFonts w:ascii="Cambria" w:hAnsi="Cambria" w:cstheme="minorBidi"/>
        </w:rPr>
        <w:t xml:space="preserve">dokumentacja parametrów i charakterystyk urządzeń wykorzystywanych </w:t>
      </w:r>
      <w:r w:rsidR="00BB045E">
        <w:rPr>
          <w:rFonts w:ascii="Cambria" w:hAnsi="Cambria" w:cstheme="minorBidi"/>
        </w:rPr>
        <w:br/>
      </w:r>
      <w:r w:rsidRPr="004658FF">
        <w:rPr>
          <w:rFonts w:ascii="Cambria" w:hAnsi="Cambria" w:cstheme="minorBidi"/>
        </w:rPr>
        <w:t>do sterowania działaniem sieci (zbiorniki, pompy itp.).</w:t>
      </w:r>
    </w:p>
    <w:p w14:paraId="3CA48818" w14:textId="77777777" w:rsidR="00C10F86" w:rsidRPr="004658FF" w:rsidRDefault="00C10F86" w:rsidP="00C10F86">
      <w:pPr>
        <w:spacing w:line="276" w:lineRule="auto"/>
        <w:jc w:val="both"/>
        <w:rPr>
          <w:rFonts w:ascii="Cambria" w:hAnsi="Cambria" w:cstheme="minorBidi"/>
        </w:rPr>
      </w:pPr>
    </w:p>
    <w:p w14:paraId="0F05D89D" w14:textId="77777777" w:rsidR="00C10F86" w:rsidRPr="004658FF" w:rsidRDefault="00C10F86" w:rsidP="00C10F86">
      <w:pPr>
        <w:spacing w:line="276" w:lineRule="auto"/>
        <w:jc w:val="both"/>
        <w:rPr>
          <w:rFonts w:ascii="Cambria" w:hAnsi="Cambria" w:cstheme="minorBidi"/>
        </w:rPr>
      </w:pPr>
      <w:r w:rsidRPr="004658FF">
        <w:rPr>
          <w:rFonts w:ascii="Cambria" w:hAnsi="Cambria" w:cstheme="minorBidi"/>
        </w:rPr>
        <w:t xml:space="preserve">Dane, o których mowa powyżej w punkcie a.-g., zostaną przekazane (udostępnione) Wykonawcy przez Zamawiającego dla potrzeb realizacji zadania. </w:t>
      </w:r>
    </w:p>
    <w:p w14:paraId="74F00202" w14:textId="77777777" w:rsidR="000E588D" w:rsidRPr="004658FF" w:rsidRDefault="000E588D" w:rsidP="00172EAB">
      <w:pPr>
        <w:pStyle w:val="NAG2"/>
        <w:numPr>
          <w:ilvl w:val="0"/>
          <w:numId w:val="0"/>
        </w:numPr>
        <w:ind w:left="567"/>
      </w:pPr>
    </w:p>
    <w:p w14:paraId="368A08E1" w14:textId="77777777" w:rsidR="006D5BAB" w:rsidRPr="004658FF" w:rsidRDefault="006D5BAB" w:rsidP="00172EAB">
      <w:pPr>
        <w:pStyle w:val="NAG2"/>
      </w:pPr>
      <w:bookmarkStart w:id="17" w:name="_Toc17472914"/>
      <w:r w:rsidRPr="004658FF">
        <w:t>Inne źródła danych do budowy bazy danych GIS</w:t>
      </w:r>
      <w:bookmarkEnd w:id="17"/>
    </w:p>
    <w:p w14:paraId="688366D8" w14:textId="35A627B9" w:rsidR="006D5BAB" w:rsidRPr="004658FF" w:rsidRDefault="00730CEE" w:rsidP="00730CEE">
      <w:pPr>
        <w:spacing w:line="276" w:lineRule="auto"/>
        <w:ind w:firstLine="567"/>
        <w:jc w:val="both"/>
        <w:rPr>
          <w:rFonts w:ascii="Cambria" w:hAnsi="Cambria" w:cstheme="minorBidi"/>
        </w:rPr>
      </w:pPr>
      <w:r w:rsidRPr="004658FF">
        <w:rPr>
          <w:rFonts w:ascii="Cambria" w:hAnsi="Cambria" w:cstheme="minorBidi"/>
        </w:rPr>
        <w:t xml:space="preserve">Opracowany i wdrożony </w:t>
      </w:r>
      <w:r w:rsidR="00BD7DCA" w:rsidRPr="004658FF">
        <w:rPr>
          <w:rFonts w:ascii="Cambria" w:hAnsi="Cambria" w:cstheme="minorBidi"/>
        </w:rPr>
        <w:t xml:space="preserve">system GIS powinien umożliwiać wprowadzenie danych zewnętrznych, udostępnianych przez </w:t>
      </w:r>
      <w:r w:rsidR="008843E7" w:rsidRPr="004658FF">
        <w:rPr>
          <w:rFonts w:ascii="Cambria" w:hAnsi="Cambria" w:cstheme="minorBidi"/>
        </w:rPr>
        <w:t xml:space="preserve">serwisy </w:t>
      </w:r>
      <w:r w:rsidR="005661EE" w:rsidRPr="004658FF">
        <w:rPr>
          <w:rFonts w:ascii="Cambria" w:hAnsi="Cambria" w:cstheme="minorBidi"/>
        </w:rPr>
        <w:t>geodezyjne, instytucje rządow</w:t>
      </w:r>
      <w:r w:rsidR="00BE455C" w:rsidRPr="004658FF">
        <w:rPr>
          <w:rFonts w:ascii="Cambria" w:hAnsi="Cambria" w:cstheme="minorBidi"/>
        </w:rPr>
        <w:t>e</w:t>
      </w:r>
      <w:r w:rsidR="005661EE" w:rsidRPr="004658FF">
        <w:rPr>
          <w:rFonts w:ascii="Cambria" w:hAnsi="Cambria" w:cstheme="minorBidi"/>
        </w:rPr>
        <w:t xml:space="preserve"> </w:t>
      </w:r>
      <w:r w:rsidR="005661EE" w:rsidRPr="004658FF">
        <w:rPr>
          <w:rFonts w:ascii="Cambria" w:hAnsi="Cambria" w:cstheme="minorBidi"/>
        </w:rPr>
        <w:br/>
        <w:t xml:space="preserve">i pozarządowe, </w:t>
      </w:r>
      <w:r w:rsidR="00BE455C" w:rsidRPr="004658FF">
        <w:rPr>
          <w:rFonts w:ascii="Cambria" w:hAnsi="Cambria" w:cstheme="minorBidi"/>
        </w:rPr>
        <w:t xml:space="preserve">ośrodki dokumentacji geodezyjnej i kartograficznej w </w:t>
      </w:r>
      <w:r w:rsidR="0006677A" w:rsidRPr="004658FF">
        <w:rPr>
          <w:rFonts w:ascii="Cambria" w:hAnsi="Cambria" w:cstheme="minorBidi"/>
        </w:rPr>
        <w:t>formie serwisków WMS</w:t>
      </w:r>
      <w:r w:rsidR="000019F0" w:rsidRPr="004658FF">
        <w:rPr>
          <w:rFonts w:ascii="Cambria" w:hAnsi="Cambria" w:cstheme="minorBidi"/>
        </w:rPr>
        <w:t>, WCS</w:t>
      </w:r>
      <w:r w:rsidR="0006677A" w:rsidRPr="004658FF">
        <w:rPr>
          <w:rFonts w:ascii="Cambria" w:hAnsi="Cambria" w:cstheme="minorBidi"/>
        </w:rPr>
        <w:t xml:space="preserve"> i WFS. </w:t>
      </w:r>
      <w:r w:rsidR="00C96A0E" w:rsidRPr="004658FF">
        <w:rPr>
          <w:rFonts w:ascii="Cambria" w:hAnsi="Cambria" w:cstheme="minorBidi"/>
        </w:rPr>
        <w:t xml:space="preserve">Poniżej przedstawiono zasób danych do wprowadzenia do </w:t>
      </w:r>
      <w:r w:rsidR="008B6B37" w:rsidRPr="004658FF">
        <w:rPr>
          <w:rFonts w:ascii="Cambria" w:hAnsi="Cambria" w:cstheme="minorBidi"/>
        </w:rPr>
        <w:t>systemu GIS.</w:t>
      </w:r>
    </w:p>
    <w:p w14:paraId="3B2AFF79" w14:textId="77777777" w:rsidR="00455950" w:rsidRPr="004658FF" w:rsidRDefault="00455950" w:rsidP="000C4902">
      <w:pPr>
        <w:pStyle w:val="Teksttreci0"/>
        <w:numPr>
          <w:ilvl w:val="0"/>
          <w:numId w:val="61"/>
        </w:numPr>
        <w:shd w:val="clear" w:color="auto" w:fill="auto"/>
        <w:tabs>
          <w:tab w:val="left" w:pos="1718"/>
        </w:tabs>
        <w:spacing w:before="0" w:after="0" w:line="276" w:lineRule="auto"/>
        <w:ind w:left="567" w:hanging="567"/>
        <w:rPr>
          <w:rFonts w:ascii="Cambria" w:hAnsi="Cambria"/>
          <w:sz w:val="24"/>
          <w:szCs w:val="24"/>
        </w:rPr>
      </w:pPr>
      <w:r w:rsidRPr="004658FF">
        <w:rPr>
          <w:rFonts w:ascii="Cambria" w:hAnsi="Cambria"/>
          <w:sz w:val="24"/>
          <w:szCs w:val="24"/>
        </w:rPr>
        <w:t>Państwowy Rejestr Granic i Powierzchni Jednostek Podziałów Terytorialnych Kraju - PRG,</w:t>
      </w:r>
    </w:p>
    <w:p w14:paraId="7B9792F4" w14:textId="77777777" w:rsidR="00455950" w:rsidRPr="004658FF" w:rsidRDefault="00455950" w:rsidP="000C4902">
      <w:pPr>
        <w:pStyle w:val="Teksttreci0"/>
        <w:numPr>
          <w:ilvl w:val="0"/>
          <w:numId w:val="61"/>
        </w:numPr>
        <w:shd w:val="clear" w:color="auto" w:fill="auto"/>
        <w:tabs>
          <w:tab w:val="left" w:pos="1722"/>
        </w:tabs>
        <w:spacing w:before="0" w:after="0" w:line="276" w:lineRule="auto"/>
        <w:ind w:left="567" w:hanging="567"/>
        <w:rPr>
          <w:rFonts w:ascii="Cambria" w:hAnsi="Cambria"/>
          <w:sz w:val="24"/>
          <w:szCs w:val="24"/>
        </w:rPr>
      </w:pPr>
      <w:r w:rsidRPr="004658FF">
        <w:rPr>
          <w:rFonts w:ascii="Cambria" w:hAnsi="Cambria"/>
          <w:sz w:val="24"/>
          <w:szCs w:val="24"/>
        </w:rPr>
        <w:t>Państwowy Rejestr Nazw Geograficznych - PRNG,</w:t>
      </w:r>
    </w:p>
    <w:p w14:paraId="00ED9E38" w14:textId="77777777" w:rsidR="00455950" w:rsidRPr="004658FF" w:rsidRDefault="00455950" w:rsidP="000C4902">
      <w:pPr>
        <w:pStyle w:val="Teksttreci0"/>
        <w:numPr>
          <w:ilvl w:val="0"/>
          <w:numId w:val="61"/>
        </w:numPr>
        <w:shd w:val="clear" w:color="auto" w:fill="auto"/>
        <w:tabs>
          <w:tab w:val="left" w:pos="1713"/>
        </w:tabs>
        <w:spacing w:before="0" w:after="0" w:line="276" w:lineRule="auto"/>
        <w:ind w:left="567" w:hanging="567"/>
        <w:rPr>
          <w:rFonts w:ascii="Cambria" w:hAnsi="Cambria"/>
          <w:sz w:val="24"/>
          <w:szCs w:val="24"/>
        </w:rPr>
      </w:pPr>
      <w:proofErr w:type="spellStart"/>
      <w:r w:rsidRPr="004658FF">
        <w:rPr>
          <w:rFonts w:ascii="Cambria" w:hAnsi="Cambria"/>
          <w:sz w:val="24"/>
          <w:szCs w:val="24"/>
        </w:rPr>
        <w:t>ortofotomapy</w:t>
      </w:r>
      <w:proofErr w:type="spellEnd"/>
      <w:r w:rsidRPr="004658FF">
        <w:rPr>
          <w:rFonts w:ascii="Cambria" w:hAnsi="Cambria"/>
          <w:sz w:val="24"/>
          <w:szCs w:val="24"/>
        </w:rPr>
        <w:t>,</w:t>
      </w:r>
    </w:p>
    <w:p w14:paraId="36DB7C52" w14:textId="01614193" w:rsidR="00455950" w:rsidRPr="004658FF" w:rsidRDefault="00455950" w:rsidP="000C4902">
      <w:pPr>
        <w:pStyle w:val="Teksttreci0"/>
        <w:numPr>
          <w:ilvl w:val="0"/>
          <w:numId w:val="61"/>
        </w:numPr>
        <w:shd w:val="clear" w:color="auto" w:fill="auto"/>
        <w:tabs>
          <w:tab w:val="left" w:pos="1713"/>
        </w:tabs>
        <w:spacing w:before="0" w:after="0" w:line="276" w:lineRule="auto"/>
        <w:ind w:left="567" w:hanging="567"/>
        <w:rPr>
          <w:rFonts w:ascii="Cambria" w:hAnsi="Cambria"/>
          <w:sz w:val="24"/>
          <w:szCs w:val="24"/>
        </w:rPr>
      </w:pPr>
      <w:r w:rsidRPr="004658FF">
        <w:rPr>
          <w:rFonts w:ascii="Cambria" w:hAnsi="Cambria"/>
          <w:sz w:val="24"/>
          <w:szCs w:val="24"/>
        </w:rPr>
        <w:t>numeryczne dane wysokościowe</w:t>
      </w:r>
      <w:r w:rsidR="008B6B37" w:rsidRPr="004658FF">
        <w:rPr>
          <w:rFonts w:ascii="Cambria" w:hAnsi="Cambria"/>
          <w:sz w:val="24"/>
          <w:szCs w:val="24"/>
        </w:rPr>
        <w:t>,</w:t>
      </w:r>
    </w:p>
    <w:p w14:paraId="1D3D358D" w14:textId="77777777" w:rsidR="00455950" w:rsidRPr="004658FF" w:rsidRDefault="00455950" w:rsidP="000C4902">
      <w:pPr>
        <w:pStyle w:val="Teksttreci0"/>
        <w:numPr>
          <w:ilvl w:val="0"/>
          <w:numId w:val="61"/>
        </w:numPr>
        <w:shd w:val="clear" w:color="auto" w:fill="auto"/>
        <w:tabs>
          <w:tab w:val="left" w:pos="1722"/>
        </w:tabs>
        <w:spacing w:before="0" w:after="0" w:line="276" w:lineRule="auto"/>
        <w:ind w:left="567" w:hanging="567"/>
        <w:rPr>
          <w:rFonts w:ascii="Cambria" w:hAnsi="Cambria"/>
          <w:sz w:val="24"/>
          <w:szCs w:val="24"/>
        </w:rPr>
      </w:pPr>
      <w:r w:rsidRPr="004658FF">
        <w:rPr>
          <w:rFonts w:ascii="Cambria" w:hAnsi="Cambria"/>
          <w:sz w:val="24"/>
          <w:szCs w:val="24"/>
        </w:rPr>
        <w:t xml:space="preserve">Baza Danych Obiektów Topograficznych - BDOT </w:t>
      </w:r>
      <w:proofErr w:type="spellStart"/>
      <w:r w:rsidRPr="004658FF">
        <w:rPr>
          <w:rFonts w:ascii="Cambria" w:hAnsi="Cambria"/>
          <w:sz w:val="24"/>
          <w:szCs w:val="24"/>
        </w:rPr>
        <w:t>lOk</w:t>
      </w:r>
      <w:proofErr w:type="spellEnd"/>
      <w:r w:rsidRPr="004658FF">
        <w:rPr>
          <w:rFonts w:ascii="Cambria" w:hAnsi="Cambria"/>
          <w:sz w:val="24"/>
          <w:szCs w:val="24"/>
        </w:rPr>
        <w:t>,</w:t>
      </w:r>
    </w:p>
    <w:p w14:paraId="503C2668" w14:textId="77777777" w:rsidR="00455950" w:rsidRPr="004658FF" w:rsidRDefault="00455950" w:rsidP="000C4902">
      <w:pPr>
        <w:pStyle w:val="Teksttreci0"/>
        <w:numPr>
          <w:ilvl w:val="0"/>
          <w:numId w:val="61"/>
        </w:numPr>
        <w:shd w:val="clear" w:color="auto" w:fill="auto"/>
        <w:tabs>
          <w:tab w:val="left" w:pos="1718"/>
        </w:tabs>
        <w:spacing w:before="0" w:after="0" w:line="276" w:lineRule="auto"/>
        <w:ind w:left="567" w:hanging="567"/>
        <w:rPr>
          <w:rFonts w:ascii="Cambria" w:hAnsi="Cambria"/>
          <w:sz w:val="24"/>
          <w:szCs w:val="24"/>
        </w:rPr>
      </w:pPr>
      <w:r w:rsidRPr="004658FF">
        <w:rPr>
          <w:rFonts w:ascii="Cambria" w:hAnsi="Cambria"/>
          <w:sz w:val="24"/>
          <w:szCs w:val="24"/>
        </w:rPr>
        <w:t xml:space="preserve">Ewidencja Gruntów i Budynków (w zakresie geometrii) - </w:t>
      </w:r>
      <w:proofErr w:type="spellStart"/>
      <w:r w:rsidRPr="004658FF">
        <w:rPr>
          <w:rFonts w:ascii="Cambria" w:hAnsi="Cambria"/>
          <w:sz w:val="24"/>
          <w:szCs w:val="24"/>
        </w:rPr>
        <w:t>EGiB</w:t>
      </w:r>
      <w:proofErr w:type="spellEnd"/>
      <w:r w:rsidRPr="004658FF">
        <w:rPr>
          <w:rFonts w:ascii="Cambria" w:hAnsi="Cambria"/>
          <w:sz w:val="24"/>
          <w:szCs w:val="24"/>
        </w:rPr>
        <w:t>,</w:t>
      </w:r>
    </w:p>
    <w:p w14:paraId="2E9A48DC" w14:textId="77777777" w:rsidR="00455950" w:rsidRPr="004658FF" w:rsidRDefault="00455950" w:rsidP="000C4902">
      <w:pPr>
        <w:pStyle w:val="Teksttreci0"/>
        <w:numPr>
          <w:ilvl w:val="0"/>
          <w:numId w:val="61"/>
        </w:numPr>
        <w:shd w:val="clear" w:color="auto" w:fill="auto"/>
        <w:tabs>
          <w:tab w:val="left" w:pos="1713"/>
        </w:tabs>
        <w:spacing w:before="0" w:after="0" w:line="276" w:lineRule="auto"/>
        <w:ind w:left="567" w:hanging="567"/>
        <w:rPr>
          <w:rFonts w:ascii="Cambria" w:hAnsi="Cambria"/>
          <w:sz w:val="24"/>
          <w:szCs w:val="24"/>
        </w:rPr>
      </w:pPr>
      <w:r w:rsidRPr="004658FF">
        <w:rPr>
          <w:rFonts w:ascii="Cambria" w:hAnsi="Cambria"/>
          <w:sz w:val="24"/>
          <w:szCs w:val="24"/>
        </w:rPr>
        <w:t>Geodezyjna Ewidencja Sieci Uzbrojenia Terenu - GESUT,</w:t>
      </w:r>
    </w:p>
    <w:p w14:paraId="6C18A631" w14:textId="77777777" w:rsidR="00C778EA" w:rsidRPr="004658FF" w:rsidRDefault="00455950" w:rsidP="00C778EA">
      <w:pPr>
        <w:pStyle w:val="Teksttreci0"/>
        <w:numPr>
          <w:ilvl w:val="0"/>
          <w:numId w:val="61"/>
        </w:numPr>
        <w:shd w:val="clear" w:color="auto" w:fill="auto"/>
        <w:tabs>
          <w:tab w:val="left" w:pos="1713"/>
        </w:tabs>
        <w:spacing w:before="0" w:after="0" w:line="276" w:lineRule="auto"/>
        <w:ind w:left="567" w:hanging="567"/>
        <w:rPr>
          <w:rFonts w:ascii="Cambria" w:hAnsi="Cambria"/>
          <w:sz w:val="24"/>
          <w:szCs w:val="24"/>
        </w:rPr>
      </w:pPr>
      <w:r w:rsidRPr="004658FF">
        <w:rPr>
          <w:rFonts w:ascii="Cambria" w:hAnsi="Cambria"/>
          <w:sz w:val="24"/>
          <w:szCs w:val="24"/>
        </w:rPr>
        <w:t xml:space="preserve">ewidencja miejscowości ulic i adresów - </w:t>
      </w:r>
      <w:proofErr w:type="spellStart"/>
      <w:r w:rsidRPr="004658FF">
        <w:rPr>
          <w:rFonts w:ascii="Cambria" w:hAnsi="Cambria"/>
          <w:sz w:val="24"/>
          <w:szCs w:val="24"/>
        </w:rPr>
        <w:t>EMUiA</w:t>
      </w:r>
      <w:proofErr w:type="spellEnd"/>
      <w:r w:rsidRPr="004658FF">
        <w:rPr>
          <w:rFonts w:ascii="Cambria" w:hAnsi="Cambria"/>
          <w:sz w:val="24"/>
          <w:szCs w:val="24"/>
        </w:rPr>
        <w:t>.</w:t>
      </w:r>
    </w:p>
    <w:p w14:paraId="2641E0EB" w14:textId="77777777" w:rsidR="00C778EA" w:rsidRPr="004658FF" w:rsidRDefault="00C778EA" w:rsidP="00C778EA">
      <w:pPr>
        <w:pStyle w:val="Teksttreci0"/>
        <w:shd w:val="clear" w:color="auto" w:fill="auto"/>
        <w:tabs>
          <w:tab w:val="left" w:pos="1713"/>
        </w:tabs>
        <w:spacing w:before="0" w:after="0" w:line="276" w:lineRule="auto"/>
        <w:ind w:firstLine="0"/>
        <w:rPr>
          <w:rFonts w:ascii="Cambria" w:hAnsi="Cambria"/>
          <w:sz w:val="24"/>
          <w:szCs w:val="24"/>
        </w:rPr>
      </w:pPr>
    </w:p>
    <w:p w14:paraId="08ACA7CE" w14:textId="62468F1B" w:rsidR="00455950" w:rsidRPr="004658FF" w:rsidRDefault="00C778EA" w:rsidP="00C778EA">
      <w:pPr>
        <w:pStyle w:val="Teksttreci0"/>
        <w:shd w:val="clear" w:color="auto" w:fill="auto"/>
        <w:tabs>
          <w:tab w:val="left" w:pos="1713"/>
        </w:tabs>
        <w:spacing w:before="0" w:after="0" w:line="276" w:lineRule="auto"/>
        <w:ind w:firstLine="0"/>
        <w:rPr>
          <w:rFonts w:ascii="Cambria" w:hAnsi="Cambria"/>
          <w:sz w:val="24"/>
          <w:szCs w:val="24"/>
        </w:rPr>
      </w:pPr>
      <w:r w:rsidRPr="004658FF">
        <w:rPr>
          <w:rFonts w:ascii="Cambria" w:hAnsi="Cambria"/>
          <w:sz w:val="24"/>
          <w:szCs w:val="24"/>
        </w:rPr>
        <w:t xml:space="preserve">Inne </w:t>
      </w:r>
      <w:r w:rsidR="00455950" w:rsidRPr="004658FF">
        <w:rPr>
          <w:rFonts w:ascii="Cambria" w:hAnsi="Cambria"/>
          <w:sz w:val="24"/>
          <w:szCs w:val="24"/>
        </w:rPr>
        <w:t>źródłach danych przestrzennych:</w:t>
      </w:r>
    </w:p>
    <w:p w14:paraId="62AE4301" w14:textId="77777777" w:rsidR="00455950" w:rsidRPr="008D5D75" w:rsidRDefault="00455950" w:rsidP="000C4902">
      <w:pPr>
        <w:pStyle w:val="Teksttreci0"/>
        <w:numPr>
          <w:ilvl w:val="0"/>
          <w:numId w:val="61"/>
        </w:numPr>
        <w:shd w:val="clear" w:color="auto" w:fill="auto"/>
        <w:tabs>
          <w:tab w:val="left" w:pos="1722"/>
        </w:tabs>
        <w:spacing w:before="0" w:after="0" w:line="276" w:lineRule="auto"/>
        <w:ind w:left="567" w:hanging="567"/>
        <w:rPr>
          <w:rFonts w:ascii="Cambria" w:hAnsi="Cambria"/>
          <w:sz w:val="24"/>
          <w:szCs w:val="24"/>
          <w:lang w:val="en-US"/>
        </w:rPr>
      </w:pPr>
      <w:r w:rsidRPr="008D5D75">
        <w:rPr>
          <w:rFonts w:ascii="Cambria" w:hAnsi="Cambria"/>
          <w:sz w:val="24"/>
          <w:szCs w:val="24"/>
          <w:lang w:val="en-US"/>
        </w:rPr>
        <w:t>Dane Open Street Map-OSM,</w:t>
      </w:r>
    </w:p>
    <w:p w14:paraId="524D6DE8" w14:textId="77777777" w:rsidR="00455950" w:rsidRPr="004658FF" w:rsidRDefault="00455950" w:rsidP="000C4902">
      <w:pPr>
        <w:pStyle w:val="Teksttreci0"/>
        <w:numPr>
          <w:ilvl w:val="0"/>
          <w:numId w:val="61"/>
        </w:numPr>
        <w:shd w:val="clear" w:color="auto" w:fill="auto"/>
        <w:tabs>
          <w:tab w:val="left" w:pos="1713"/>
        </w:tabs>
        <w:spacing w:before="0" w:after="0" w:line="276" w:lineRule="auto"/>
        <w:ind w:left="567" w:hanging="567"/>
        <w:rPr>
          <w:rFonts w:ascii="Cambria" w:hAnsi="Cambria"/>
          <w:sz w:val="24"/>
          <w:szCs w:val="24"/>
        </w:rPr>
      </w:pPr>
      <w:r w:rsidRPr="004658FF">
        <w:rPr>
          <w:rFonts w:ascii="Cambria" w:hAnsi="Cambria"/>
          <w:sz w:val="24"/>
          <w:szCs w:val="24"/>
        </w:rPr>
        <w:t>granice form ochrony przyrody.</w:t>
      </w:r>
    </w:p>
    <w:p w14:paraId="5E911045" w14:textId="7E2A0759" w:rsidR="0006677A" w:rsidRPr="004658FF" w:rsidRDefault="0006677A" w:rsidP="00730CEE">
      <w:pPr>
        <w:spacing w:line="276" w:lineRule="auto"/>
        <w:ind w:firstLine="567"/>
        <w:jc w:val="both"/>
        <w:rPr>
          <w:rFonts w:ascii="Cambria" w:hAnsi="Cambria" w:cstheme="minorBidi"/>
        </w:rPr>
      </w:pPr>
    </w:p>
    <w:p w14:paraId="2DA1F5B1" w14:textId="77777777" w:rsidR="0038295D" w:rsidRPr="004658FF" w:rsidRDefault="0038295D" w:rsidP="0038295D">
      <w:pPr>
        <w:keepNext/>
        <w:spacing w:line="276" w:lineRule="auto"/>
        <w:jc w:val="both"/>
      </w:pPr>
      <w:r w:rsidRPr="004658FF">
        <w:rPr>
          <w:noProof/>
        </w:rPr>
        <w:drawing>
          <wp:inline distT="0" distB="0" distL="0" distR="0" wp14:anchorId="27470C19" wp14:editId="0D7190E8">
            <wp:extent cx="5760720" cy="4361180"/>
            <wp:effectExtent l="0" t="0" r="0" b="127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4361180"/>
                    </a:xfrm>
                    <a:prstGeom prst="rect">
                      <a:avLst/>
                    </a:prstGeom>
                  </pic:spPr>
                </pic:pic>
              </a:graphicData>
            </a:graphic>
          </wp:inline>
        </w:drawing>
      </w:r>
    </w:p>
    <w:p w14:paraId="7CC50008" w14:textId="37B2F36F" w:rsidR="0038295D" w:rsidRPr="004658FF" w:rsidRDefault="0038295D" w:rsidP="0038295D">
      <w:pPr>
        <w:pStyle w:val="Legenda"/>
        <w:jc w:val="both"/>
        <w:rPr>
          <w:rFonts w:ascii="Cambria" w:hAnsi="Cambria" w:cstheme="minorBidi"/>
          <w:i w:val="0"/>
          <w:iCs w:val="0"/>
        </w:rPr>
      </w:pPr>
      <w:r w:rsidRPr="004658FF">
        <w:rPr>
          <w:b/>
          <w:bCs/>
          <w:i w:val="0"/>
          <w:iCs w:val="0"/>
        </w:rPr>
        <w:t xml:space="preserve">Rysunek </w:t>
      </w:r>
      <w:r w:rsidRPr="004658FF">
        <w:rPr>
          <w:b/>
          <w:bCs/>
          <w:i w:val="0"/>
          <w:iCs w:val="0"/>
        </w:rPr>
        <w:fldChar w:fldCharType="begin"/>
      </w:r>
      <w:r w:rsidRPr="004658FF">
        <w:rPr>
          <w:b/>
          <w:bCs/>
          <w:i w:val="0"/>
          <w:iCs w:val="0"/>
        </w:rPr>
        <w:instrText xml:space="preserve"> SEQ Rysunek \* ARABIC </w:instrText>
      </w:r>
      <w:r w:rsidRPr="004658FF">
        <w:rPr>
          <w:b/>
          <w:bCs/>
          <w:i w:val="0"/>
          <w:iCs w:val="0"/>
        </w:rPr>
        <w:fldChar w:fldCharType="separate"/>
      </w:r>
      <w:r w:rsidR="00F21C20">
        <w:rPr>
          <w:b/>
          <w:bCs/>
          <w:i w:val="0"/>
          <w:iCs w:val="0"/>
          <w:noProof/>
        </w:rPr>
        <w:t>3</w:t>
      </w:r>
      <w:r w:rsidRPr="004658FF">
        <w:rPr>
          <w:b/>
          <w:bCs/>
          <w:i w:val="0"/>
          <w:iCs w:val="0"/>
        </w:rPr>
        <w:fldChar w:fldCharType="end"/>
      </w:r>
      <w:r w:rsidRPr="004658FF">
        <w:rPr>
          <w:i w:val="0"/>
          <w:iCs w:val="0"/>
        </w:rPr>
        <w:t xml:space="preserve"> </w:t>
      </w:r>
      <w:r w:rsidR="009F48ED" w:rsidRPr="004658FF">
        <w:rPr>
          <w:i w:val="0"/>
          <w:iCs w:val="0"/>
        </w:rPr>
        <w:t xml:space="preserve">Przykład zastosowania serwisu WMS do zwizualizowania ukształtowania </w:t>
      </w:r>
      <w:r w:rsidR="001E2D2C" w:rsidRPr="004658FF">
        <w:rPr>
          <w:i w:val="0"/>
          <w:iCs w:val="0"/>
        </w:rPr>
        <w:t>morfologii terenu na terenie gminy</w:t>
      </w:r>
    </w:p>
    <w:p w14:paraId="140D54C6" w14:textId="77777777" w:rsidR="006D5BAB" w:rsidRPr="004658FF" w:rsidRDefault="006D5BAB" w:rsidP="00BC4B7E">
      <w:pPr>
        <w:pStyle w:val="NAG1"/>
      </w:pPr>
      <w:bookmarkStart w:id="18" w:name="_Toc17472915"/>
      <w:r w:rsidRPr="004658FF">
        <w:t>Wymagania w zakresie systemu GIS</w:t>
      </w:r>
      <w:bookmarkEnd w:id="18"/>
    </w:p>
    <w:p w14:paraId="5E79DD69" w14:textId="77777777" w:rsidR="00AA23AA" w:rsidRPr="004658FF" w:rsidRDefault="00AA23AA" w:rsidP="00172EAB">
      <w:pPr>
        <w:pStyle w:val="NAG2"/>
      </w:pPr>
      <w:bookmarkStart w:id="19" w:name="_Toc17472916"/>
      <w:r w:rsidRPr="004658FF">
        <w:t>System GIS</w:t>
      </w:r>
      <w:bookmarkEnd w:id="19"/>
    </w:p>
    <w:p w14:paraId="042FE8CE" w14:textId="77777777" w:rsidR="00AA23AA" w:rsidRPr="004658FF" w:rsidRDefault="00AA23AA" w:rsidP="00943FF9">
      <w:pPr>
        <w:spacing w:line="276" w:lineRule="auto"/>
        <w:ind w:right="6" w:firstLine="567"/>
        <w:jc w:val="both"/>
        <w:rPr>
          <w:rFonts w:ascii="Cambria" w:hAnsi="Cambria"/>
        </w:rPr>
      </w:pPr>
      <w:r w:rsidRPr="004658FF">
        <w:rPr>
          <w:rFonts w:ascii="Cambria" w:hAnsi="Cambria"/>
        </w:rPr>
        <w:t xml:space="preserve">Opracowany i wdrożony system GIS wykorzystywany będzie do prowadzenia ewidencji i zarządzania siecią wodociągową i kanalizacyjną. Ponadto, system ten musi posiadać narzędzie informatyczne wspomagające procesy techniczne i biznesowe zarządzania majątkiem sieciowym w przedsiębiorstwie. Wdrożenie obejmuje: </w:t>
      </w:r>
    </w:p>
    <w:p w14:paraId="3D02CA47" w14:textId="77777777" w:rsidR="00AA23AA" w:rsidRPr="004658FF" w:rsidRDefault="00AA23AA" w:rsidP="00A75F06">
      <w:pPr>
        <w:numPr>
          <w:ilvl w:val="0"/>
          <w:numId w:val="2"/>
        </w:numPr>
        <w:spacing w:after="5" w:line="276" w:lineRule="auto"/>
        <w:ind w:right="6" w:hanging="360"/>
        <w:jc w:val="both"/>
        <w:rPr>
          <w:rFonts w:ascii="Cambria" w:hAnsi="Cambria"/>
        </w:rPr>
      </w:pPr>
      <w:r w:rsidRPr="004658FF">
        <w:rPr>
          <w:rFonts w:ascii="Cambria" w:hAnsi="Cambria"/>
        </w:rPr>
        <w:t xml:space="preserve">dostawę oprogramowania, </w:t>
      </w:r>
    </w:p>
    <w:p w14:paraId="2F16DC69" w14:textId="77777777" w:rsidR="00AA23AA" w:rsidRPr="004658FF" w:rsidRDefault="00AA23AA" w:rsidP="00A75F06">
      <w:pPr>
        <w:numPr>
          <w:ilvl w:val="0"/>
          <w:numId w:val="2"/>
        </w:numPr>
        <w:spacing w:after="30" w:line="276" w:lineRule="auto"/>
        <w:ind w:right="6" w:hanging="360"/>
        <w:jc w:val="both"/>
        <w:rPr>
          <w:rFonts w:ascii="Cambria" w:hAnsi="Cambria"/>
        </w:rPr>
      </w:pPr>
      <w:r w:rsidRPr="004658FF">
        <w:rPr>
          <w:rFonts w:ascii="Cambria" w:hAnsi="Cambria"/>
        </w:rPr>
        <w:t xml:space="preserve">dostawę bezterminowej licencji, umożliwiającej nieograniczone w czasie </w:t>
      </w:r>
      <w:r w:rsidRPr="004658FF">
        <w:rPr>
          <w:rFonts w:ascii="Cambria" w:hAnsi="Cambria"/>
        </w:rPr>
        <w:br/>
        <w:t xml:space="preserve">i nielimitowane z uwagi na wielkość bazy danych, legalne korzystanie Zamawiającego z oprogramowania, </w:t>
      </w:r>
    </w:p>
    <w:p w14:paraId="1B128116" w14:textId="77777777" w:rsidR="00AA23AA" w:rsidRPr="004658FF" w:rsidRDefault="00AA23AA" w:rsidP="00A75F06">
      <w:pPr>
        <w:numPr>
          <w:ilvl w:val="0"/>
          <w:numId w:val="2"/>
        </w:numPr>
        <w:spacing w:after="5" w:line="276" w:lineRule="auto"/>
        <w:ind w:right="6" w:hanging="360"/>
        <w:jc w:val="both"/>
        <w:rPr>
          <w:rFonts w:ascii="Cambria" w:hAnsi="Cambria"/>
        </w:rPr>
      </w:pPr>
      <w:r w:rsidRPr="004658FF">
        <w:rPr>
          <w:rFonts w:ascii="Cambria" w:hAnsi="Cambria"/>
        </w:rPr>
        <w:t xml:space="preserve">instalację oraz konfiguracje oprogramowania, </w:t>
      </w:r>
    </w:p>
    <w:p w14:paraId="2FEEF3C6" w14:textId="77777777" w:rsidR="00AA23AA" w:rsidRPr="004658FF" w:rsidRDefault="00AA23AA" w:rsidP="00A75F06">
      <w:pPr>
        <w:numPr>
          <w:ilvl w:val="0"/>
          <w:numId w:val="2"/>
        </w:numPr>
        <w:spacing w:after="5" w:line="276" w:lineRule="auto"/>
        <w:ind w:right="6" w:hanging="360"/>
        <w:jc w:val="both"/>
        <w:rPr>
          <w:rFonts w:ascii="Cambria" w:hAnsi="Cambria"/>
        </w:rPr>
      </w:pPr>
      <w:r w:rsidRPr="004658FF">
        <w:rPr>
          <w:rFonts w:ascii="Cambria" w:hAnsi="Cambria"/>
        </w:rPr>
        <w:t xml:space="preserve">szkolenie pracowników Zamawiającego z obsługi systemu, </w:t>
      </w:r>
    </w:p>
    <w:p w14:paraId="7D0AB10B" w14:textId="77777777" w:rsidR="00AA23AA" w:rsidRPr="004658FF" w:rsidRDefault="00AA23AA" w:rsidP="00A75F06">
      <w:pPr>
        <w:numPr>
          <w:ilvl w:val="0"/>
          <w:numId w:val="2"/>
        </w:numPr>
        <w:spacing w:after="5" w:line="276" w:lineRule="auto"/>
        <w:ind w:right="6" w:hanging="360"/>
        <w:jc w:val="both"/>
        <w:rPr>
          <w:rFonts w:ascii="Cambria" w:hAnsi="Cambria"/>
        </w:rPr>
      </w:pPr>
      <w:r w:rsidRPr="004658FF">
        <w:rPr>
          <w:rFonts w:ascii="Cambria" w:hAnsi="Cambria"/>
        </w:rPr>
        <w:t xml:space="preserve">zapewnienie Zamawiającemu asysty technicznej w okresie gwarancji. </w:t>
      </w:r>
    </w:p>
    <w:p w14:paraId="1E36E317" w14:textId="77777777" w:rsidR="00AA23AA" w:rsidRPr="004658FF" w:rsidRDefault="00AA23AA" w:rsidP="00E4786B">
      <w:pPr>
        <w:spacing w:after="16" w:line="276" w:lineRule="auto"/>
        <w:rPr>
          <w:rFonts w:ascii="Cambria" w:hAnsi="Cambria"/>
        </w:rPr>
      </w:pPr>
      <w:r w:rsidRPr="004658FF">
        <w:rPr>
          <w:rFonts w:ascii="Cambria" w:hAnsi="Cambria"/>
        </w:rPr>
        <w:t xml:space="preserve"> </w:t>
      </w:r>
    </w:p>
    <w:p w14:paraId="3AB2B901" w14:textId="77777777" w:rsidR="00AA23AA" w:rsidRPr="004658FF" w:rsidRDefault="00AA23AA" w:rsidP="00E4786B">
      <w:pPr>
        <w:spacing w:after="27" w:line="276" w:lineRule="auto"/>
        <w:ind w:left="10" w:right="6"/>
        <w:rPr>
          <w:rFonts w:ascii="Cambria" w:hAnsi="Cambria"/>
        </w:rPr>
      </w:pPr>
      <w:r w:rsidRPr="004658FF">
        <w:rPr>
          <w:rFonts w:ascii="Cambria" w:hAnsi="Cambria"/>
        </w:rPr>
        <w:t>Zakres instalacji systemu</w:t>
      </w:r>
      <w:r w:rsidR="00BA60CF" w:rsidRPr="004658FF">
        <w:rPr>
          <w:rFonts w:ascii="Cambria" w:hAnsi="Cambria"/>
        </w:rPr>
        <w:t xml:space="preserve"> obejmuje</w:t>
      </w:r>
      <w:r w:rsidRPr="004658FF">
        <w:rPr>
          <w:rFonts w:ascii="Cambria" w:hAnsi="Cambria"/>
        </w:rPr>
        <w:t xml:space="preserve">: </w:t>
      </w:r>
    </w:p>
    <w:p w14:paraId="7570386C" w14:textId="77777777" w:rsidR="00BA60CF" w:rsidRPr="004658FF" w:rsidRDefault="00AA23AA" w:rsidP="00A75F06">
      <w:pPr>
        <w:numPr>
          <w:ilvl w:val="0"/>
          <w:numId w:val="2"/>
        </w:numPr>
        <w:spacing w:after="5" w:line="276" w:lineRule="auto"/>
        <w:ind w:right="6" w:hanging="360"/>
        <w:jc w:val="both"/>
        <w:rPr>
          <w:rFonts w:ascii="Cambria" w:hAnsi="Cambria"/>
        </w:rPr>
      </w:pPr>
      <w:r w:rsidRPr="004658FF">
        <w:rPr>
          <w:rFonts w:ascii="Cambria" w:hAnsi="Cambria"/>
        </w:rPr>
        <w:t>instalacj</w:t>
      </w:r>
      <w:r w:rsidR="00BA60CF" w:rsidRPr="004658FF">
        <w:rPr>
          <w:rFonts w:ascii="Cambria" w:hAnsi="Cambria"/>
        </w:rPr>
        <w:t>ę</w:t>
      </w:r>
      <w:r w:rsidRPr="004658FF">
        <w:rPr>
          <w:rFonts w:ascii="Cambria" w:hAnsi="Cambria"/>
        </w:rPr>
        <w:t xml:space="preserve"> bazy danych</w:t>
      </w:r>
      <w:r w:rsidR="00BA60CF" w:rsidRPr="004658FF">
        <w:rPr>
          <w:rFonts w:ascii="Cambria" w:hAnsi="Cambria"/>
        </w:rPr>
        <w:t>,</w:t>
      </w:r>
    </w:p>
    <w:p w14:paraId="6D317800" w14:textId="77777777" w:rsidR="00BA60CF" w:rsidRPr="004658FF" w:rsidRDefault="00AA23AA" w:rsidP="00A75F06">
      <w:pPr>
        <w:numPr>
          <w:ilvl w:val="0"/>
          <w:numId w:val="2"/>
        </w:numPr>
        <w:spacing w:after="5" w:line="276" w:lineRule="auto"/>
        <w:ind w:right="6" w:hanging="360"/>
        <w:jc w:val="both"/>
        <w:rPr>
          <w:rFonts w:ascii="Cambria" w:hAnsi="Cambria"/>
        </w:rPr>
      </w:pPr>
      <w:r w:rsidRPr="004658FF">
        <w:rPr>
          <w:rFonts w:ascii="Cambria" w:hAnsi="Cambria"/>
        </w:rPr>
        <w:t>instalacj</w:t>
      </w:r>
      <w:r w:rsidR="00BA60CF" w:rsidRPr="004658FF">
        <w:rPr>
          <w:rFonts w:ascii="Cambria" w:hAnsi="Cambria"/>
        </w:rPr>
        <w:t>ę</w:t>
      </w:r>
      <w:r w:rsidRPr="004658FF">
        <w:rPr>
          <w:rFonts w:ascii="Cambria" w:hAnsi="Cambria"/>
        </w:rPr>
        <w:t xml:space="preserve"> i konfiguracj</w:t>
      </w:r>
      <w:r w:rsidR="00BA60CF" w:rsidRPr="004658FF">
        <w:rPr>
          <w:rFonts w:ascii="Cambria" w:hAnsi="Cambria"/>
        </w:rPr>
        <w:t>ę</w:t>
      </w:r>
      <w:r w:rsidRPr="004658FF">
        <w:rPr>
          <w:rFonts w:ascii="Cambria" w:hAnsi="Cambria"/>
        </w:rPr>
        <w:t xml:space="preserve"> oprogramowania</w:t>
      </w:r>
      <w:r w:rsidR="00BA60CF" w:rsidRPr="004658FF">
        <w:rPr>
          <w:rFonts w:ascii="Cambria" w:hAnsi="Cambria"/>
        </w:rPr>
        <w:t>,</w:t>
      </w:r>
    </w:p>
    <w:p w14:paraId="1DD58014" w14:textId="1F2C1FB2" w:rsidR="00AA23AA" w:rsidRPr="004658FF" w:rsidRDefault="00BA60CF" w:rsidP="00A75F06">
      <w:pPr>
        <w:numPr>
          <w:ilvl w:val="0"/>
          <w:numId w:val="2"/>
        </w:numPr>
        <w:spacing w:after="5" w:line="276" w:lineRule="auto"/>
        <w:ind w:right="6" w:hanging="360"/>
        <w:jc w:val="both"/>
        <w:rPr>
          <w:rFonts w:ascii="Cambria" w:hAnsi="Cambria"/>
        </w:rPr>
      </w:pPr>
      <w:r w:rsidRPr="004658FF">
        <w:rPr>
          <w:rFonts w:ascii="Cambria" w:hAnsi="Cambria"/>
        </w:rPr>
        <w:t xml:space="preserve">wprowadzenie do bazy danych informacji o aktywach wodociągowych </w:t>
      </w:r>
      <w:r w:rsidRPr="004658FF">
        <w:rPr>
          <w:rFonts w:ascii="Cambria" w:hAnsi="Cambria"/>
        </w:rPr>
        <w:br/>
        <w:t xml:space="preserve">i kanalizacyjnych na terenie gminy (dane </w:t>
      </w:r>
      <w:proofErr w:type="spellStart"/>
      <w:r w:rsidRPr="004658FF">
        <w:rPr>
          <w:rFonts w:ascii="Cambria" w:hAnsi="Cambria"/>
        </w:rPr>
        <w:t>geoprzestrzenne</w:t>
      </w:r>
      <w:proofErr w:type="spellEnd"/>
      <w:r w:rsidRPr="004658FF">
        <w:rPr>
          <w:rFonts w:ascii="Cambria" w:hAnsi="Cambria"/>
        </w:rPr>
        <w:t xml:space="preserve"> wraz z opisem </w:t>
      </w:r>
      <w:r w:rsidR="0084786F">
        <w:rPr>
          <w:rFonts w:ascii="Cambria" w:hAnsi="Cambria"/>
        </w:rPr>
        <w:br/>
      </w:r>
      <w:r w:rsidRPr="004658FF">
        <w:rPr>
          <w:rFonts w:ascii="Cambria" w:hAnsi="Cambria"/>
        </w:rPr>
        <w:t>w postaci atrybutów),</w:t>
      </w:r>
    </w:p>
    <w:p w14:paraId="229F3E48" w14:textId="77777777" w:rsidR="00BA60CF" w:rsidRPr="004658FF" w:rsidRDefault="00BA60CF" w:rsidP="00A75F06">
      <w:pPr>
        <w:numPr>
          <w:ilvl w:val="0"/>
          <w:numId w:val="2"/>
        </w:numPr>
        <w:spacing w:after="5" w:line="276" w:lineRule="auto"/>
        <w:ind w:right="6" w:hanging="360"/>
        <w:jc w:val="both"/>
        <w:rPr>
          <w:rFonts w:ascii="Cambria" w:hAnsi="Cambria"/>
        </w:rPr>
      </w:pPr>
      <w:r w:rsidRPr="004658FF">
        <w:rPr>
          <w:rFonts w:ascii="Cambria" w:hAnsi="Cambria"/>
        </w:rPr>
        <w:t>wprowadzenie do systemu danych ogólnodostępnych dotyczących miasta i gminy Daleszyce, publikowanych przez ośrodki powiatowe, krajowe i inne,</w:t>
      </w:r>
    </w:p>
    <w:p w14:paraId="522520C7" w14:textId="77777777" w:rsidR="00AA23AA" w:rsidRPr="004658FF" w:rsidRDefault="00AA23AA" w:rsidP="00A75F06">
      <w:pPr>
        <w:numPr>
          <w:ilvl w:val="0"/>
          <w:numId w:val="2"/>
        </w:numPr>
        <w:spacing w:after="5" w:line="276" w:lineRule="auto"/>
        <w:ind w:right="6" w:hanging="360"/>
        <w:jc w:val="both"/>
        <w:rPr>
          <w:rFonts w:ascii="Cambria" w:hAnsi="Cambria"/>
        </w:rPr>
      </w:pPr>
      <w:r w:rsidRPr="004658FF">
        <w:rPr>
          <w:rFonts w:ascii="Cambria" w:hAnsi="Cambria"/>
        </w:rPr>
        <w:t>wdrożenie aplikacji do zarządzania siecią (analiza, obsługa zdarzeń na sieci- awarie, zarządzanie naprawami, planowanie remontów, analizy sieciowe) bez określania liczby stanowisk (licencja nielimitowana)</w:t>
      </w:r>
      <w:r w:rsidR="00BA60CF" w:rsidRPr="004658FF">
        <w:rPr>
          <w:rFonts w:ascii="Cambria" w:hAnsi="Cambria"/>
        </w:rPr>
        <w:t>,</w:t>
      </w:r>
      <w:r w:rsidRPr="004658FF">
        <w:rPr>
          <w:rFonts w:ascii="Cambria" w:hAnsi="Cambria"/>
        </w:rPr>
        <w:t xml:space="preserve"> </w:t>
      </w:r>
    </w:p>
    <w:p w14:paraId="75675D36" w14:textId="77777777" w:rsidR="00AA23AA" w:rsidRPr="004658FF" w:rsidRDefault="00AA23AA" w:rsidP="00A75F06">
      <w:pPr>
        <w:numPr>
          <w:ilvl w:val="0"/>
          <w:numId w:val="2"/>
        </w:numPr>
        <w:spacing w:after="5" w:line="276" w:lineRule="auto"/>
        <w:ind w:right="6" w:hanging="360"/>
        <w:jc w:val="both"/>
        <w:rPr>
          <w:rFonts w:ascii="Cambria" w:hAnsi="Cambria"/>
        </w:rPr>
      </w:pPr>
      <w:r w:rsidRPr="004658FF">
        <w:rPr>
          <w:rFonts w:ascii="Cambria" w:hAnsi="Cambria"/>
        </w:rPr>
        <w:t>wdrożenie aplikacji mobilnej dedykowanej do pracy w terenie bez określania liczby stanowisk (licencja nielimitowana)</w:t>
      </w:r>
      <w:r w:rsidR="00BA60CF" w:rsidRPr="004658FF">
        <w:rPr>
          <w:rFonts w:ascii="Cambria" w:hAnsi="Cambria"/>
        </w:rPr>
        <w:t>.</w:t>
      </w:r>
    </w:p>
    <w:p w14:paraId="196FE88A" w14:textId="77777777" w:rsidR="00AA23AA" w:rsidRPr="004658FF" w:rsidRDefault="00AA23AA" w:rsidP="00E4786B">
      <w:pPr>
        <w:pStyle w:val="Akapitzlist"/>
        <w:spacing w:line="276" w:lineRule="auto"/>
        <w:ind w:left="360"/>
        <w:rPr>
          <w:rFonts w:ascii="Cambria" w:hAnsi="Cambria"/>
        </w:rPr>
      </w:pPr>
    </w:p>
    <w:p w14:paraId="7538BCCA" w14:textId="77777777" w:rsidR="00AA23AA" w:rsidRPr="004658FF" w:rsidRDefault="00AA23AA" w:rsidP="00172EAB">
      <w:pPr>
        <w:pStyle w:val="NAG2"/>
      </w:pPr>
      <w:bookmarkStart w:id="20" w:name="_Toc17472917"/>
      <w:r w:rsidRPr="004658FF">
        <w:t>Wymagania  ogólne sytemu</w:t>
      </w:r>
      <w:bookmarkEnd w:id="20"/>
    </w:p>
    <w:p w14:paraId="1CAF763D" w14:textId="77777777" w:rsidR="00AA23AA" w:rsidRPr="004658FF" w:rsidRDefault="00AA23AA" w:rsidP="00A75F06">
      <w:pPr>
        <w:pStyle w:val="Akapitzlist"/>
        <w:numPr>
          <w:ilvl w:val="0"/>
          <w:numId w:val="3"/>
        </w:numPr>
        <w:spacing w:after="160" w:line="276" w:lineRule="auto"/>
        <w:jc w:val="both"/>
        <w:rPr>
          <w:rFonts w:ascii="Cambria" w:hAnsi="Cambria"/>
        </w:rPr>
      </w:pPr>
      <w:r w:rsidRPr="004658FF">
        <w:rPr>
          <w:rFonts w:ascii="Cambria" w:hAnsi="Cambria"/>
        </w:rPr>
        <w:t>Systemu musi działać w architekturze wielowarstwowej. Architektura ta musi zapewniać możliwość rozdzielenia warstwy aplikacji od warstwy bazy danych poprzez umieszczenie każdej na osobnym serwerze fizycznym.</w:t>
      </w:r>
    </w:p>
    <w:p w14:paraId="1257C885" w14:textId="77777777" w:rsidR="00AA23AA" w:rsidRPr="004658FF" w:rsidRDefault="00AA23AA" w:rsidP="00A75F06">
      <w:pPr>
        <w:pStyle w:val="Akapitzlist"/>
        <w:numPr>
          <w:ilvl w:val="0"/>
          <w:numId w:val="3"/>
        </w:numPr>
        <w:spacing w:after="160" w:line="276" w:lineRule="auto"/>
        <w:jc w:val="both"/>
        <w:rPr>
          <w:rFonts w:ascii="Cambria" w:hAnsi="Cambria"/>
        </w:rPr>
      </w:pPr>
      <w:r w:rsidRPr="004658FF">
        <w:rPr>
          <w:rFonts w:ascii="Cambria" w:hAnsi="Cambria"/>
        </w:rPr>
        <w:t>Dostęp do Systemu i wszystkie jego funkcje realizowane przez operatora muszą być dostępne z poziomu przeglądarki internetowej, bez konieczności instalowania dodatkowego oprogramowania na komputerze.</w:t>
      </w:r>
    </w:p>
    <w:p w14:paraId="4CB45F4C" w14:textId="77777777" w:rsidR="00AA23AA" w:rsidRPr="004658FF" w:rsidRDefault="00AA23AA" w:rsidP="00A75F06">
      <w:pPr>
        <w:pStyle w:val="Akapitzlist"/>
        <w:numPr>
          <w:ilvl w:val="0"/>
          <w:numId w:val="3"/>
        </w:numPr>
        <w:spacing w:after="160" w:line="276" w:lineRule="auto"/>
        <w:jc w:val="both"/>
        <w:rPr>
          <w:rFonts w:ascii="Cambria" w:hAnsi="Cambria"/>
        </w:rPr>
      </w:pPr>
      <w:r w:rsidRPr="004658FF">
        <w:rPr>
          <w:rFonts w:ascii="Cambria" w:hAnsi="Cambria"/>
        </w:rPr>
        <w:t>Dostęp do Systemu musi być zabezpieczony indywidualnym hasłem dla każdego użytkownika nadawanym przez administratora Systemu.</w:t>
      </w:r>
    </w:p>
    <w:p w14:paraId="3EB8BD4D" w14:textId="77777777" w:rsidR="00AA23AA" w:rsidRPr="004658FF" w:rsidRDefault="00AA23AA" w:rsidP="00A75F06">
      <w:pPr>
        <w:pStyle w:val="Akapitzlist"/>
        <w:numPr>
          <w:ilvl w:val="0"/>
          <w:numId w:val="3"/>
        </w:numPr>
        <w:spacing w:after="160" w:line="276" w:lineRule="auto"/>
        <w:jc w:val="both"/>
        <w:rPr>
          <w:rFonts w:ascii="Cambria" w:hAnsi="Cambria"/>
        </w:rPr>
      </w:pPr>
      <w:r w:rsidRPr="004658FF">
        <w:rPr>
          <w:rFonts w:ascii="Cambria" w:hAnsi="Cambria"/>
        </w:rPr>
        <w:t>System uprawnień musi umożliwiać poziomowanie dostępu nie tylko do poszczególnych modułów systemu ale także do wybranych funkcji tych modułów przypisanych poszczególnym użytkownikom.</w:t>
      </w:r>
    </w:p>
    <w:p w14:paraId="504312E1" w14:textId="77777777" w:rsidR="00AA23AA" w:rsidRPr="004658FF" w:rsidRDefault="00AA23AA" w:rsidP="00A75F06">
      <w:pPr>
        <w:pStyle w:val="Akapitzlist"/>
        <w:numPr>
          <w:ilvl w:val="0"/>
          <w:numId w:val="3"/>
        </w:numPr>
        <w:spacing w:after="160" w:line="276" w:lineRule="auto"/>
        <w:jc w:val="both"/>
        <w:rPr>
          <w:rFonts w:ascii="Cambria" w:hAnsi="Cambria"/>
        </w:rPr>
      </w:pPr>
      <w:r w:rsidRPr="004658FF">
        <w:rPr>
          <w:rFonts w:ascii="Cambria" w:hAnsi="Cambria"/>
        </w:rPr>
        <w:t xml:space="preserve">Dostęp do Systemu musi być możliwy także z urządzeń mobilnych (tablety, telefony). </w:t>
      </w:r>
    </w:p>
    <w:p w14:paraId="38382EC2" w14:textId="77777777" w:rsidR="00AA23AA" w:rsidRPr="004658FF" w:rsidRDefault="00AA23AA" w:rsidP="00A75F06">
      <w:pPr>
        <w:pStyle w:val="Akapitzlist"/>
        <w:numPr>
          <w:ilvl w:val="0"/>
          <w:numId w:val="3"/>
        </w:numPr>
        <w:spacing w:after="160" w:line="276" w:lineRule="auto"/>
        <w:jc w:val="both"/>
        <w:rPr>
          <w:rFonts w:ascii="Cambria" w:hAnsi="Cambria"/>
        </w:rPr>
      </w:pPr>
      <w:r w:rsidRPr="004658FF">
        <w:rPr>
          <w:rFonts w:ascii="Cambria" w:hAnsi="Cambria"/>
        </w:rPr>
        <w:t xml:space="preserve">Licencja na system musi obejmować nielimitowaną liczba użytkowników </w:t>
      </w:r>
      <w:r w:rsidR="00BA60CF" w:rsidRPr="004658FF">
        <w:rPr>
          <w:rFonts w:ascii="Cambria" w:hAnsi="Cambria"/>
        </w:rPr>
        <w:br/>
      </w:r>
      <w:r w:rsidRPr="004658FF">
        <w:rPr>
          <w:rFonts w:ascii="Cambria" w:hAnsi="Cambria"/>
        </w:rPr>
        <w:t>w ramach Przedsiębiorstwa</w:t>
      </w:r>
      <w:r w:rsidR="00BA60CF" w:rsidRPr="004658FF">
        <w:rPr>
          <w:rFonts w:ascii="Cambria" w:hAnsi="Cambria"/>
        </w:rPr>
        <w:t xml:space="preserve"> oraz Urzędu Miasta i Gminy Daleszyce</w:t>
      </w:r>
      <w:r w:rsidRPr="004658FF">
        <w:rPr>
          <w:rFonts w:ascii="Cambria" w:hAnsi="Cambria"/>
        </w:rPr>
        <w:t>.</w:t>
      </w:r>
    </w:p>
    <w:p w14:paraId="5E66AD54" w14:textId="77777777" w:rsidR="00AA23AA" w:rsidRPr="004658FF" w:rsidRDefault="00AA23AA" w:rsidP="00A75F06">
      <w:pPr>
        <w:pStyle w:val="Akapitzlist"/>
        <w:numPr>
          <w:ilvl w:val="0"/>
          <w:numId w:val="3"/>
        </w:numPr>
        <w:spacing w:after="160" w:line="276" w:lineRule="auto"/>
        <w:jc w:val="both"/>
        <w:rPr>
          <w:rFonts w:ascii="Cambria" w:hAnsi="Cambria"/>
        </w:rPr>
      </w:pPr>
      <w:r w:rsidRPr="004658FF">
        <w:rPr>
          <w:rFonts w:ascii="Cambria" w:hAnsi="Cambria"/>
        </w:rPr>
        <w:t>Dane muszą być zintegrowane i przechowywane w jednej centralnej bazie danych.</w:t>
      </w:r>
    </w:p>
    <w:p w14:paraId="24145C17" w14:textId="77777777" w:rsidR="00AA23AA" w:rsidRPr="004658FF" w:rsidRDefault="00AA23AA" w:rsidP="00A75F06">
      <w:pPr>
        <w:pStyle w:val="Akapitzlist"/>
        <w:numPr>
          <w:ilvl w:val="0"/>
          <w:numId w:val="3"/>
        </w:numPr>
        <w:spacing w:after="160" w:line="276" w:lineRule="auto"/>
        <w:jc w:val="both"/>
        <w:rPr>
          <w:rFonts w:ascii="Cambria" w:hAnsi="Cambria"/>
        </w:rPr>
      </w:pPr>
      <w:r w:rsidRPr="004658FF">
        <w:rPr>
          <w:rFonts w:ascii="Cambria" w:hAnsi="Cambria"/>
        </w:rPr>
        <w:t>Licencja na bazę danych nie może posiadać ograniczeń na liczbę użytkowników, liczbę serwerów czy procesorów, rozmiar pamięci i pojemność dysków.</w:t>
      </w:r>
    </w:p>
    <w:p w14:paraId="3C1D9966" w14:textId="77777777" w:rsidR="00AA23AA" w:rsidRPr="004658FF" w:rsidRDefault="00AA23AA" w:rsidP="00A75F06">
      <w:pPr>
        <w:pStyle w:val="Akapitzlist"/>
        <w:numPr>
          <w:ilvl w:val="0"/>
          <w:numId w:val="3"/>
        </w:numPr>
        <w:spacing w:after="160" w:line="276" w:lineRule="auto"/>
        <w:jc w:val="both"/>
        <w:rPr>
          <w:rFonts w:ascii="Cambria" w:hAnsi="Cambria"/>
        </w:rPr>
      </w:pPr>
      <w:r w:rsidRPr="004658FF">
        <w:rPr>
          <w:rFonts w:ascii="Cambria" w:hAnsi="Cambria"/>
        </w:rPr>
        <w:t>System powinien mieć budowę modułową umożliwiającą rozbudowę o nowe moduły bez konieczności wymiany całego systemu.</w:t>
      </w:r>
    </w:p>
    <w:p w14:paraId="5692BCFD" w14:textId="77777777" w:rsidR="00AA23AA" w:rsidRPr="004658FF" w:rsidRDefault="00AA23AA" w:rsidP="00A75F06">
      <w:pPr>
        <w:pStyle w:val="Akapitzlist"/>
        <w:numPr>
          <w:ilvl w:val="0"/>
          <w:numId w:val="3"/>
        </w:numPr>
        <w:spacing w:after="160" w:line="276" w:lineRule="auto"/>
        <w:jc w:val="both"/>
        <w:rPr>
          <w:rFonts w:ascii="Cambria" w:hAnsi="Cambria"/>
        </w:rPr>
      </w:pPr>
      <w:r w:rsidRPr="004658FF">
        <w:rPr>
          <w:rFonts w:ascii="Cambria" w:hAnsi="Cambria"/>
        </w:rPr>
        <w:t>System musi charakteryzować się wysoką bezawaryjnością i dostępnością poprzez zastosowanie odpowiedniej architektury systemu, a w szczególności:</w:t>
      </w:r>
    </w:p>
    <w:p w14:paraId="56691511" w14:textId="77777777" w:rsidR="00AA23AA" w:rsidRPr="004658FF" w:rsidRDefault="00AA23AA" w:rsidP="00A75F06">
      <w:pPr>
        <w:pStyle w:val="Akapitzlist"/>
        <w:numPr>
          <w:ilvl w:val="1"/>
          <w:numId w:val="3"/>
        </w:numPr>
        <w:spacing w:after="160" w:line="276" w:lineRule="auto"/>
        <w:jc w:val="both"/>
        <w:rPr>
          <w:rFonts w:ascii="Cambria" w:hAnsi="Cambria"/>
        </w:rPr>
      </w:pPr>
      <w:r w:rsidRPr="004658FF">
        <w:rPr>
          <w:rFonts w:ascii="Cambria" w:hAnsi="Cambria"/>
        </w:rPr>
        <w:t>w celu zwiększenia bezpieczeństwa Systemu oraz jego dostępności musi być zapewniona możliwość skalowalności poziomej, to znaczy możliwość instalacji i uruchomienia systemu jednocześnie na wielu serwerach sprzętowych,</w:t>
      </w:r>
    </w:p>
    <w:p w14:paraId="185A213E" w14:textId="77777777" w:rsidR="00AA23AA" w:rsidRPr="004658FF" w:rsidRDefault="00AA23AA" w:rsidP="00A75F06">
      <w:pPr>
        <w:pStyle w:val="Akapitzlist"/>
        <w:numPr>
          <w:ilvl w:val="1"/>
          <w:numId w:val="3"/>
        </w:numPr>
        <w:spacing w:after="160" w:line="276" w:lineRule="auto"/>
        <w:jc w:val="both"/>
        <w:rPr>
          <w:rFonts w:ascii="Cambria" w:hAnsi="Cambria"/>
        </w:rPr>
      </w:pPr>
      <w:r w:rsidRPr="004658FF">
        <w:rPr>
          <w:rFonts w:ascii="Cambria" w:hAnsi="Cambria"/>
        </w:rPr>
        <w:t>każdy Moduł Systemu ma możliwość skalowania poprzez instalację na wielu serwerach sprzętowych,</w:t>
      </w:r>
    </w:p>
    <w:p w14:paraId="54BA08DC" w14:textId="77777777" w:rsidR="00AA23AA" w:rsidRPr="004658FF" w:rsidRDefault="00AA23AA" w:rsidP="00A75F06">
      <w:pPr>
        <w:pStyle w:val="Akapitzlist"/>
        <w:numPr>
          <w:ilvl w:val="1"/>
          <w:numId w:val="3"/>
        </w:numPr>
        <w:spacing w:after="160" w:line="276" w:lineRule="auto"/>
        <w:jc w:val="both"/>
        <w:rPr>
          <w:rFonts w:ascii="Cambria" w:hAnsi="Cambria"/>
        </w:rPr>
      </w:pPr>
      <w:r w:rsidRPr="004658FF">
        <w:rPr>
          <w:rFonts w:ascii="Cambria" w:hAnsi="Cambria"/>
        </w:rPr>
        <w:t>każdy Moduł Systemu ma możliwość skalowania poprzez dodawanie kolejnych elementów aplikacji składających się na Moduł Systemu,</w:t>
      </w:r>
    </w:p>
    <w:p w14:paraId="7FF2C8BE" w14:textId="77777777" w:rsidR="00AA23AA" w:rsidRPr="004658FF" w:rsidRDefault="00AA23AA" w:rsidP="00A75F06">
      <w:pPr>
        <w:pStyle w:val="Akapitzlist"/>
        <w:numPr>
          <w:ilvl w:val="1"/>
          <w:numId w:val="3"/>
        </w:numPr>
        <w:spacing w:after="160" w:line="276" w:lineRule="auto"/>
        <w:jc w:val="both"/>
        <w:rPr>
          <w:rFonts w:ascii="Cambria" w:hAnsi="Cambria"/>
        </w:rPr>
      </w:pPr>
      <w:r w:rsidRPr="004658FF">
        <w:rPr>
          <w:rFonts w:ascii="Cambria" w:hAnsi="Cambria"/>
        </w:rPr>
        <w:t>na jednym serwerze sprzętowym może działać wiele instancji Modułu Systemu,</w:t>
      </w:r>
    </w:p>
    <w:p w14:paraId="200C25A6" w14:textId="77777777" w:rsidR="00AA23AA" w:rsidRPr="004658FF" w:rsidRDefault="00AA23AA" w:rsidP="00A75F06">
      <w:pPr>
        <w:pStyle w:val="Akapitzlist"/>
        <w:numPr>
          <w:ilvl w:val="1"/>
          <w:numId w:val="3"/>
        </w:numPr>
        <w:spacing w:after="160" w:line="276" w:lineRule="auto"/>
        <w:jc w:val="both"/>
        <w:rPr>
          <w:rFonts w:ascii="Cambria" w:hAnsi="Cambria"/>
        </w:rPr>
      </w:pPr>
      <w:r w:rsidRPr="004658FF">
        <w:rPr>
          <w:rFonts w:ascii="Cambria" w:hAnsi="Cambria"/>
        </w:rPr>
        <w:t>System umożliwia użycie dowolnie dużej liczby serwerów sprzętowych w celu skalowania Modułu Systemu.</w:t>
      </w:r>
    </w:p>
    <w:p w14:paraId="0D0D1844" w14:textId="77777777" w:rsidR="00AA23AA" w:rsidRPr="004658FF" w:rsidRDefault="00AA23AA" w:rsidP="00A75F06">
      <w:pPr>
        <w:pStyle w:val="Akapitzlist"/>
        <w:numPr>
          <w:ilvl w:val="0"/>
          <w:numId w:val="3"/>
        </w:numPr>
        <w:spacing w:after="160" w:line="276" w:lineRule="auto"/>
        <w:jc w:val="both"/>
        <w:rPr>
          <w:rFonts w:ascii="Cambria" w:hAnsi="Cambria"/>
        </w:rPr>
      </w:pPr>
      <w:r w:rsidRPr="004658FF">
        <w:rPr>
          <w:rFonts w:ascii="Cambria" w:hAnsi="Cambria"/>
        </w:rPr>
        <w:t xml:space="preserve">System musi zawierać oprogramowanie zapewniające rozdzielanie żądań </w:t>
      </w:r>
      <w:r w:rsidR="00BA60CF" w:rsidRPr="004658FF">
        <w:rPr>
          <w:rFonts w:ascii="Cambria" w:hAnsi="Cambria"/>
        </w:rPr>
        <w:br/>
      </w:r>
      <w:r w:rsidRPr="004658FF">
        <w:rPr>
          <w:rFonts w:ascii="Cambria" w:hAnsi="Cambria"/>
        </w:rPr>
        <w:t xml:space="preserve">do Modułu Systemu po stronie serwera (ang. </w:t>
      </w:r>
      <w:proofErr w:type="spellStart"/>
      <w:r w:rsidRPr="004658FF">
        <w:rPr>
          <w:rFonts w:ascii="Cambria" w:hAnsi="Cambria"/>
        </w:rPr>
        <w:t>load</w:t>
      </w:r>
      <w:proofErr w:type="spellEnd"/>
      <w:r w:rsidRPr="004658FF">
        <w:rPr>
          <w:rFonts w:ascii="Cambria" w:hAnsi="Cambria"/>
        </w:rPr>
        <w:t xml:space="preserve"> </w:t>
      </w:r>
      <w:proofErr w:type="spellStart"/>
      <w:r w:rsidRPr="004658FF">
        <w:rPr>
          <w:rFonts w:ascii="Cambria" w:hAnsi="Cambria"/>
        </w:rPr>
        <w:t>balancer</w:t>
      </w:r>
      <w:proofErr w:type="spellEnd"/>
      <w:r w:rsidRPr="004658FF">
        <w:rPr>
          <w:rFonts w:ascii="Cambria" w:hAnsi="Cambria"/>
        </w:rPr>
        <w:t>).</w:t>
      </w:r>
    </w:p>
    <w:p w14:paraId="4A689CB4" w14:textId="77777777" w:rsidR="00AA23AA" w:rsidRPr="004658FF" w:rsidRDefault="00AA23AA" w:rsidP="00A75F06">
      <w:pPr>
        <w:pStyle w:val="Akapitzlist"/>
        <w:numPr>
          <w:ilvl w:val="0"/>
          <w:numId w:val="3"/>
        </w:numPr>
        <w:spacing w:after="160" w:line="276" w:lineRule="auto"/>
        <w:jc w:val="both"/>
        <w:rPr>
          <w:rFonts w:ascii="Cambria" w:hAnsi="Cambria"/>
        </w:rPr>
      </w:pPr>
      <w:r w:rsidRPr="004658FF">
        <w:rPr>
          <w:rFonts w:ascii="Cambria" w:hAnsi="Cambria"/>
        </w:rPr>
        <w:t>W celu zwiększenia bezpieczeństwa oraz dostępności, System musi umożliwiać rozdzielenie serwera bazy danych od warstwy aplikacyjnej. Przy czym warstwę aplikacyjną rozumie się jako komponenty Modułu Systemu realizujące dostęp do bazy danych, logikę biznesową i prezentację poprzez instalację na odrębnych serwerach sprzętowych.</w:t>
      </w:r>
    </w:p>
    <w:p w14:paraId="2A50817B" w14:textId="77777777" w:rsidR="00AA23AA" w:rsidRPr="004658FF" w:rsidRDefault="00AA23AA" w:rsidP="00A75F06">
      <w:pPr>
        <w:pStyle w:val="Akapitzlist"/>
        <w:numPr>
          <w:ilvl w:val="0"/>
          <w:numId w:val="3"/>
        </w:numPr>
        <w:spacing w:after="160" w:line="276" w:lineRule="auto"/>
        <w:jc w:val="both"/>
        <w:rPr>
          <w:rFonts w:ascii="Cambria" w:hAnsi="Cambria"/>
        </w:rPr>
      </w:pPr>
      <w:r w:rsidRPr="004658FF">
        <w:rPr>
          <w:rFonts w:ascii="Cambria" w:hAnsi="Cambria"/>
        </w:rPr>
        <w:t>System musi umożliwiać skalowalność pionową bez konieczności zakupu lub rozszerzenia licencji na Moduły systemu oraz bazę danych.</w:t>
      </w:r>
    </w:p>
    <w:p w14:paraId="6D840839" w14:textId="77777777" w:rsidR="00AA23AA" w:rsidRPr="004658FF" w:rsidRDefault="00AA23AA" w:rsidP="00A75F06">
      <w:pPr>
        <w:pStyle w:val="Akapitzlist"/>
        <w:numPr>
          <w:ilvl w:val="0"/>
          <w:numId w:val="3"/>
        </w:numPr>
        <w:spacing w:after="160" w:line="276" w:lineRule="auto"/>
        <w:jc w:val="both"/>
        <w:rPr>
          <w:rFonts w:ascii="Cambria" w:hAnsi="Cambria"/>
        </w:rPr>
      </w:pPr>
      <w:r w:rsidRPr="004658FF">
        <w:rPr>
          <w:rFonts w:ascii="Cambria" w:hAnsi="Cambria"/>
        </w:rPr>
        <w:t>System musi umożliwiać niezależną skalowalność pionową jak i poziomą odrębnie dla bazy danych oraz warstwy aplikacyjnej.</w:t>
      </w:r>
    </w:p>
    <w:p w14:paraId="7D3C69EA" w14:textId="77777777" w:rsidR="00AA23AA" w:rsidRPr="004658FF" w:rsidRDefault="00AA23AA" w:rsidP="00E4786B">
      <w:pPr>
        <w:pStyle w:val="Akapitzlist"/>
        <w:spacing w:line="276" w:lineRule="auto"/>
        <w:rPr>
          <w:rFonts w:ascii="Cambria" w:hAnsi="Cambria"/>
        </w:rPr>
      </w:pPr>
    </w:p>
    <w:p w14:paraId="11B835EA" w14:textId="77777777" w:rsidR="00AA23AA" w:rsidRPr="004658FF" w:rsidRDefault="00AA23AA" w:rsidP="00172EAB">
      <w:pPr>
        <w:pStyle w:val="NAG2"/>
      </w:pPr>
      <w:bookmarkStart w:id="21" w:name="_Toc17472918"/>
      <w:r w:rsidRPr="004658FF">
        <w:t>Wymagania odnośnie głównych warstw systemu</w:t>
      </w:r>
      <w:bookmarkEnd w:id="21"/>
    </w:p>
    <w:p w14:paraId="62F907E1" w14:textId="77777777" w:rsidR="00AA23AA" w:rsidRPr="004658FF" w:rsidRDefault="00AA23AA" w:rsidP="00BC4B7E">
      <w:pPr>
        <w:pStyle w:val="NAG3"/>
        <w:rPr>
          <w:lang w:val="pl-PL"/>
        </w:rPr>
      </w:pPr>
      <w:bookmarkStart w:id="22" w:name="_Toc17472919"/>
      <w:r w:rsidRPr="004658FF">
        <w:rPr>
          <w:lang w:val="pl-PL"/>
        </w:rPr>
        <w:t>Baza Danych</w:t>
      </w:r>
      <w:bookmarkEnd w:id="22"/>
    </w:p>
    <w:p w14:paraId="06B03396" w14:textId="77777777" w:rsidR="00AA23AA" w:rsidRPr="004658FF" w:rsidRDefault="00AA23AA" w:rsidP="00943FF9">
      <w:pPr>
        <w:spacing w:line="276" w:lineRule="auto"/>
        <w:ind w:right="6" w:firstLine="567"/>
        <w:jc w:val="both"/>
        <w:rPr>
          <w:rFonts w:ascii="Cambria" w:hAnsi="Cambria"/>
        </w:rPr>
      </w:pPr>
      <w:r w:rsidRPr="004658FF">
        <w:rPr>
          <w:rFonts w:ascii="Cambria" w:hAnsi="Cambria"/>
        </w:rPr>
        <w:t xml:space="preserve">W zakresie kompleksowej i poprawnej obsługi danych graficznych i opisowych serwer danych powinien zapewnić gromadzenie danych z modułów biznesowych </w:t>
      </w:r>
      <w:r w:rsidR="00E4786B" w:rsidRPr="004658FF">
        <w:rPr>
          <w:rFonts w:ascii="Cambria" w:hAnsi="Cambria"/>
        </w:rPr>
        <w:br/>
      </w:r>
      <w:r w:rsidRPr="004658FF">
        <w:rPr>
          <w:rFonts w:ascii="Cambria" w:hAnsi="Cambria"/>
        </w:rPr>
        <w:t xml:space="preserve">i serwisów mapowych a przede wszystkim: </w:t>
      </w:r>
    </w:p>
    <w:p w14:paraId="30B7A3BC" w14:textId="77777777" w:rsidR="00AA23AA" w:rsidRPr="004658FF" w:rsidRDefault="00AA23AA" w:rsidP="00A75F06">
      <w:pPr>
        <w:numPr>
          <w:ilvl w:val="0"/>
          <w:numId w:val="5"/>
        </w:numPr>
        <w:spacing w:after="5" w:line="276" w:lineRule="auto"/>
        <w:ind w:right="6" w:hanging="360"/>
        <w:jc w:val="both"/>
        <w:rPr>
          <w:rFonts w:ascii="Cambria" w:hAnsi="Cambria"/>
        </w:rPr>
      </w:pPr>
      <w:r w:rsidRPr="004658FF">
        <w:rPr>
          <w:rFonts w:ascii="Cambria" w:hAnsi="Cambria"/>
        </w:rPr>
        <w:t xml:space="preserve">zapewnić obsługę systemu operacyjnego 32-bit i 64-bit,zgodnego z systemem operacyjnym okienkowym </w:t>
      </w:r>
    </w:p>
    <w:p w14:paraId="10113D84" w14:textId="77777777" w:rsidR="00AA23AA" w:rsidRPr="008D5D75" w:rsidRDefault="00AA23AA" w:rsidP="00A75F06">
      <w:pPr>
        <w:numPr>
          <w:ilvl w:val="0"/>
          <w:numId w:val="5"/>
        </w:numPr>
        <w:spacing w:after="5" w:line="276" w:lineRule="auto"/>
        <w:ind w:right="6" w:hanging="360"/>
        <w:jc w:val="both"/>
        <w:rPr>
          <w:rFonts w:ascii="Cambria" w:hAnsi="Cambria"/>
          <w:lang w:val="en-US"/>
        </w:rPr>
      </w:pPr>
      <w:r w:rsidRPr="004658FF">
        <w:rPr>
          <w:rFonts w:ascii="Cambria" w:hAnsi="Cambria"/>
        </w:rPr>
        <w:t xml:space="preserve">zapewnić obsługę danych przestrzennych natywnie co najmniej prosty typ danych przestrzennych wg. </w:t>
      </w:r>
      <w:proofErr w:type="spellStart"/>
      <w:r w:rsidRPr="008D5D75">
        <w:rPr>
          <w:rFonts w:ascii="Cambria" w:hAnsi="Cambria"/>
          <w:lang w:val="en-US"/>
        </w:rPr>
        <w:t>Klasyfikacji</w:t>
      </w:r>
      <w:proofErr w:type="spellEnd"/>
      <w:r w:rsidRPr="008D5D75">
        <w:rPr>
          <w:rFonts w:ascii="Cambria" w:hAnsi="Cambria"/>
          <w:lang w:val="en-US"/>
        </w:rPr>
        <w:t xml:space="preserve"> </w:t>
      </w:r>
      <w:proofErr w:type="spellStart"/>
      <w:r w:rsidRPr="008D5D75">
        <w:rPr>
          <w:rFonts w:ascii="Cambria" w:hAnsi="Cambria"/>
          <w:lang w:val="en-US"/>
        </w:rPr>
        <w:t>OpenGIS</w:t>
      </w:r>
      <w:proofErr w:type="spellEnd"/>
      <w:r w:rsidRPr="008D5D75">
        <w:rPr>
          <w:rFonts w:ascii="Cambria" w:hAnsi="Cambria"/>
          <w:lang w:val="en-US"/>
        </w:rPr>
        <w:t xml:space="preserve"> (</w:t>
      </w:r>
      <w:proofErr w:type="spellStart"/>
      <w:r w:rsidRPr="008D5D75">
        <w:rPr>
          <w:rFonts w:ascii="Cambria" w:hAnsi="Cambria"/>
          <w:lang w:val="en-US"/>
        </w:rPr>
        <w:t>OpenGIS</w:t>
      </w:r>
      <w:proofErr w:type="spellEnd"/>
      <w:r w:rsidRPr="008D5D75">
        <w:rPr>
          <w:rFonts w:ascii="Cambria" w:hAnsi="Cambria"/>
          <w:lang w:val="en-US"/>
        </w:rPr>
        <w:t xml:space="preserve"> Implementation Specification for Geographic information – Simple feature access – 1.1.0 and Simple Features – SQL 0 Types and Functions 1.1) </w:t>
      </w:r>
    </w:p>
    <w:p w14:paraId="007198BF" w14:textId="77777777" w:rsidR="00AA23AA" w:rsidRPr="004658FF" w:rsidRDefault="00AA23AA" w:rsidP="00A75F06">
      <w:pPr>
        <w:numPr>
          <w:ilvl w:val="0"/>
          <w:numId w:val="5"/>
        </w:numPr>
        <w:spacing w:after="5" w:line="276" w:lineRule="auto"/>
        <w:ind w:right="6" w:hanging="360"/>
        <w:jc w:val="both"/>
        <w:rPr>
          <w:rFonts w:ascii="Cambria" w:hAnsi="Cambria"/>
        </w:rPr>
      </w:pPr>
      <w:r w:rsidRPr="004658FF">
        <w:rPr>
          <w:rFonts w:ascii="Cambria" w:hAnsi="Cambria"/>
        </w:rPr>
        <w:t xml:space="preserve">zapewnić wsparcie dla wielu ustawień narodowych i wielu zestawów znaków (włącznie z </w:t>
      </w:r>
      <w:proofErr w:type="spellStart"/>
      <w:r w:rsidRPr="004658FF">
        <w:rPr>
          <w:rFonts w:ascii="Cambria" w:hAnsi="Cambria"/>
        </w:rPr>
        <w:t>Unicode</w:t>
      </w:r>
      <w:proofErr w:type="spellEnd"/>
      <w:r w:rsidRPr="004658FF">
        <w:rPr>
          <w:rFonts w:ascii="Cambria" w:hAnsi="Cambria"/>
        </w:rPr>
        <w:t xml:space="preserve">), w tym migrację zestawu znaków bazy danych do </w:t>
      </w:r>
      <w:proofErr w:type="spellStart"/>
      <w:r w:rsidRPr="004658FF">
        <w:rPr>
          <w:rFonts w:ascii="Cambria" w:hAnsi="Cambria"/>
        </w:rPr>
        <w:t>Unicode</w:t>
      </w:r>
      <w:proofErr w:type="spellEnd"/>
      <w:r w:rsidRPr="004658FF">
        <w:rPr>
          <w:rFonts w:ascii="Cambria" w:hAnsi="Cambria"/>
        </w:rPr>
        <w:t xml:space="preserve"> </w:t>
      </w:r>
    </w:p>
    <w:p w14:paraId="20FD75CF" w14:textId="77777777" w:rsidR="00AA23AA" w:rsidRPr="004658FF" w:rsidRDefault="00AA23AA" w:rsidP="00A75F06">
      <w:pPr>
        <w:numPr>
          <w:ilvl w:val="0"/>
          <w:numId w:val="5"/>
        </w:numPr>
        <w:spacing w:after="5" w:line="276" w:lineRule="auto"/>
        <w:ind w:right="6" w:hanging="360"/>
        <w:jc w:val="both"/>
        <w:rPr>
          <w:rFonts w:ascii="Cambria" w:hAnsi="Cambria"/>
        </w:rPr>
      </w:pPr>
      <w:r w:rsidRPr="004658FF">
        <w:rPr>
          <w:rFonts w:ascii="Cambria" w:hAnsi="Cambria"/>
        </w:rPr>
        <w:t xml:space="preserve">umożliwić redefiniowanie przez klienta ustawień narodowych – symboli walut, formatu dat, porządku sortowania znaków, </w:t>
      </w:r>
    </w:p>
    <w:p w14:paraId="369D564D" w14:textId="77777777" w:rsidR="00AA23AA" w:rsidRPr="004658FF" w:rsidRDefault="00AA23AA" w:rsidP="00A75F06">
      <w:pPr>
        <w:numPr>
          <w:ilvl w:val="0"/>
          <w:numId w:val="5"/>
        </w:numPr>
        <w:spacing w:after="5" w:line="276" w:lineRule="auto"/>
        <w:ind w:right="6" w:hanging="360"/>
        <w:jc w:val="both"/>
        <w:rPr>
          <w:rFonts w:ascii="Cambria" w:hAnsi="Cambria"/>
        </w:rPr>
      </w:pPr>
      <w:r w:rsidRPr="004658FF">
        <w:rPr>
          <w:rFonts w:ascii="Cambria" w:hAnsi="Cambria"/>
        </w:rPr>
        <w:t xml:space="preserve">zapewnić możliwość wykonywania kopii bezpieczeństwa. </w:t>
      </w:r>
    </w:p>
    <w:p w14:paraId="4D048D9E" w14:textId="77777777" w:rsidR="00AA23AA" w:rsidRPr="004658FF" w:rsidRDefault="00AA23AA" w:rsidP="00E4786B">
      <w:pPr>
        <w:pStyle w:val="Akapitzlist"/>
        <w:spacing w:line="276" w:lineRule="auto"/>
        <w:ind w:left="360"/>
        <w:rPr>
          <w:rFonts w:ascii="Cambria" w:hAnsi="Cambria"/>
        </w:rPr>
      </w:pPr>
    </w:p>
    <w:p w14:paraId="42B9CD0D" w14:textId="77777777" w:rsidR="00AA23AA" w:rsidRPr="004658FF" w:rsidRDefault="00AA23AA" w:rsidP="00BC4B7E">
      <w:pPr>
        <w:pStyle w:val="NAG3"/>
        <w:rPr>
          <w:lang w:val="pl-PL"/>
        </w:rPr>
      </w:pPr>
      <w:bookmarkStart w:id="23" w:name="_Toc17472920"/>
      <w:r w:rsidRPr="004658FF">
        <w:rPr>
          <w:lang w:val="pl-PL"/>
        </w:rPr>
        <w:t>Serwer Aplikacyjny</w:t>
      </w:r>
      <w:bookmarkEnd w:id="23"/>
    </w:p>
    <w:p w14:paraId="6CFC3FB7" w14:textId="77777777" w:rsidR="00AA23AA" w:rsidRPr="004658FF" w:rsidRDefault="00AA23AA" w:rsidP="00943FF9">
      <w:pPr>
        <w:spacing w:line="276" w:lineRule="auto"/>
        <w:ind w:firstLine="567"/>
        <w:jc w:val="both"/>
        <w:rPr>
          <w:rFonts w:ascii="Cambria" w:hAnsi="Cambria"/>
        </w:rPr>
      </w:pPr>
      <w:r w:rsidRPr="004658FF">
        <w:rPr>
          <w:rFonts w:ascii="Cambria" w:hAnsi="Cambria"/>
        </w:rPr>
        <w:t>W zakresie kompleksowej obsługi danych graficznych i opisowych serwer aplikacyjny WWW musi:</w:t>
      </w:r>
    </w:p>
    <w:p w14:paraId="24254113" w14:textId="77777777" w:rsidR="00AA23AA" w:rsidRPr="004658FF" w:rsidRDefault="00AA23AA" w:rsidP="00A75F06">
      <w:pPr>
        <w:pStyle w:val="Akapitzlist"/>
        <w:numPr>
          <w:ilvl w:val="0"/>
          <w:numId w:val="4"/>
        </w:numPr>
        <w:spacing w:after="120" w:line="276" w:lineRule="auto"/>
        <w:jc w:val="both"/>
        <w:rPr>
          <w:rFonts w:ascii="Cambria" w:hAnsi="Cambria"/>
        </w:rPr>
      </w:pPr>
      <w:r w:rsidRPr="004658FF">
        <w:rPr>
          <w:rFonts w:ascii="Cambria" w:hAnsi="Cambria"/>
        </w:rPr>
        <w:t xml:space="preserve">umożliwiać dostęp do danych przez Intranet przedsiębiorstwa oraz zewnętrzny dostęp dla klientów przez Internet. Serwer aplikacyjny WWW do publikacji danych mapowych powinien mieć łatwą obsługę. Dostęp do danych graficznych mapy i opisowych obiektów musi uwzględniać ograniczenia wynikające </w:t>
      </w:r>
      <w:r w:rsidR="00E4786B" w:rsidRPr="004658FF">
        <w:rPr>
          <w:rFonts w:ascii="Cambria" w:hAnsi="Cambria"/>
        </w:rPr>
        <w:br/>
      </w:r>
      <w:r w:rsidRPr="004658FF">
        <w:rPr>
          <w:rFonts w:ascii="Cambria" w:hAnsi="Cambria"/>
        </w:rPr>
        <w:t>z uprawnień osób korzystających z narzędzia,</w:t>
      </w:r>
    </w:p>
    <w:p w14:paraId="443E3777" w14:textId="77777777" w:rsidR="00AA23AA" w:rsidRPr="004658FF" w:rsidRDefault="00AA23AA" w:rsidP="00A75F06">
      <w:pPr>
        <w:pStyle w:val="Akapitzlist"/>
        <w:numPr>
          <w:ilvl w:val="0"/>
          <w:numId w:val="4"/>
        </w:numPr>
        <w:spacing w:after="120" w:line="276" w:lineRule="auto"/>
        <w:jc w:val="both"/>
        <w:rPr>
          <w:rFonts w:ascii="Cambria" w:hAnsi="Cambria"/>
        </w:rPr>
      </w:pPr>
      <w:r w:rsidRPr="004658FF">
        <w:rPr>
          <w:rFonts w:ascii="Cambria" w:hAnsi="Cambria"/>
        </w:rPr>
        <w:t>posiadać podstawową funkcjonalność w zakresie swobodnej nawigacji po oknie mapy, m.in. powiększanie, pomniejszanie, przesuwanie mapy, powiększanie do pełnego zasięgu, powrót do poprzedniego zasięgu, przejście do kolejnego zasięgu, wyświetlanie zawartości mapy w zależności od przybliżenia, powrót do strony głównej, wyszukiwanie obiektów według zdefiniowanych kryteriów,</w:t>
      </w:r>
    </w:p>
    <w:p w14:paraId="21E2A799" w14:textId="77777777" w:rsidR="00AA23AA" w:rsidRPr="004658FF" w:rsidRDefault="00AA23AA" w:rsidP="00A75F06">
      <w:pPr>
        <w:pStyle w:val="Akapitzlist"/>
        <w:numPr>
          <w:ilvl w:val="0"/>
          <w:numId w:val="4"/>
        </w:numPr>
        <w:spacing w:after="120" w:line="276" w:lineRule="auto"/>
        <w:jc w:val="both"/>
        <w:rPr>
          <w:rFonts w:ascii="Cambria" w:hAnsi="Cambria"/>
        </w:rPr>
      </w:pPr>
      <w:r w:rsidRPr="004658FF">
        <w:rPr>
          <w:rFonts w:ascii="Cambria" w:hAnsi="Cambria"/>
        </w:rPr>
        <w:t>udostępniać widok legendy,</w:t>
      </w:r>
    </w:p>
    <w:p w14:paraId="0F446A7B" w14:textId="77777777" w:rsidR="00AA23AA" w:rsidRPr="004658FF" w:rsidRDefault="00AA23AA" w:rsidP="00A75F06">
      <w:pPr>
        <w:pStyle w:val="Akapitzlist"/>
        <w:numPr>
          <w:ilvl w:val="0"/>
          <w:numId w:val="4"/>
        </w:numPr>
        <w:spacing w:after="120" w:line="276" w:lineRule="auto"/>
        <w:jc w:val="both"/>
        <w:rPr>
          <w:rFonts w:ascii="Cambria" w:hAnsi="Cambria"/>
        </w:rPr>
      </w:pPr>
      <w:r w:rsidRPr="004658FF">
        <w:rPr>
          <w:rFonts w:ascii="Cambria" w:hAnsi="Cambria"/>
        </w:rPr>
        <w:t>umożliwiać pomiar odległości oraz powierzchni,</w:t>
      </w:r>
    </w:p>
    <w:p w14:paraId="4EB5B89D" w14:textId="77777777" w:rsidR="00AA23AA" w:rsidRPr="004658FF" w:rsidRDefault="00AA23AA" w:rsidP="00A75F06">
      <w:pPr>
        <w:pStyle w:val="Akapitzlist"/>
        <w:numPr>
          <w:ilvl w:val="0"/>
          <w:numId w:val="4"/>
        </w:numPr>
        <w:spacing w:after="120" w:line="276" w:lineRule="auto"/>
        <w:jc w:val="both"/>
        <w:rPr>
          <w:rFonts w:ascii="Cambria" w:hAnsi="Cambria"/>
        </w:rPr>
      </w:pPr>
      <w:r w:rsidRPr="004658FF">
        <w:rPr>
          <w:rFonts w:ascii="Cambria" w:hAnsi="Cambria"/>
        </w:rPr>
        <w:t>umożliwiać identyfikację obiektów wskazanych na mapie wraz z ich danymi opisowymi (atrybutami),</w:t>
      </w:r>
    </w:p>
    <w:p w14:paraId="2C784743" w14:textId="77777777" w:rsidR="00AA23AA" w:rsidRPr="004658FF" w:rsidRDefault="00AA23AA" w:rsidP="00A75F06">
      <w:pPr>
        <w:pStyle w:val="Akapitzlist"/>
        <w:numPr>
          <w:ilvl w:val="0"/>
          <w:numId w:val="4"/>
        </w:numPr>
        <w:spacing w:after="120" w:line="276" w:lineRule="auto"/>
        <w:jc w:val="both"/>
        <w:rPr>
          <w:rFonts w:ascii="Cambria" w:hAnsi="Cambria"/>
        </w:rPr>
      </w:pPr>
      <w:r w:rsidRPr="004658FF">
        <w:rPr>
          <w:rFonts w:ascii="Cambria" w:hAnsi="Cambria"/>
        </w:rPr>
        <w:t>posiadać mechanizm selekcji obiektów bez ograniczeń związanych z liczbą obiektów,</w:t>
      </w:r>
    </w:p>
    <w:p w14:paraId="1D52A238" w14:textId="77777777" w:rsidR="00AA23AA" w:rsidRPr="004658FF" w:rsidRDefault="00AA23AA" w:rsidP="00A75F06">
      <w:pPr>
        <w:pStyle w:val="Akapitzlist"/>
        <w:numPr>
          <w:ilvl w:val="0"/>
          <w:numId w:val="4"/>
        </w:numPr>
        <w:spacing w:after="120" w:line="276" w:lineRule="auto"/>
        <w:jc w:val="both"/>
        <w:rPr>
          <w:rFonts w:ascii="Cambria" w:hAnsi="Cambria"/>
        </w:rPr>
      </w:pPr>
      <w:r w:rsidRPr="004658FF">
        <w:rPr>
          <w:rFonts w:ascii="Cambria" w:hAnsi="Cambria"/>
        </w:rPr>
        <w:t>posiadać możliwość generowania linków URL do aktualnego widoku mapy wraz z możliwością eksportu widoku mapy do formatu graficznego co najmniej PNG,</w:t>
      </w:r>
    </w:p>
    <w:p w14:paraId="0625FFC3" w14:textId="77777777" w:rsidR="00AA23AA" w:rsidRPr="004658FF" w:rsidRDefault="00AA23AA" w:rsidP="00A75F06">
      <w:pPr>
        <w:pStyle w:val="Akapitzlist"/>
        <w:numPr>
          <w:ilvl w:val="0"/>
          <w:numId w:val="4"/>
        </w:numPr>
        <w:spacing w:after="120" w:line="276" w:lineRule="auto"/>
        <w:jc w:val="both"/>
        <w:rPr>
          <w:rFonts w:ascii="Cambria" w:hAnsi="Cambria"/>
          <w:color w:val="000000" w:themeColor="text1"/>
        </w:rPr>
      </w:pPr>
      <w:r w:rsidRPr="004658FF">
        <w:rPr>
          <w:rFonts w:ascii="Cambria" w:hAnsi="Cambria"/>
        </w:rPr>
        <w:t>posiadać możliwość generowania wydruków (poprzez pliki pdf) aktualnego widoku mapy z zachowaniem obszaru bądź skali, legendy oraz informacji opisowych o zawartych na wydruku obiektach</w:t>
      </w:r>
      <w:r w:rsidR="000E588D" w:rsidRPr="004658FF">
        <w:rPr>
          <w:rFonts w:ascii="Cambria" w:hAnsi="Cambria"/>
        </w:rPr>
        <w:t>.</w:t>
      </w:r>
    </w:p>
    <w:p w14:paraId="7AD17EE7" w14:textId="77777777" w:rsidR="000E588D" w:rsidRPr="004658FF" w:rsidRDefault="000E588D" w:rsidP="000E588D">
      <w:pPr>
        <w:pStyle w:val="Akapitzlist"/>
        <w:spacing w:after="120" w:line="276" w:lineRule="auto"/>
        <w:jc w:val="both"/>
        <w:rPr>
          <w:rFonts w:ascii="Cambria" w:hAnsi="Cambria"/>
          <w:color w:val="000000" w:themeColor="text1"/>
        </w:rPr>
      </w:pPr>
    </w:p>
    <w:p w14:paraId="51FE646B" w14:textId="77777777" w:rsidR="00AA23AA" w:rsidRPr="004658FF" w:rsidRDefault="00AA23AA" w:rsidP="00172EAB">
      <w:pPr>
        <w:pStyle w:val="NAG2"/>
      </w:pPr>
      <w:bookmarkStart w:id="24" w:name="_Toc17472921"/>
      <w:r w:rsidRPr="004658FF">
        <w:t>Podstawowe komponenty oprogramowania</w:t>
      </w:r>
      <w:bookmarkEnd w:id="24"/>
    </w:p>
    <w:p w14:paraId="275F4A7E" w14:textId="77777777" w:rsidR="00AA23AA" w:rsidRPr="004658FF" w:rsidRDefault="00AA23AA" w:rsidP="00943FF9">
      <w:pPr>
        <w:pStyle w:val="Akapitzlist"/>
        <w:spacing w:line="276" w:lineRule="auto"/>
        <w:ind w:left="0" w:firstLine="567"/>
        <w:jc w:val="both"/>
        <w:rPr>
          <w:rFonts w:ascii="Cambria" w:hAnsi="Cambria"/>
        </w:rPr>
      </w:pPr>
      <w:r w:rsidRPr="004658FF">
        <w:rPr>
          <w:rFonts w:ascii="Cambria" w:hAnsi="Cambria"/>
        </w:rPr>
        <w:t>Zasadnicza część aplikacji powinna składać się z interaktywnej mapy oraz interaktywnych raportów. Mapa i raporty zintegrowane są z dedykowanymi formularzami służącymi do edycji danych opisowych (atrybutów). Edycja danych geometrycznych wykonywana jest na mapie.</w:t>
      </w:r>
    </w:p>
    <w:p w14:paraId="0DB993A7" w14:textId="77777777" w:rsidR="00AA23AA" w:rsidRPr="004658FF" w:rsidRDefault="00AA23AA" w:rsidP="00E4786B">
      <w:pPr>
        <w:pStyle w:val="Akapitzlist"/>
        <w:spacing w:line="276" w:lineRule="auto"/>
        <w:ind w:left="360"/>
        <w:rPr>
          <w:rFonts w:ascii="Cambria" w:hAnsi="Cambria"/>
        </w:rPr>
      </w:pPr>
    </w:p>
    <w:p w14:paraId="236212E9" w14:textId="77777777" w:rsidR="00AA23AA" w:rsidRPr="004658FF" w:rsidRDefault="00AA23AA" w:rsidP="00BC4B7E">
      <w:pPr>
        <w:pStyle w:val="NAG3"/>
        <w:rPr>
          <w:lang w:val="pl-PL"/>
        </w:rPr>
      </w:pPr>
      <w:r w:rsidRPr="004658FF">
        <w:rPr>
          <w:lang w:val="pl-PL"/>
        </w:rPr>
        <w:t xml:space="preserve"> </w:t>
      </w:r>
      <w:bookmarkStart w:id="25" w:name="_Toc17472922"/>
      <w:r w:rsidRPr="004658FF">
        <w:rPr>
          <w:lang w:val="pl-PL"/>
        </w:rPr>
        <w:t>Interaktywna mapa (GIS)</w:t>
      </w:r>
      <w:bookmarkEnd w:id="25"/>
    </w:p>
    <w:p w14:paraId="047C32B0" w14:textId="77777777" w:rsidR="00AA23AA" w:rsidRPr="004658FF" w:rsidRDefault="00AA23AA" w:rsidP="00E4786B">
      <w:pPr>
        <w:spacing w:line="276" w:lineRule="auto"/>
        <w:ind w:firstLine="567"/>
        <w:rPr>
          <w:rFonts w:ascii="Cambria" w:hAnsi="Cambria"/>
        </w:rPr>
      </w:pPr>
      <w:r w:rsidRPr="004658FF">
        <w:rPr>
          <w:rFonts w:ascii="Cambria" w:hAnsi="Cambria"/>
        </w:rPr>
        <w:t>Mapa służy do przeglądania i edycji danych geometrycznych sieci kanalizacyjnej. Okno mapy musi zawierać narzędzia, które pozwalają na zaznaczanie obiektów na mapie oraz kontrolę widoku mapy:</w:t>
      </w:r>
    </w:p>
    <w:p w14:paraId="2BB14CB3" w14:textId="77777777" w:rsidR="00AA23AA" w:rsidRPr="004658FF" w:rsidRDefault="00AA23AA" w:rsidP="00A75F06">
      <w:pPr>
        <w:pStyle w:val="Akapitzlist"/>
        <w:numPr>
          <w:ilvl w:val="0"/>
          <w:numId w:val="6"/>
        </w:numPr>
        <w:spacing w:after="160" w:line="276" w:lineRule="auto"/>
        <w:rPr>
          <w:rFonts w:ascii="Cambria" w:hAnsi="Cambria"/>
        </w:rPr>
      </w:pPr>
      <w:r w:rsidRPr="004658FF">
        <w:rPr>
          <w:rFonts w:ascii="Cambria" w:hAnsi="Cambria"/>
        </w:rPr>
        <w:t>powiększenie mapy prostokątem,</w:t>
      </w:r>
    </w:p>
    <w:p w14:paraId="4BD842CC" w14:textId="77777777" w:rsidR="00AA23AA" w:rsidRPr="004658FF" w:rsidRDefault="00AA23AA" w:rsidP="00A75F06">
      <w:pPr>
        <w:pStyle w:val="Akapitzlist"/>
        <w:numPr>
          <w:ilvl w:val="0"/>
          <w:numId w:val="6"/>
        </w:numPr>
        <w:spacing w:after="160" w:line="276" w:lineRule="auto"/>
        <w:rPr>
          <w:rFonts w:ascii="Cambria" w:hAnsi="Cambria"/>
        </w:rPr>
      </w:pPr>
      <w:r w:rsidRPr="004658FF">
        <w:rPr>
          <w:rFonts w:ascii="Cambria" w:hAnsi="Cambria"/>
        </w:rPr>
        <w:t>zmniejszenie mapy poprzez kliknięcie na mapie, przy czym miejsce kliknięcia ustawiane jest w środku mapy,</w:t>
      </w:r>
    </w:p>
    <w:p w14:paraId="428768CC" w14:textId="77777777" w:rsidR="00AA23AA" w:rsidRPr="004658FF" w:rsidRDefault="00AA23AA" w:rsidP="00A75F06">
      <w:pPr>
        <w:pStyle w:val="Akapitzlist"/>
        <w:numPr>
          <w:ilvl w:val="0"/>
          <w:numId w:val="6"/>
        </w:numPr>
        <w:spacing w:after="160" w:line="276" w:lineRule="auto"/>
        <w:rPr>
          <w:rFonts w:ascii="Cambria" w:hAnsi="Cambria"/>
        </w:rPr>
      </w:pPr>
      <w:r w:rsidRPr="004658FF">
        <w:rPr>
          <w:rFonts w:ascii="Cambria" w:hAnsi="Cambria"/>
        </w:rPr>
        <w:t>poprzedni, następny widok mapy,</w:t>
      </w:r>
    </w:p>
    <w:p w14:paraId="5FCC2808" w14:textId="77777777" w:rsidR="00AA23AA" w:rsidRPr="004658FF" w:rsidRDefault="00AA23AA" w:rsidP="00A75F06">
      <w:pPr>
        <w:pStyle w:val="Akapitzlist"/>
        <w:numPr>
          <w:ilvl w:val="0"/>
          <w:numId w:val="6"/>
        </w:numPr>
        <w:spacing w:after="160" w:line="276" w:lineRule="auto"/>
        <w:rPr>
          <w:rFonts w:ascii="Cambria" w:hAnsi="Cambria"/>
        </w:rPr>
      </w:pPr>
      <w:r w:rsidRPr="004658FF">
        <w:rPr>
          <w:rFonts w:ascii="Cambria" w:hAnsi="Cambria"/>
        </w:rPr>
        <w:t>wyświetlenie mapy w maksymalnym zakresie,</w:t>
      </w:r>
    </w:p>
    <w:p w14:paraId="3628B783" w14:textId="77777777" w:rsidR="00AA23AA" w:rsidRPr="004658FF" w:rsidRDefault="00AA23AA" w:rsidP="00A75F06">
      <w:pPr>
        <w:pStyle w:val="Akapitzlist"/>
        <w:numPr>
          <w:ilvl w:val="0"/>
          <w:numId w:val="6"/>
        </w:numPr>
        <w:spacing w:after="160" w:line="276" w:lineRule="auto"/>
        <w:rPr>
          <w:rFonts w:ascii="Cambria" w:hAnsi="Cambria"/>
        </w:rPr>
      </w:pPr>
      <w:r w:rsidRPr="004658FF">
        <w:rPr>
          <w:rFonts w:ascii="Cambria" w:hAnsi="Cambria"/>
        </w:rPr>
        <w:t>narzędzie do wyboru obiektu na mapie (zaznaczania).</w:t>
      </w:r>
    </w:p>
    <w:p w14:paraId="5314F90D" w14:textId="77777777" w:rsidR="00AA23AA" w:rsidRPr="004658FF" w:rsidRDefault="00AA23AA" w:rsidP="00A75F06">
      <w:pPr>
        <w:pStyle w:val="Akapitzlist"/>
        <w:numPr>
          <w:ilvl w:val="0"/>
          <w:numId w:val="6"/>
        </w:numPr>
        <w:spacing w:after="160" w:line="276" w:lineRule="auto"/>
        <w:rPr>
          <w:rFonts w:ascii="Cambria" w:hAnsi="Cambria"/>
        </w:rPr>
      </w:pPr>
      <w:r w:rsidRPr="004658FF">
        <w:rPr>
          <w:rFonts w:ascii="Cambria" w:hAnsi="Cambria"/>
        </w:rPr>
        <w:t>Ponadto mapa musi zawierać zestaw narzędzi edycyjnych służących do:</w:t>
      </w:r>
    </w:p>
    <w:p w14:paraId="66A3471B" w14:textId="77777777" w:rsidR="00AA23AA" w:rsidRPr="004658FF" w:rsidRDefault="00AA23AA" w:rsidP="00A75F06">
      <w:pPr>
        <w:pStyle w:val="Akapitzlist"/>
        <w:numPr>
          <w:ilvl w:val="0"/>
          <w:numId w:val="6"/>
        </w:numPr>
        <w:spacing w:after="160" w:line="276" w:lineRule="auto"/>
        <w:rPr>
          <w:rFonts w:ascii="Cambria" w:hAnsi="Cambria"/>
        </w:rPr>
      </w:pPr>
      <w:r w:rsidRPr="004658FF">
        <w:rPr>
          <w:rFonts w:ascii="Cambria" w:hAnsi="Cambria"/>
        </w:rPr>
        <w:t>dodawania nowego obiektu (rysowania),</w:t>
      </w:r>
    </w:p>
    <w:p w14:paraId="20EBB96B" w14:textId="77777777" w:rsidR="00AA23AA" w:rsidRPr="004658FF" w:rsidRDefault="00AA23AA" w:rsidP="00A75F06">
      <w:pPr>
        <w:pStyle w:val="Akapitzlist"/>
        <w:numPr>
          <w:ilvl w:val="0"/>
          <w:numId w:val="6"/>
        </w:numPr>
        <w:spacing w:after="160" w:line="276" w:lineRule="auto"/>
        <w:rPr>
          <w:rFonts w:ascii="Cambria" w:hAnsi="Cambria"/>
        </w:rPr>
      </w:pPr>
      <w:r w:rsidRPr="004658FF">
        <w:rPr>
          <w:rFonts w:ascii="Cambria" w:hAnsi="Cambria"/>
        </w:rPr>
        <w:t>edycji geometrii istniejącego obiektu,</w:t>
      </w:r>
    </w:p>
    <w:p w14:paraId="0E34F2D9" w14:textId="77777777" w:rsidR="00AA23AA" w:rsidRPr="004658FF" w:rsidRDefault="00AA23AA" w:rsidP="00A75F06">
      <w:pPr>
        <w:pStyle w:val="Akapitzlist"/>
        <w:numPr>
          <w:ilvl w:val="0"/>
          <w:numId w:val="6"/>
        </w:numPr>
        <w:spacing w:after="160" w:line="276" w:lineRule="auto"/>
        <w:rPr>
          <w:rFonts w:ascii="Cambria" w:hAnsi="Cambria"/>
        </w:rPr>
      </w:pPr>
      <w:r w:rsidRPr="004658FF">
        <w:rPr>
          <w:rFonts w:ascii="Cambria" w:hAnsi="Cambria"/>
        </w:rPr>
        <w:t>usuwania wybranego obiektu,</w:t>
      </w:r>
    </w:p>
    <w:p w14:paraId="2055326B" w14:textId="77777777" w:rsidR="00AA23AA" w:rsidRPr="004658FF" w:rsidRDefault="00AA23AA" w:rsidP="00A75F06">
      <w:pPr>
        <w:pStyle w:val="Akapitzlist"/>
        <w:numPr>
          <w:ilvl w:val="0"/>
          <w:numId w:val="6"/>
        </w:numPr>
        <w:spacing w:after="160" w:line="276" w:lineRule="auto"/>
        <w:rPr>
          <w:rFonts w:ascii="Cambria" w:hAnsi="Cambria"/>
        </w:rPr>
      </w:pPr>
      <w:r w:rsidRPr="004658FF">
        <w:rPr>
          <w:rFonts w:ascii="Cambria" w:hAnsi="Cambria"/>
        </w:rPr>
        <w:t>ustawienia przyciągania (</w:t>
      </w:r>
      <w:proofErr w:type="spellStart"/>
      <w:r w:rsidRPr="004658FF">
        <w:rPr>
          <w:rFonts w:ascii="Cambria" w:hAnsi="Cambria"/>
        </w:rPr>
        <w:t>snapowania</w:t>
      </w:r>
      <w:proofErr w:type="spellEnd"/>
      <w:r w:rsidRPr="004658FF">
        <w:rPr>
          <w:rFonts w:ascii="Cambria" w:hAnsi="Cambria"/>
        </w:rPr>
        <w:t>) do innych obiektów podczas edycji geometrii.</w:t>
      </w:r>
    </w:p>
    <w:p w14:paraId="7F7C0690" w14:textId="77777777" w:rsidR="00AA23AA" w:rsidRPr="004658FF" w:rsidRDefault="00AA23AA" w:rsidP="00A75F06">
      <w:pPr>
        <w:pStyle w:val="Akapitzlist"/>
        <w:numPr>
          <w:ilvl w:val="0"/>
          <w:numId w:val="6"/>
        </w:numPr>
        <w:spacing w:after="160" w:line="276" w:lineRule="auto"/>
        <w:rPr>
          <w:rFonts w:ascii="Cambria" w:hAnsi="Cambria"/>
        </w:rPr>
      </w:pPr>
      <w:r w:rsidRPr="004658FF">
        <w:rPr>
          <w:rFonts w:ascii="Cambria" w:hAnsi="Cambria"/>
        </w:rPr>
        <w:t>Wydruk mapy</w:t>
      </w:r>
    </w:p>
    <w:p w14:paraId="5414BE65" w14:textId="77777777" w:rsidR="00AA23AA" w:rsidRPr="004658FF" w:rsidRDefault="00AA23AA" w:rsidP="00E4786B">
      <w:pPr>
        <w:pStyle w:val="Akapitzlist"/>
        <w:spacing w:line="276" w:lineRule="auto"/>
        <w:rPr>
          <w:rFonts w:ascii="Cambria" w:hAnsi="Cambria"/>
        </w:rPr>
      </w:pPr>
    </w:p>
    <w:p w14:paraId="3AD8FABD" w14:textId="77777777" w:rsidR="00AA23AA" w:rsidRPr="004658FF" w:rsidRDefault="00AA23AA" w:rsidP="00943FF9">
      <w:pPr>
        <w:spacing w:line="276" w:lineRule="auto"/>
        <w:ind w:firstLine="567"/>
        <w:jc w:val="both"/>
        <w:rPr>
          <w:rFonts w:ascii="Cambria" w:hAnsi="Cambria"/>
        </w:rPr>
      </w:pPr>
      <w:r w:rsidRPr="004658FF">
        <w:rPr>
          <w:rFonts w:ascii="Cambria" w:hAnsi="Cambria"/>
        </w:rPr>
        <w:t>Okno mapy musi zawierać legendę, której głównym elementem są obiekty sieci wodociągowej i  kanalizacyjnej. Każdy z rodzajów obiektów sieci stanowi odrębną warstwę. Dodatkowym elementem legendy są mapy podkładowe oraz warstwy dołączane z zewnętrznych serwerów mapowych np. WMS z punktami adresowymi.</w:t>
      </w:r>
    </w:p>
    <w:p w14:paraId="3117FA87" w14:textId="77777777" w:rsidR="00943FF9" w:rsidRPr="004658FF" w:rsidRDefault="00943FF9" w:rsidP="00E4786B">
      <w:pPr>
        <w:spacing w:line="276" w:lineRule="auto"/>
        <w:rPr>
          <w:rFonts w:ascii="Cambria" w:hAnsi="Cambria"/>
        </w:rPr>
      </w:pPr>
    </w:p>
    <w:p w14:paraId="7FF2ED06" w14:textId="77777777" w:rsidR="00AA23AA" w:rsidRPr="004658FF" w:rsidRDefault="00AA23AA" w:rsidP="00E4786B">
      <w:pPr>
        <w:spacing w:line="276" w:lineRule="auto"/>
        <w:rPr>
          <w:rFonts w:ascii="Cambria" w:hAnsi="Cambria"/>
        </w:rPr>
      </w:pPr>
      <w:r w:rsidRPr="004658FF">
        <w:rPr>
          <w:rFonts w:ascii="Cambria" w:hAnsi="Cambria"/>
        </w:rPr>
        <w:t>Funkcjonalności legendy dostępne dla użytkownika:</w:t>
      </w:r>
    </w:p>
    <w:p w14:paraId="257BF32C" w14:textId="77777777" w:rsidR="00AA23AA" w:rsidRPr="004658FF" w:rsidRDefault="00AA23AA" w:rsidP="00A75F06">
      <w:pPr>
        <w:pStyle w:val="Akapitzlist"/>
        <w:numPr>
          <w:ilvl w:val="0"/>
          <w:numId w:val="7"/>
        </w:numPr>
        <w:spacing w:after="160" w:line="276" w:lineRule="auto"/>
        <w:rPr>
          <w:rFonts w:ascii="Cambria" w:hAnsi="Cambria"/>
        </w:rPr>
      </w:pPr>
      <w:r w:rsidRPr="004658FF">
        <w:rPr>
          <w:rFonts w:ascii="Cambria" w:hAnsi="Cambria"/>
        </w:rPr>
        <w:t>włączanie i wyłączanie warstw w legendzie,</w:t>
      </w:r>
    </w:p>
    <w:p w14:paraId="1F2C995B" w14:textId="77777777" w:rsidR="00AA23AA" w:rsidRPr="004658FF" w:rsidRDefault="00AA23AA" w:rsidP="00A75F06">
      <w:pPr>
        <w:pStyle w:val="Akapitzlist"/>
        <w:numPr>
          <w:ilvl w:val="0"/>
          <w:numId w:val="7"/>
        </w:numPr>
        <w:spacing w:after="160" w:line="276" w:lineRule="auto"/>
        <w:rPr>
          <w:rFonts w:ascii="Cambria" w:hAnsi="Cambria"/>
        </w:rPr>
      </w:pPr>
      <w:r w:rsidRPr="004658FF">
        <w:rPr>
          <w:rFonts w:ascii="Cambria" w:hAnsi="Cambria"/>
        </w:rPr>
        <w:t>dodawanie i usuwanie warstw w legendzie,</w:t>
      </w:r>
    </w:p>
    <w:p w14:paraId="0D03FEA5" w14:textId="77777777" w:rsidR="00AA23AA" w:rsidRPr="004658FF" w:rsidRDefault="00AA23AA" w:rsidP="00A75F06">
      <w:pPr>
        <w:pStyle w:val="Akapitzlist"/>
        <w:numPr>
          <w:ilvl w:val="0"/>
          <w:numId w:val="7"/>
        </w:numPr>
        <w:spacing w:after="160" w:line="276" w:lineRule="auto"/>
        <w:rPr>
          <w:rFonts w:ascii="Cambria" w:hAnsi="Cambria"/>
        </w:rPr>
      </w:pPr>
      <w:r w:rsidRPr="004658FF">
        <w:rPr>
          <w:rFonts w:ascii="Cambria" w:hAnsi="Cambria"/>
        </w:rPr>
        <w:t>grupowanie warstw w legendzie,</w:t>
      </w:r>
    </w:p>
    <w:p w14:paraId="6D4CB776" w14:textId="77777777" w:rsidR="00AA23AA" w:rsidRPr="004658FF" w:rsidRDefault="00AA23AA" w:rsidP="00A75F06">
      <w:pPr>
        <w:pStyle w:val="Akapitzlist"/>
        <w:numPr>
          <w:ilvl w:val="0"/>
          <w:numId w:val="7"/>
        </w:numPr>
        <w:spacing w:after="160" w:line="276" w:lineRule="auto"/>
        <w:rPr>
          <w:rFonts w:ascii="Cambria" w:hAnsi="Cambria"/>
        </w:rPr>
      </w:pPr>
      <w:r w:rsidRPr="004658FF">
        <w:rPr>
          <w:rFonts w:ascii="Cambria" w:hAnsi="Cambria"/>
        </w:rPr>
        <w:t>stylizacja warstw,</w:t>
      </w:r>
    </w:p>
    <w:p w14:paraId="33271A8F" w14:textId="77777777" w:rsidR="00AA23AA" w:rsidRPr="004658FF" w:rsidRDefault="00AA23AA" w:rsidP="00A75F06">
      <w:pPr>
        <w:pStyle w:val="Akapitzlist"/>
        <w:numPr>
          <w:ilvl w:val="0"/>
          <w:numId w:val="7"/>
        </w:numPr>
        <w:spacing w:after="160" w:line="276" w:lineRule="auto"/>
        <w:rPr>
          <w:rFonts w:ascii="Cambria" w:hAnsi="Cambria"/>
        </w:rPr>
      </w:pPr>
      <w:r w:rsidRPr="004658FF">
        <w:rPr>
          <w:rFonts w:ascii="Cambria" w:hAnsi="Cambria"/>
        </w:rPr>
        <w:t>ukrywanie i zmiana rozmiaru legendy.</w:t>
      </w:r>
    </w:p>
    <w:p w14:paraId="7E32C0FA" w14:textId="77777777" w:rsidR="00AA23AA" w:rsidRPr="004658FF" w:rsidRDefault="00AA23AA" w:rsidP="00943FF9">
      <w:pPr>
        <w:spacing w:line="276" w:lineRule="auto"/>
        <w:ind w:firstLine="567"/>
        <w:jc w:val="both"/>
        <w:rPr>
          <w:rFonts w:ascii="Cambria" w:hAnsi="Cambria"/>
        </w:rPr>
      </w:pPr>
      <w:r w:rsidRPr="004658FF">
        <w:rPr>
          <w:rFonts w:ascii="Cambria" w:hAnsi="Cambria"/>
        </w:rPr>
        <w:t xml:space="preserve">Wszystkie obiekty wyświetlane na mapie interaktywnej są zintegrowane </w:t>
      </w:r>
      <w:r w:rsidR="00943FF9" w:rsidRPr="004658FF">
        <w:rPr>
          <w:rFonts w:ascii="Cambria" w:hAnsi="Cambria"/>
        </w:rPr>
        <w:br/>
      </w:r>
      <w:r w:rsidRPr="004658FF">
        <w:rPr>
          <w:rFonts w:ascii="Cambria" w:hAnsi="Cambria"/>
        </w:rPr>
        <w:t xml:space="preserve">z dedykowanymi formatkami służącymi do edycji atrybutów opisowych. </w:t>
      </w:r>
    </w:p>
    <w:p w14:paraId="7C223FA3" w14:textId="77777777" w:rsidR="00943FF9" w:rsidRPr="004658FF" w:rsidRDefault="00943FF9" w:rsidP="00E4786B">
      <w:pPr>
        <w:spacing w:line="276" w:lineRule="auto"/>
        <w:rPr>
          <w:rFonts w:ascii="Cambria" w:hAnsi="Cambria"/>
        </w:rPr>
      </w:pPr>
    </w:p>
    <w:p w14:paraId="48F04421" w14:textId="77777777" w:rsidR="00AA23AA" w:rsidRPr="004658FF" w:rsidRDefault="00AA23AA" w:rsidP="00BC4B7E">
      <w:pPr>
        <w:pStyle w:val="NAG3"/>
        <w:rPr>
          <w:lang w:val="pl-PL"/>
        </w:rPr>
      </w:pPr>
      <w:bookmarkStart w:id="26" w:name="_Toc17472923"/>
      <w:r w:rsidRPr="004658FF">
        <w:rPr>
          <w:lang w:val="pl-PL"/>
        </w:rPr>
        <w:t>Interaktywne raporty</w:t>
      </w:r>
      <w:bookmarkEnd w:id="26"/>
    </w:p>
    <w:p w14:paraId="44727FD4" w14:textId="77777777" w:rsidR="00AA23AA" w:rsidRPr="004658FF" w:rsidRDefault="00AA23AA" w:rsidP="00943FF9">
      <w:pPr>
        <w:spacing w:line="276" w:lineRule="auto"/>
        <w:ind w:firstLine="567"/>
        <w:jc w:val="both"/>
        <w:rPr>
          <w:rFonts w:ascii="Cambria" w:hAnsi="Cambria"/>
        </w:rPr>
      </w:pPr>
      <w:r w:rsidRPr="004658FF">
        <w:rPr>
          <w:rFonts w:ascii="Cambria" w:hAnsi="Cambria"/>
        </w:rPr>
        <w:t>Raport interaktywny służy do wyświetlania w formie tabelarycznej listy obiektów sieci  kanalizacyjnej. Dla każdego obiektu zdefiniowany jest oddzielny raport.</w:t>
      </w:r>
      <w:r w:rsidR="00943FF9" w:rsidRPr="004658FF">
        <w:rPr>
          <w:rFonts w:ascii="Cambria" w:hAnsi="Cambria"/>
        </w:rPr>
        <w:t xml:space="preserve"> </w:t>
      </w:r>
      <w:r w:rsidRPr="004658FF">
        <w:rPr>
          <w:rFonts w:ascii="Cambria" w:hAnsi="Cambria"/>
        </w:rPr>
        <w:t>Raport zapewnia następujące funkcjonalności:</w:t>
      </w:r>
    </w:p>
    <w:p w14:paraId="779EB9AF" w14:textId="77777777" w:rsidR="00AA23AA" w:rsidRPr="004658FF" w:rsidRDefault="00AA23AA" w:rsidP="00A75F06">
      <w:pPr>
        <w:pStyle w:val="Akapitzlist"/>
        <w:numPr>
          <w:ilvl w:val="0"/>
          <w:numId w:val="8"/>
        </w:numPr>
        <w:spacing w:after="160" w:line="276" w:lineRule="auto"/>
        <w:rPr>
          <w:rFonts w:ascii="Cambria" w:hAnsi="Cambria"/>
        </w:rPr>
      </w:pPr>
      <w:r w:rsidRPr="004658FF">
        <w:rPr>
          <w:rFonts w:ascii="Cambria" w:hAnsi="Cambria"/>
        </w:rPr>
        <w:t>wyszukiwanie informacji w tabeli,</w:t>
      </w:r>
    </w:p>
    <w:p w14:paraId="1F466E54" w14:textId="77777777" w:rsidR="00AA23AA" w:rsidRPr="004658FF" w:rsidRDefault="00AA23AA" w:rsidP="00A75F06">
      <w:pPr>
        <w:pStyle w:val="Akapitzlist"/>
        <w:numPr>
          <w:ilvl w:val="0"/>
          <w:numId w:val="8"/>
        </w:numPr>
        <w:spacing w:after="160" w:line="276" w:lineRule="auto"/>
        <w:rPr>
          <w:rFonts w:ascii="Cambria" w:hAnsi="Cambria"/>
        </w:rPr>
      </w:pPr>
      <w:r w:rsidRPr="004658FF">
        <w:rPr>
          <w:rFonts w:ascii="Cambria" w:hAnsi="Cambria"/>
        </w:rPr>
        <w:t>sortowanie wartości w kolumnach,</w:t>
      </w:r>
    </w:p>
    <w:p w14:paraId="6C035AD0" w14:textId="77777777" w:rsidR="00AA23AA" w:rsidRPr="004658FF" w:rsidRDefault="00AA23AA" w:rsidP="00A75F06">
      <w:pPr>
        <w:pStyle w:val="Akapitzlist"/>
        <w:numPr>
          <w:ilvl w:val="0"/>
          <w:numId w:val="8"/>
        </w:numPr>
        <w:spacing w:after="160" w:line="276" w:lineRule="auto"/>
        <w:rPr>
          <w:rFonts w:ascii="Cambria" w:hAnsi="Cambria"/>
        </w:rPr>
      </w:pPr>
      <w:r w:rsidRPr="004658FF">
        <w:rPr>
          <w:rFonts w:ascii="Cambria" w:hAnsi="Cambria"/>
        </w:rPr>
        <w:t>integrację z mapą (przejście z listy obiektów na mapę),</w:t>
      </w:r>
    </w:p>
    <w:p w14:paraId="57BFD6A5" w14:textId="77777777" w:rsidR="00AA23AA" w:rsidRPr="004658FF" w:rsidRDefault="00AA23AA" w:rsidP="00A75F06">
      <w:pPr>
        <w:pStyle w:val="Akapitzlist"/>
        <w:numPr>
          <w:ilvl w:val="0"/>
          <w:numId w:val="8"/>
        </w:numPr>
        <w:spacing w:after="160" w:line="276" w:lineRule="auto"/>
        <w:rPr>
          <w:rFonts w:ascii="Cambria" w:hAnsi="Cambria"/>
        </w:rPr>
      </w:pPr>
      <w:r w:rsidRPr="004658FF">
        <w:rPr>
          <w:rFonts w:ascii="Cambria" w:hAnsi="Cambria"/>
        </w:rPr>
        <w:t>integrację z dedykowanymi formularzami do edycji danych (przejście z listy do formularza),</w:t>
      </w:r>
    </w:p>
    <w:p w14:paraId="759A6628" w14:textId="77777777" w:rsidR="00AA23AA" w:rsidRPr="004658FF" w:rsidRDefault="00AA23AA" w:rsidP="00A75F06">
      <w:pPr>
        <w:pStyle w:val="Akapitzlist"/>
        <w:numPr>
          <w:ilvl w:val="0"/>
          <w:numId w:val="8"/>
        </w:numPr>
        <w:spacing w:after="160" w:line="276" w:lineRule="auto"/>
        <w:rPr>
          <w:rFonts w:ascii="Cambria" w:hAnsi="Cambria"/>
        </w:rPr>
      </w:pPr>
      <w:r w:rsidRPr="004658FF">
        <w:rPr>
          <w:rFonts w:ascii="Cambria" w:hAnsi="Cambria"/>
        </w:rPr>
        <w:t>eksport raportu co najmniej do formatu CSV.</w:t>
      </w:r>
    </w:p>
    <w:p w14:paraId="3F4E1427" w14:textId="77777777" w:rsidR="00AA23AA" w:rsidRPr="004658FF" w:rsidRDefault="00AA23AA" w:rsidP="00E4786B">
      <w:pPr>
        <w:pStyle w:val="Akapitzlist"/>
        <w:spacing w:line="276" w:lineRule="auto"/>
        <w:ind w:left="1224"/>
        <w:rPr>
          <w:rFonts w:ascii="Cambria" w:hAnsi="Cambria"/>
          <w:b/>
        </w:rPr>
      </w:pPr>
    </w:p>
    <w:p w14:paraId="3167ED51" w14:textId="77777777" w:rsidR="00AA23AA" w:rsidRPr="004658FF" w:rsidRDefault="00AA23AA" w:rsidP="00172EAB">
      <w:pPr>
        <w:pStyle w:val="NAG2"/>
      </w:pPr>
      <w:bookmarkStart w:id="27" w:name="_Toc17472924"/>
      <w:r w:rsidRPr="004658FF">
        <w:t>Moduły systemu</w:t>
      </w:r>
      <w:bookmarkEnd w:id="27"/>
    </w:p>
    <w:p w14:paraId="7B080B66" w14:textId="77777777" w:rsidR="00AA23AA" w:rsidRPr="004658FF" w:rsidRDefault="00AA23AA" w:rsidP="00943FF9">
      <w:pPr>
        <w:pStyle w:val="Akapitzlist"/>
        <w:spacing w:line="276" w:lineRule="auto"/>
        <w:ind w:left="0" w:firstLine="567"/>
        <w:jc w:val="both"/>
        <w:rPr>
          <w:rFonts w:ascii="Cambria" w:hAnsi="Cambria"/>
          <w:b/>
        </w:rPr>
      </w:pPr>
      <w:r w:rsidRPr="004658FF">
        <w:rPr>
          <w:rFonts w:ascii="Cambria" w:hAnsi="Cambria"/>
        </w:rPr>
        <w:t>W ramach realizacji zadania wymagane jest dostarczenie systemu GIS wyposażonego  w następujące moduły:</w:t>
      </w:r>
    </w:p>
    <w:p w14:paraId="7EAA3320" w14:textId="77777777" w:rsidR="00AA23AA" w:rsidRPr="004658FF" w:rsidRDefault="00AA23AA" w:rsidP="00E4786B">
      <w:pPr>
        <w:pStyle w:val="Akapitzlist"/>
        <w:spacing w:line="276" w:lineRule="auto"/>
        <w:ind w:left="792"/>
        <w:rPr>
          <w:rFonts w:ascii="Cambria" w:hAnsi="Cambria"/>
          <w:b/>
        </w:rPr>
      </w:pPr>
    </w:p>
    <w:p w14:paraId="62784231" w14:textId="77777777" w:rsidR="00AA23AA" w:rsidRPr="004658FF" w:rsidRDefault="00AA23AA" w:rsidP="00BC4B7E">
      <w:pPr>
        <w:pStyle w:val="NAG3"/>
        <w:rPr>
          <w:lang w:val="pl-PL"/>
        </w:rPr>
      </w:pPr>
      <w:bookmarkStart w:id="28" w:name="_Toc17472925"/>
      <w:r w:rsidRPr="004658FF">
        <w:rPr>
          <w:lang w:val="pl-PL"/>
        </w:rPr>
        <w:t>Moduł ewidencji sieci wodociągowej i kanalizacyjnej</w:t>
      </w:r>
      <w:bookmarkEnd w:id="28"/>
    </w:p>
    <w:p w14:paraId="3A903D79" w14:textId="77777777" w:rsidR="00AA23AA" w:rsidRPr="004658FF" w:rsidRDefault="00AA23AA" w:rsidP="00943FF9">
      <w:pPr>
        <w:spacing w:line="276" w:lineRule="auto"/>
        <w:ind w:firstLine="567"/>
        <w:jc w:val="both"/>
        <w:rPr>
          <w:rFonts w:ascii="Cambria" w:hAnsi="Cambria"/>
        </w:rPr>
      </w:pPr>
      <w:r w:rsidRPr="004658FF">
        <w:rPr>
          <w:rFonts w:ascii="Cambria" w:hAnsi="Cambria"/>
        </w:rPr>
        <w:t>Zasadnicza część modułu musi składać się z interaktywnej mapy oraz interaktywnych raportów. Mapa i raporty muszą być zintegrowane z dedykowanymi formularzami służącymi do edycji danych opisowych (atrybutów). Aplikacja musi umożliwiać przechowywanie danych co najmniej dla następujących typów obiektów:</w:t>
      </w:r>
    </w:p>
    <w:p w14:paraId="4A932578" w14:textId="77777777" w:rsidR="00943FF9" w:rsidRPr="004658FF" w:rsidRDefault="00943FF9" w:rsidP="00943FF9">
      <w:pPr>
        <w:spacing w:line="276" w:lineRule="auto"/>
        <w:rPr>
          <w:rFonts w:ascii="Cambria" w:hAnsi="Cambria"/>
        </w:rPr>
      </w:pPr>
    </w:p>
    <w:p w14:paraId="0A11569F" w14:textId="77777777" w:rsidR="00AA23AA" w:rsidRPr="004658FF" w:rsidRDefault="00AA23AA" w:rsidP="00943FF9">
      <w:pPr>
        <w:spacing w:line="276" w:lineRule="auto"/>
        <w:rPr>
          <w:rFonts w:ascii="Cambria" w:hAnsi="Cambria"/>
        </w:rPr>
      </w:pPr>
      <w:r w:rsidRPr="004658FF">
        <w:rPr>
          <w:rFonts w:ascii="Cambria" w:hAnsi="Cambria"/>
        </w:rPr>
        <w:t>Siec Wodociągowa:</w:t>
      </w:r>
    </w:p>
    <w:p w14:paraId="5634C610" w14:textId="77777777" w:rsidR="00AA23AA" w:rsidRPr="004658FF" w:rsidRDefault="00AA23AA" w:rsidP="00A75F06">
      <w:pPr>
        <w:pStyle w:val="Akapitzlist"/>
        <w:numPr>
          <w:ilvl w:val="0"/>
          <w:numId w:val="10"/>
        </w:numPr>
        <w:spacing w:after="160" w:line="276" w:lineRule="auto"/>
        <w:ind w:left="851"/>
        <w:rPr>
          <w:rFonts w:ascii="Cambria" w:hAnsi="Cambria"/>
        </w:rPr>
      </w:pPr>
      <w:r w:rsidRPr="004658FF">
        <w:rPr>
          <w:rFonts w:ascii="Cambria" w:hAnsi="Cambria"/>
        </w:rPr>
        <w:t>Przewody wodociągowe</w:t>
      </w:r>
    </w:p>
    <w:p w14:paraId="419F2569" w14:textId="77777777" w:rsidR="00AA23AA" w:rsidRPr="004658FF" w:rsidRDefault="00AA23AA" w:rsidP="00A75F06">
      <w:pPr>
        <w:pStyle w:val="Akapitzlist"/>
        <w:numPr>
          <w:ilvl w:val="0"/>
          <w:numId w:val="10"/>
        </w:numPr>
        <w:spacing w:after="160" w:line="276" w:lineRule="auto"/>
        <w:ind w:left="851"/>
        <w:rPr>
          <w:rFonts w:ascii="Cambria" w:hAnsi="Cambria"/>
        </w:rPr>
      </w:pPr>
      <w:r w:rsidRPr="004658FF">
        <w:rPr>
          <w:rFonts w:ascii="Cambria" w:hAnsi="Cambria"/>
        </w:rPr>
        <w:t>Przyłącza</w:t>
      </w:r>
    </w:p>
    <w:p w14:paraId="116AFF92" w14:textId="77777777" w:rsidR="00AA23AA" w:rsidRPr="004658FF" w:rsidRDefault="00AA23AA" w:rsidP="00A75F06">
      <w:pPr>
        <w:pStyle w:val="Akapitzlist"/>
        <w:numPr>
          <w:ilvl w:val="0"/>
          <w:numId w:val="10"/>
        </w:numPr>
        <w:spacing w:after="160" w:line="276" w:lineRule="auto"/>
        <w:ind w:left="851"/>
        <w:rPr>
          <w:rFonts w:ascii="Cambria" w:hAnsi="Cambria"/>
        </w:rPr>
      </w:pPr>
      <w:r w:rsidRPr="004658FF">
        <w:rPr>
          <w:rFonts w:ascii="Cambria" w:hAnsi="Cambria"/>
        </w:rPr>
        <w:t>Zasuwy</w:t>
      </w:r>
    </w:p>
    <w:p w14:paraId="50DB3005" w14:textId="77777777" w:rsidR="00AA23AA" w:rsidRPr="004658FF" w:rsidRDefault="00AA23AA" w:rsidP="00A75F06">
      <w:pPr>
        <w:pStyle w:val="Akapitzlist"/>
        <w:numPr>
          <w:ilvl w:val="0"/>
          <w:numId w:val="10"/>
        </w:numPr>
        <w:spacing w:after="160" w:line="276" w:lineRule="auto"/>
        <w:ind w:left="851"/>
        <w:rPr>
          <w:rFonts w:ascii="Cambria" w:hAnsi="Cambria"/>
        </w:rPr>
      </w:pPr>
      <w:r w:rsidRPr="004658FF">
        <w:rPr>
          <w:rFonts w:ascii="Cambria" w:hAnsi="Cambria"/>
        </w:rPr>
        <w:t>Hydranty</w:t>
      </w:r>
    </w:p>
    <w:p w14:paraId="03CE2190" w14:textId="77777777" w:rsidR="00AA23AA" w:rsidRPr="004658FF" w:rsidRDefault="00AA23AA" w:rsidP="00A75F06">
      <w:pPr>
        <w:pStyle w:val="Akapitzlist"/>
        <w:numPr>
          <w:ilvl w:val="0"/>
          <w:numId w:val="10"/>
        </w:numPr>
        <w:spacing w:after="160" w:line="276" w:lineRule="auto"/>
        <w:ind w:left="851"/>
        <w:rPr>
          <w:rFonts w:ascii="Cambria" w:hAnsi="Cambria"/>
        </w:rPr>
      </w:pPr>
      <w:r w:rsidRPr="004658FF">
        <w:rPr>
          <w:rFonts w:ascii="Cambria" w:hAnsi="Cambria"/>
        </w:rPr>
        <w:t>Wodomierze</w:t>
      </w:r>
    </w:p>
    <w:p w14:paraId="15EA3A73" w14:textId="77777777" w:rsidR="00AA23AA" w:rsidRPr="004658FF" w:rsidRDefault="00AA23AA" w:rsidP="00A75F06">
      <w:pPr>
        <w:pStyle w:val="Akapitzlist"/>
        <w:numPr>
          <w:ilvl w:val="0"/>
          <w:numId w:val="10"/>
        </w:numPr>
        <w:spacing w:after="160" w:line="276" w:lineRule="auto"/>
        <w:ind w:left="851"/>
        <w:rPr>
          <w:rFonts w:ascii="Cambria" w:hAnsi="Cambria"/>
        </w:rPr>
      </w:pPr>
      <w:r w:rsidRPr="004658FF">
        <w:rPr>
          <w:rFonts w:ascii="Cambria" w:hAnsi="Cambria"/>
        </w:rPr>
        <w:t>Zbiorniki</w:t>
      </w:r>
    </w:p>
    <w:p w14:paraId="55D11CE7" w14:textId="77777777" w:rsidR="00AA23AA" w:rsidRPr="004658FF" w:rsidRDefault="00AA23AA" w:rsidP="00A75F06">
      <w:pPr>
        <w:pStyle w:val="Akapitzlist"/>
        <w:numPr>
          <w:ilvl w:val="0"/>
          <w:numId w:val="10"/>
        </w:numPr>
        <w:spacing w:after="160" w:line="276" w:lineRule="auto"/>
        <w:ind w:left="851"/>
        <w:rPr>
          <w:rFonts w:ascii="Cambria" w:hAnsi="Cambria"/>
        </w:rPr>
      </w:pPr>
      <w:r w:rsidRPr="004658FF">
        <w:rPr>
          <w:rFonts w:ascii="Cambria" w:hAnsi="Cambria"/>
        </w:rPr>
        <w:t>Ujęcia wody</w:t>
      </w:r>
    </w:p>
    <w:p w14:paraId="524E9C90" w14:textId="77777777" w:rsidR="00AA23AA" w:rsidRPr="004658FF" w:rsidRDefault="00AA23AA" w:rsidP="00A75F06">
      <w:pPr>
        <w:pStyle w:val="Akapitzlist"/>
        <w:numPr>
          <w:ilvl w:val="0"/>
          <w:numId w:val="10"/>
        </w:numPr>
        <w:spacing w:after="160" w:line="276" w:lineRule="auto"/>
        <w:ind w:left="851"/>
        <w:rPr>
          <w:rFonts w:ascii="Cambria" w:hAnsi="Cambria"/>
        </w:rPr>
      </w:pPr>
      <w:r w:rsidRPr="004658FF">
        <w:rPr>
          <w:rFonts w:ascii="Cambria" w:hAnsi="Cambria"/>
        </w:rPr>
        <w:t>Pompy</w:t>
      </w:r>
    </w:p>
    <w:p w14:paraId="2CD92791" w14:textId="77777777" w:rsidR="00AA23AA" w:rsidRPr="004658FF" w:rsidRDefault="00AA23AA" w:rsidP="00A75F06">
      <w:pPr>
        <w:pStyle w:val="Akapitzlist"/>
        <w:numPr>
          <w:ilvl w:val="0"/>
          <w:numId w:val="10"/>
        </w:numPr>
        <w:spacing w:after="160" w:line="276" w:lineRule="auto"/>
        <w:ind w:left="851"/>
        <w:rPr>
          <w:rFonts w:ascii="Cambria" w:hAnsi="Cambria"/>
        </w:rPr>
      </w:pPr>
      <w:r w:rsidRPr="004658FF">
        <w:rPr>
          <w:rFonts w:ascii="Cambria" w:hAnsi="Cambria"/>
        </w:rPr>
        <w:t>Inne urządzenia</w:t>
      </w:r>
    </w:p>
    <w:p w14:paraId="21CFA4B1" w14:textId="77777777" w:rsidR="00AA23AA" w:rsidRPr="004658FF" w:rsidRDefault="00AA23AA" w:rsidP="00A75F06">
      <w:pPr>
        <w:pStyle w:val="Akapitzlist"/>
        <w:numPr>
          <w:ilvl w:val="0"/>
          <w:numId w:val="10"/>
        </w:numPr>
        <w:spacing w:after="160" w:line="276" w:lineRule="auto"/>
        <w:ind w:left="851"/>
        <w:rPr>
          <w:rFonts w:ascii="Cambria" w:hAnsi="Cambria"/>
        </w:rPr>
      </w:pPr>
      <w:proofErr w:type="spellStart"/>
      <w:r w:rsidRPr="004658FF">
        <w:rPr>
          <w:rFonts w:ascii="Cambria" w:hAnsi="Cambria"/>
        </w:rPr>
        <w:t>AKPiA</w:t>
      </w:r>
      <w:proofErr w:type="spellEnd"/>
      <w:r w:rsidRPr="004658FF">
        <w:rPr>
          <w:rFonts w:ascii="Cambria" w:hAnsi="Cambria"/>
        </w:rPr>
        <w:t xml:space="preserve"> (Aparatura Kontrolno-Pomiarowa i Automatyka)</w:t>
      </w:r>
    </w:p>
    <w:p w14:paraId="35EDEAED" w14:textId="77777777" w:rsidR="00AA23AA" w:rsidRPr="004658FF" w:rsidRDefault="00AA23AA" w:rsidP="00A75F06">
      <w:pPr>
        <w:pStyle w:val="Akapitzlist"/>
        <w:numPr>
          <w:ilvl w:val="0"/>
          <w:numId w:val="10"/>
        </w:numPr>
        <w:spacing w:after="160" w:line="276" w:lineRule="auto"/>
        <w:ind w:left="851"/>
        <w:rPr>
          <w:rFonts w:ascii="Cambria" w:hAnsi="Cambria"/>
        </w:rPr>
      </w:pPr>
      <w:r w:rsidRPr="004658FF">
        <w:rPr>
          <w:rFonts w:ascii="Cambria" w:hAnsi="Cambria"/>
        </w:rPr>
        <w:t>Inne urządzenia</w:t>
      </w:r>
    </w:p>
    <w:p w14:paraId="035A4AA9" w14:textId="77777777" w:rsidR="00AA23AA" w:rsidRPr="004658FF" w:rsidRDefault="00AA23AA" w:rsidP="00943FF9">
      <w:pPr>
        <w:spacing w:line="276" w:lineRule="auto"/>
        <w:rPr>
          <w:rFonts w:ascii="Cambria" w:hAnsi="Cambria"/>
        </w:rPr>
      </w:pPr>
      <w:r w:rsidRPr="004658FF">
        <w:rPr>
          <w:rFonts w:ascii="Cambria" w:hAnsi="Cambria"/>
        </w:rPr>
        <w:t>Sieć Kanalizacyjna:</w:t>
      </w:r>
    </w:p>
    <w:p w14:paraId="39EEF097" w14:textId="77777777" w:rsidR="00AA23AA" w:rsidRPr="004658FF" w:rsidRDefault="00AA23AA" w:rsidP="00A75F06">
      <w:pPr>
        <w:pStyle w:val="Akapitzlist"/>
        <w:numPr>
          <w:ilvl w:val="0"/>
          <w:numId w:val="9"/>
        </w:numPr>
        <w:spacing w:after="120" w:line="276" w:lineRule="auto"/>
        <w:ind w:left="851"/>
        <w:jc w:val="both"/>
        <w:rPr>
          <w:rFonts w:ascii="Cambria" w:hAnsi="Cambria"/>
        </w:rPr>
      </w:pPr>
      <w:r w:rsidRPr="004658FF">
        <w:rPr>
          <w:rFonts w:ascii="Cambria" w:hAnsi="Cambria"/>
        </w:rPr>
        <w:t xml:space="preserve">Kanały </w:t>
      </w:r>
    </w:p>
    <w:p w14:paraId="1E90975E" w14:textId="77777777" w:rsidR="00AA23AA" w:rsidRPr="004658FF" w:rsidRDefault="00AA23AA" w:rsidP="00A75F06">
      <w:pPr>
        <w:pStyle w:val="Akapitzlist"/>
        <w:numPr>
          <w:ilvl w:val="0"/>
          <w:numId w:val="9"/>
        </w:numPr>
        <w:spacing w:after="120" w:line="276" w:lineRule="auto"/>
        <w:ind w:left="851"/>
        <w:jc w:val="both"/>
        <w:rPr>
          <w:rFonts w:ascii="Cambria" w:hAnsi="Cambria"/>
        </w:rPr>
      </w:pPr>
      <w:r w:rsidRPr="004658FF">
        <w:rPr>
          <w:rFonts w:ascii="Cambria" w:hAnsi="Cambria"/>
        </w:rPr>
        <w:t xml:space="preserve">Przyłącza </w:t>
      </w:r>
    </w:p>
    <w:p w14:paraId="2C0BA1B4" w14:textId="77777777" w:rsidR="00AA23AA" w:rsidRPr="004658FF" w:rsidRDefault="00AA23AA" w:rsidP="00A75F06">
      <w:pPr>
        <w:pStyle w:val="Akapitzlist"/>
        <w:numPr>
          <w:ilvl w:val="0"/>
          <w:numId w:val="9"/>
        </w:numPr>
        <w:spacing w:after="120" w:line="276" w:lineRule="auto"/>
        <w:ind w:left="851"/>
        <w:jc w:val="both"/>
        <w:rPr>
          <w:rFonts w:ascii="Cambria" w:hAnsi="Cambria"/>
        </w:rPr>
      </w:pPr>
      <w:r w:rsidRPr="004658FF">
        <w:rPr>
          <w:rFonts w:ascii="Cambria" w:hAnsi="Cambria"/>
        </w:rPr>
        <w:t xml:space="preserve">Studnie </w:t>
      </w:r>
    </w:p>
    <w:p w14:paraId="554744D7" w14:textId="77777777" w:rsidR="00AA23AA" w:rsidRPr="004658FF" w:rsidRDefault="00AA23AA" w:rsidP="00A75F06">
      <w:pPr>
        <w:pStyle w:val="Akapitzlist"/>
        <w:numPr>
          <w:ilvl w:val="0"/>
          <w:numId w:val="9"/>
        </w:numPr>
        <w:spacing w:after="120" w:line="276" w:lineRule="auto"/>
        <w:ind w:left="851"/>
        <w:jc w:val="both"/>
        <w:rPr>
          <w:rFonts w:ascii="Cambria" w:hAnsi="Cambria"/>
        </w:rPr>
      </w:pPr>
      <w:r w:rsidRPr="004658FF">
        <w:rPr>
          <w:rFonts w:ascii="Cambria" w:hAnsi="Cambria"/>
        </w:rPr>
        <w:t xml:space="preserve">Komory </w:t>
      </w:r>
    </w:p>
    <w:p w14:paraId="2A28CCC4" w14:textId="77777777" w:rsidR="00AA23AA" w:rsidRPr="004658FF" w:rsidRDefault="00AA23AA" w:rsidP="00A75F06">
      <w:pPr>
        <w:pStyle w:val="Akapitzlist"/>
        <w:numPr>
          <w:ilvl w:val="0"/>
          <w:numId w:val="9"/>
        </w:numPr>
        <w:spacing w:after="120" w:line="276" w:lineRule="auto"/>
        <w:ind w:left="851"/>
        <w:jc w:val="both"/>
        <w:rPr>
          <w:rFonts w:ascii="Cambria" w:hAnsi="Cambria"/>
        </w:rPr>
      </w:pPr>
      <w:r w:rsidRPr="004658FF">
        <w:rPr>
          <w:rFonts w:ascii="Cambria" w:hAnsi="Cambria"/>
        </w:rPr>
        <w:t xml:space="preserve">Armatura zaporowa </w:t>
      </w:r>
    </w:p>
    <w:p w14:paraId="7A443AD0" w14:textId="77777777" w:rsidR="00AA23AA" w:rsidRPr="004658FF" w:rsidRDefault="00AA23AA" w:rsidP="00A75F06">
      <w:pPr>
        <w:pStyle w:val="Akapitzlist"/>
        <w:numPr>
          <w:ilvl w:val="0"/>
          <w:numId w:val="9"/>
        </w:numPr>
        <w:spacing w:after="120" w:line="276" w:lineRule="auto"/>
        <w:ind w:left="851"/>
        <w:jc w:val="both"/>
        <w:rPr>
          <w:rFonts w:ascii="Cambria" w:hAnsi="Cambria"/>
        </w:rPr>
      </w:pPr>
      <w:r w:rsidRPr="004658FF">
        <w:rPr>
          <w:rFonts w:ascii="Cambria" w:hAnsi="Cambria"/>
        </w:rPr>
        <w:t xml:space="preserve">Przepompownie </w:t>
      </w:r>
    </w:p>
    <w:p w14:paraId="269145EF" w14:textId="77777777" w:rsidR="00AA23AA" w:rsidRPr="004658FF" w:rsidRDefault="00AA23AA" w:rsidP="00A75F06">
      <w:pPr>
        <w:pStyle w:val="Akapitzlist"/>
        <w:numPr>
          <w:ilvl w:val="0"/>
          <w:numId w:val="9"/>
        </w:numPr>
        <w:spacing w:after="120" w:line="276" w:lineRule="auto"/>
        <w:ind w:left="851"/>
        <w:jc w:val="both"/>
        <w:rPr>
          <w:rFonts w:ascii="Cambria" w:hAnsi="Cambria"/>
        </w:rPr>
      </w:pPr>
      <w:r w:rsidRPr="004658FF">
        <w:rPr>
          <w:rFonts w:ascii="Cambria" w:hAnsi="Cambria"/>
        </w:rPr>
        <w:t xml:space="preserve">Wloty do kanalizacji </w:t>
      </w:r>
    </w:p>
    <w:p w14:paraId="2E34ABC8" w14:textId="77777777" w:rsidR="00AA23AA" w:rsidRPr="004658FF" w:rsidRDefault="00AA23AA" w:rsidP="00A75F06">
      <w:pPr>
        <w:pStyle w:val="Akapitzlist"/>
        <w:numPr>
          <w:ilvl w:val="0"/>
          <w:numId w:val="9"/>
        </w:numPr>
        <w:spacing w:after="120" w:line="276" w:lineRule="auto"/>
        <w:ind w:left="851"/>
        <w:jc w:val="both"/>
        <w:rPr>
          <w:rFonts w:ascii="Cambria" w:hAnsi="Cambria"/>
        </w:rPr>
      </w:pPr>
      <w:r w:rsidRPr="004658FF">
        <w:rPr>
          <w:rFonts w:ascii="Cambria" w:hAnsi="Cambria"/>
        </w:rPr>
        <w:t xml:space="preserve">Wyloty z kanalizacji </w:t>
      </w:r>
    </w:p>
    <w:p w14:paraId="35AED5D9" w14:textId="77777777" w:rsidR="00AA23AA" w:rsidRPr="004658FF" w:rsidRDefault="00AA23AA" w:rsidP="00A75F06">
      <w:pPr>
        <w:pStyle w:val="Akapitzlist"/>
        <w:numPr>
          <w:ilvl w:val="0"/>
          <w:numId w:val="9"/>
        </w:numPr>
        <w:spacing w:after="120" w:line="276" w:lineRule="auto"/>
        <w:ind w:left="851"/>
        <w:jc w:val="both"/>
        <w:rPr>
          <w:rFonts w:ascii="Cambria" w:hAnsi="Cambria"/>
        </w:rPr>
      </w:pPr>
      <w:proofErr w:type="spellStart"/>
      <w:r w:rsidRPr="004658FF">
        <w:rPr>
          <w:rFonts w:ascii="Cambria" w:hAnsi="Cambria"/>
        </w:rPr>
        <w:t>AKPiA</w:t>
      </w:r>
      <w:proofErr w:type="spellEnd"/>
      <w:r w:rsidRPr="004658FF">
        <w:rPr>
          <w:rFonts w:ascii="Cambria" w:hAnsi="Cambria"/>
        </w:rPr>
        <w:t xml:space="preserve"> (Aparatura Kontrolno-Pomiarowa i Automatyka)</w:t>
      </w:r>
    </w:p>
    <w:p w14:paraId="0F4EB688" w14:textId="77777777" w:rsidR="00AA23AA" w:rsidRPr="004658FF" w:rsidRDefault="00AA23AA" w:rsidP="00A75F06">
      <w:pPr>
        <w:pStyle w:val="Akapitzlist"/>
        <w:numPr>
          <w:ilvl w:val="0"/>
          <w:numId w:val="9"/>
        </w:numPr>
        <w:spacing w:after="120" w:line="276" w:lineRule="auto"/>
        <w:ind w:left="851"/>
        <w:jc w:val="both"/>
        <w:rPr>
          <w:rFonts w:ascii="Cambria" w:hAnsi="Cambria"/>
        </w:rPr>
      </w:pPr>
      <w:r w:rsidRPr="004658FF">
        <w:rPr>
          <w:rFonts w:ascii="Cambria" w:hAnsi="Cambria"/>
        </w:rPr>
        <w:t>Inne urządzenia</w:t>
      </w:r>
    </w:p>
    <w:p w14:paraId="59BD4AEF" w14:textId="77777777" w:rsidR="00AA23AA" w:rsidRPr="004658FF" w:rsidRDefault="00AA23AA" w:rsidP="00E4786B">
      <w:pPr>
        <w:spacing w:after="120" w:line="276" w:lineRule="auto"/>
        <w:jc w:val="both"/>
        <w:rPr>
          <w:rFonts w:ascii="Cambria" w:hAnsi="Cambria"/>
        </w:rPr>
      </w:pPr>
    </w:p>
    <w:p w14:paraId="4DF09042" w14:textId="77777777" w:rsidR="00AA23AA" w:rsidRPr="004658FF" w:rsidRDefault="00AA23AA" w:rsidP="00943FF9">
      <w:pPr>
        <w:spacing w:line="276" w:lineRule="auto"/>
        <w:ind w:firstLine="567"/>
        <w:jc w:val="both"/>
        <w:rPr>
          <w:rFonts w:ascii="Cambria" w:hAnsi="Cambria"/>
        </w:rPr>
      </w:pPr>
      <w:r w:rsidRPr="004658FF">
        <w:rPr>
          <w:rFonts w:ascii="Cambria" w:hAnsi="Cambria"/>
        </w:rPr>
        <w:t>Dla wszystkich typów obiektów musi istnieć możliwość dołączania do nich dowolnej liczby załączników (plików) dowolnych typów oraz hiperłączy.</w:t>
      </w:r>
    </w:p>
    <w:p w14:paraId="20DB2139" w14:textId="77777777" w:rsidR="00943FF9" w:rsidRPr="004658FF" w:rsidRDefault="00943FF9" w:rsidP="00943FF9">
      <w:pPr>
        <w:spacing w:line="276" w:lineRule="auto"/>
        <w:ind w:firstLine="567"/>
        <w:jc w:val="both"/>
        <w:rPr>
          <w:rFonts w:ascii="Cambria" w:hAnsi="Cambria"/>
        </w:rPr>
      </w:pPr>
    </w:p>
    <w:p w14:paraId="11965B1B" w14:textId="77777777" w:rsidR="00AA23AA" w:rsidRPr="004658FF" w:rsidRDefault="00AA23AA" w:rsidP="00A75F06">
      <w:pPr>
        <w:pStyle w:val="Akapitzlist"/>
        <w:numPr>
          <w:ilvl w:val="0"/>
          <w:numId w:val="9"/>
        </w:numPr>
        <w:spacing w:after="160" w:line="276" w:lineRule="auto"/>
        <w:ind w:left="851"/>
        <w:rPr>
          <w:rFonts w:ascii="Cambria" w:hAnsi="Cambria"/>
        </w:rPr>
      </w:pPr>
      <w:r w:rsidRPr="004658FF">
        <w:rPr>
          <w:rFonts w:ascii="Cambria" w:hAnsi="Cambria"/>
        </w:rPr>
        <w:t xml:space="preserve">Wyszukiwanie podłączonych i odłączonych obiektów,  </w:t>
      </w:r>
    </w:p>
    <w:p w14:paraId="5031D4A7" w14:textId="77777777" w:rsidR="00AA23AA" w:rsidRPr="004658FF" w:rsidRDefault="00AA23AA" w:rsidP="00A75F06">
      <w:pPr>
        <w:pStyle w:val="Akapitzlist"/>
        <w:numPr>
          <w:ilvl w:val="0"/>
          <w:numId w:val="9"/>
        </w:numPr>
        <w:spacing w:after="160" w:line="276" w:lineRule="auto"/>
        <w:ind w:left="851"/>
        <w:rPr>
          <w:rFonts w:ascii="Cambria" w:hAnsi="Cambria"/>
        </w:rPr>
      </w:pPr>
      <w:r w:rsidRPr="004658FF">
        <w:rPr>
          <w:rFonts w:ascii="Cambria" w:hAnsi="Cambria"/>
        </w:rPr>
        <w:t>Wyświetlenia obiektów, jakie zostają pozbawione wody w przypadku wystąpienia awarii</w:t>
      </w:r>
      <w:r w:rsidR="00943FF9" w:rsidRPr="004658FF">
        <w:rPr>
          <w:rFonts w:ascii="Cambria" w:hAnsi="Cambria"/>
        </w:rPr>
        <w:t>.</w:t>
      </w:r>
    </w:p>
    <w:p w14:paraId="22B7ED33" w14:textId="77777777" w:rsidR="00AA23AA" w:rsidRPr="004658FF" w:rsidRDefault="00AA23AA" w:rsidP="00E4786B">
      <w:pPr>
        <w:pStyle w:val="Akapitzlist"/>
        <w:spacing w:line="276" w:lineRule="auto"/>
        <w:rPr>
          <w:rFonts w:ascii="Cambria" w:hAnsi="Cambria"/>
        </w:rPr>
      </w:pPr>
    </w:p>
    <w:p w14:paraId="051391E7" w14:textId="77777777" w:rsidR="00AA23AA" w:rsidRPr="004658FF" w:rsidRDefault="00AA23AA" w:rsidP="00943FF9">
      <w:pPr>
        <w:pStyle w:val="Akapitzlist"/>
        <w:spacing w:line="276" w:lineRule="auto"/>
        <w:ind w:left="0"/>
        <w:rPr>
          <w:rFonts w:ascii="Cambria" w:hAnsi="Cambria"/>
        </w:rPr>
      </w:pPr>
      <w:r w:rsidRPr="004658FF">
        <w:rPr>
          <w:rFonts w:ascii="Cambria" w:hAnsi="Cambria"/>
        </w:rPr>
        <w:t>Funkcjonalności modułu muszą być również dostępne na urządzeniach mobilnych za pośrednictwem dedykowanej aplikacji.</w:t>
      </w:r>
    </w:p>
    <w:p w14:paraId="6651E3A4" w14:textId="0B5087F6" w:rsidR="00BC4B7E" w:rsidRPr="004658FF" w:rsidRDefault="00BC4B7E" w:rsidP="00E4786B">
      <w:pPr>
        <w:spacing w:line="276" w:lineRule="auto"/>
        <w:rPr>
          <w:rFonts w:ascii="Cambria" w:hAnsi="Cambria"/>
          <w:highlight w:val="red"/>
        </w:rPr>
      </w:pPr>
    </w:p>
    <w:p w14:paraId="2B7C989F" w14:textId="77777777" w:rsidR="00BC4B7E" w:rsidRPr="004658FF" w:rsidRDefault="00BC4B7E" w:rsidP="00E4786B">
      <w:pPr>
        <w:spacing w:line="276" w:lineRule="auto"/>
        <w:rPr>
          <w:rFonts w:ascii="Cambria" w:hAnsi="Cambria"/>
          <w:highlight w:val="red"/>
        </w:rPr>
      </w:pPr>
    </w:p>
    <w:p w14:paraId="1C0499AA" w14:textId="77777777" w:rsidR="00943FF9" w:rsidRPr="004658FF" w:rsidRDefault="00AA23AA" w:rsidP="00BC4B7E">
      <w:pPr>
        <w:pStyle w:val="NAG3"/>
        <w:rPr>
          <w:lang w:val="pl-PL"/>
        </w:rPr>
      </w:pPr>
      <w:bookmarkStart w:id="29" w:name="_Toc17472926"/>
      <w:r w:rsidRPr="004658FF">
        <w:rPr>
          <w:lang w:val="pl-PL"/>
        </w:rPr>
        <w:t>Moduł Zdarzeń na sieci</w:t>
      </w:r>
      <w:bookmarkEnd w:id="29"/>
    </w:p>
    <w:p w14:paraId="7787C1A2" w14:textId="77777777" w:rsidR="00943FF9" w:rsidRPr="004658FF" w:rsidRDefault="00943FF9" w:rsidP="00943FF9">
      <w:pPr>
        <w:spacing w:after="160" w:line="276" w:lineRule="auto"/>
        <w:ind w:firstLine="567"/>
        <w:jc w:val="both"/>
        <w:rPr>
          <w:rFonts w:ascii="Cambria" w:hAnsi="Cambria"/>
        </w:rPr>
      </w:pPr>
      <w:r w:rsidRPr="004658FF">
        <w:rPr>
          <w:rFonts w:ascii="Cambria" w:hAnsi="Cambria"/>
        </w:rPr>
        <w:t xml:space="preserve">Moduł Zdarzeń na sieci </w:t>
      </w:r>
      <w:proofErr w:type="spellStart"/>
      <w:r w:rsidR="00AA23AA" w:rsidRPr="004658FF">
        <w:rPr>
          <w:rFonts w:ascii="Cambria" w:hAnsi="Cambria"/>
        </w:rPr>
        <w:t>służą</w:t>
      </w:r>
      <w:r w:rsidRPr="004658FF">
        <w:rPr>
          <w:rFonts w:ascii="Cambria" w:hAnsi="Cambria"/>
        </w:rPr>
        <w:t>ć</w:t>
      </w:r>
      <w:proofErr w:type="spellEnd"/>
      <w:r w:rsidRPr="004658FF">
        <w:rPr>
          <w:rFonts w:ascii="Cambria" w:hAnsi="Cambria"/>
        </w:rPr>
        <w:t xml:space="preserve"> będzie</w:t>
      </w:r>
      <w:r w:rsidR="00AA23AA" w:rsidRPr="004658FF">
        <w:rPr>
          <w:rFonts w:ascii="Cambria" w:hAnsi="Cambria"/>
        </w:rPr>
        <w:t xml:space="preserve"> do ewidencjonowania i </w:t>
      </w:r>
      <w:proofErr w:type="spellStart"/>
      <w:r w:rsidR="00AA23AA" w:rsidRPr="004658FF">
        <w:rPr>
          <w:rFonts w:ascii="Cambria" w:hAnsi="Cambria"/>
        </w:rPr>
        <w:t>zarządzani</w:t>
      </w:r>
      <w:r w:rsidRPr="004658FF">
        <w:rPr>
          <w:rFonts w:ascii="Cambria" w:hAnsi="Cambria"/>
        </w:rPr>
        <w:t>ą</w:t>
      </w:r>
      <w:proofErr w:type="spellEnd"/>
      <w:r w:rsidR="00AA23AA" w:rsidRPr="004658FF">
        <w:rPr>
          <w:rFonts w:ascii="Cambria" w:hAnsi="Cambria"/>
        </w:rPr>
        <w:t xml:space="preserve"> informacją o awariach, remontach i bieżących naprawach sieci. Zasadnicza część modułu musi składać się z interaktywnej mapy oraz interaktywnych raportów. Mapa i raporty muszą być zintegrowane z dedykowanymi formularzami służącymi do edycji danych opisowych (atrybutów). </w:t>
      </w:r>
    </w:p>
    <w:p w14:paraId="2E1C4A81" w14:textId="77777777" w:rsidR="00AA23AA" w:rsidRPr="004658FF" w:rsidRDefault="00AA23AA" w:rsidP="00943FF9">
      <w:pPr>
        <w:spacing w:after="160" w:line="276" w:lineRule="auto"/>
        <w:jc w:val="both"/>
        <w:rPr>
          <w:rFonts w:ascii="Cambria" w:hAnsi="Cambria"/>
        </w:rPr>
      </w:pPr>
      <w:r w:rsidRPr="004658FF">
        <w:rPr>
          <w:rFonts w:ascii="Cambria" w:hAnsi="Cambria"/>
        </w:rPr>
        <w:t>W zakresie awarii użytkownik powinien mieć możliwość:</w:t>
      </w:r>
    </w:p>
    <w:p w14:paraId="0E630B03" w14:textId="77777777" w:rsidR="00AA23AA" w:rsidRPr="004658FF" w:rsidRDefault="00AA23AA" w:rsidP="00A75F06">
      <w:pPr>
        <w:pStyle w:val="Akapitzlist"/>
        <w:numPr>
          <w:ilvl w:val="0"/>
          <w:numId w:val="12"/>
        </w:numPr>
        <w:spacing w:after="160" w:line="276" w:lineRule="auto"/>
        <w:ind w:left="1134" w:hanging="567"/>
        <w:rPr>
          <w:rFonts w:ascii="Cambria" w:hAnsi="Cambria"/>
        </w:rPr>
      </w:pPr>
      <w:r w:rsidRPr="004658FF">
        <w:rPr>
          <w:rFonts w:ascii="Cambria" w:hAnsi="Cambria"/>
        </w:rPr>
        <w:t xml:space="preserve">Wprowadzanie nowych awarii do systemu przez dyspozytora lub zmiana statusu z raportu istniejącej w systemie sprawy. </w:t>
      </w:r>
    </w:p>
    <w:p w14:paraId="08AA24E5" w14:textId="77777777" w:rsidR="00AA23AA" w:rsidRPr="004658FF" w:rsidRDefault="00AA23AA" w:rsidP="00A75F06">
      <w:pPr>
        <w:pStyle w:val="Akapitzlist"/>
        <w:numPr>
          <w:ilvl w:val="0"/>
          <w:numId w:val="12"/>
        </w:numPr>
        <w:spacing w:after="160" w:line="276" w:lineRule="auto"/>
        <w:ind w:left="1134" w:hanging="567"/>
        <w:rPr>
          <w:rFonts w:ascii="Cambria" w:hAnsi="Cambria"/>
        </w:rPr>
      </w:pPr>
      <w:r w:rsidRPr="004658FF">
        <w:rPr>
          <w:rFonts w:ascii="Cambria" w:hAnsi="Cambria"/>
        </w:rPr>
        <w:t xml:space="preserve">Automatyczne nadawanie numeru awarii </w:t>
      </w:r>
    </w:p>
    <w:p w14:paraId="02561E84" w14:textId="77777777" w:rsidR="00AA23AA" w:rsidRPr="004658FF" w:rsidRDefault="00AA23AA" w:rsidP="00A75F06">
      <w:pPr>
        <w:pStyle w:val="Akapitzlist"/>
        <w:numPr>
          <w:ilvl w:val="0"/>
          <w:numId w:val="12"/>
        </w:numPr>
        <w:spacing w:after="160" w:line="276" w:lineRule="auto"/>
        <w:ind w:left="1134" w:hanging="567"/>
        <w:rPr>
          <w:rFonts w:ascii="Cambria" w:hAnsi="Cambria"/>
        </w:rPr>
      </w:pPr>
      <w:r w:rsidRPr="004658FF">
        <w:rPr>
          <w:rFonts w:ascii="Cambria" w:hAnsi="Cambria"/>
        </w:rPr>
        <w:t xml:space="preserve">Dodawanie komentarza do awarii </w:t>
      </w:r>
    </w:p>
    <w:p w14:paraId="3CDD5FB5" w14:textId="77777777" w:rsidR="00AA23AA" w:rsidRPr="004658FF" w:rsidRDefault="00AA23AA" w:rsidP="00A75F06">
      <w:pPr>
        <w:pStyle w:val="Akapitzlist"/>
        <w:numPr>
          <w:ilvl w:val="0"/>
          <w:numId w:val="12"/>
        </w:numPr>
        <w:spacing w:after="160" w:line="276" w:lineRule="auto"/>
        <w:ind w:left="1134" w:hanging="567"/>
        <w:rPr>
          <w:rFonts w:ascii="Cambria" w:hAnsi="Cambria"/>
        </w:rPr>
      </w:pPr>
      <w:r w:rsidRPr="004658FF">
        <w:rPr>
          <w:rFonts w:ascii="Cambria" w:hAnsi="Cambria"/>
        </w:rPr>
        <w:t xml:space="preserve">Określanie adresu wystąpienia awarii oraz jej położenia </w:t>
      </w:r>
    </w:p>
    <w:p w14:paraId="13AD6D9D" w14:textId="0E938E1A" w:rsidR="00AA23AA" w:rsidRPr="004658FF" w:rsidRDefault="00AA23AA" w:rsidP="00A75F06">
      <w:pPr>
        <w:pStyle w:val="Akapitzlist"/>
        <w:numPr>
          <w:ilvl w:val="0"/>
          <w:numId w:val="12"/>
        </w:numPr>
        <w:spacing w:after="160" w:line="276" w:lineRule="auto"/>
        <w:ind w:left="1134" w:hanging="567"/>
        <w:rPr>
          <w:rFonts w:ascii="Cambria" w:hAnsi="Cambria"/>
        </w:rPr>
      </w:pPr>
      <w:r w:rsidRPr="004658FF">
        <w:rPr>
          <w:rFonts w:ascii="Cambria" w:hAnsi="Cambria"/>
        </w:rPr>
        <w:t xml:space="preserve">Przydzielanie awarii do określonych ekip w terenie (musi działać również  </w:t>
      </w:r>
      <w:r w:rsidR="00BC4B7E" w:rsidRPr="004658FF">
        <w:rPr>
          <w:rFonts w:ascii="Cambria" w:hAnsi="Cambria"/>
        </w:rPr>
        <w:br/>
      </w:r>
      <w:r w:rsidRPr="004658FF">
        <w:rPr>
          <w:rFonts w:ascii="Cambria" w:hAnsi="Cambria"/>
        </w:rPr>
        <w:t xml:space="preserve">w połączeniu z aplikacją mobilną dedykowaną do pracy w terenie). </w:t>
      </w:r>
    </w:p>
    <w:p w14:paraId="7F52D5C1" w14:textId="77777777" w:rsidR="00AA23AA" w:rsidRPr="004658FF" w:rsidRDefault="00AA23AA" w:rsidP="00A75F06">
      <w:pPr>
        <w:pStyle w:val="Akapitzlist"/>
        <w:numPr>
          <w:ilvl w:val="0"/>
          <w:numId w:val="12"/>
        </w:numPr>
        <w:spacing w:after="160" w:line="276" w:lineRule="auto"/>
        <w:ind w:left="1134" w:hanging="567"/>
        <w:rPr>
          <w:rFonts w:ascii="Cambria" w:hAnsi="Cambria"/>
        </w:rPr>
      </w:pPr>
      <w:r w:rsidRPr="004658FF">
        <w:rPr>
          <w:rFonts w:ascii="Cambria" w:hAnsi="Cambria"/>
        </w:rPr>
        <w:t xml:space="preserve">Wyszukiwanie awarii wg numeru zdarzenia, daty, adresu oraz innych zdefiniowanych kryteriów. </w:t>
      </w:r>
    </w:p>
    <w:p w14:paraId="27DF5662" w14:textId="77777777" w:rsidR="00AA23AA" w:rsidRPr="004658FF" w:rsidRDefault="00AA23AA" w:rsidP="00A75F06">
      <w:pPr>
        <w:pStyle w:val="Akapitzlist"/>
        <w:numPr>
          <w:ilvl w:val="0"/>
          <w:numId w:val="11"/>
        </w:numPr>
        <w:spacing w:after="160" w:line="276" w:lineRule="auto"/>
        <w:ind w:left="1134" w:hanging="567"/>
        <w:rPr>
          <w:rFonts w:ascii="Cambria" w:hAnsi="Cambria"/>
        </w:rPr>
      </w:pPr>
      <w:r w:rsidRPr="004658FF">
        <w:rPr>
          <w:rFonts w:ascii="Cambria" w:hAnsi="Cambria"/>
        </w:rPr>
        <w:t xml:space="preserve">Nadawanie priorytetów poszczególnym awariom. </w:t>
      </w:r>
    </w:p>
    <w:p w14:paraId="3E01BE73" w14:textId="77777777" w:rsidR="00AA23AA" w:rsidRPr="004658FF" w:rsidRDefault="00AA23AA" w:rsidP="00A75F06">
      <w:pPr>
        <w:pStyle w:val="Akapitzlist"/>
        <w:numPr>
          <w:ilvl w:val="0"/>
          <w:numId w:val="11"/>
        </w:numPr>
        <w:spacing w:after="160" w:line="276" w:lineRule="auto"/>
        <w:ind w:left="1134" w:hanging="567"/>
        <w:rPr>
          <w:rFonts w:ascii="Cambria" w:hAnsi="Cambria"/>
        </w:rPr>
      </w:pPr>
      <w:r w:rsidRPr="004658FF">
        <w:rPr>
          <w:rFonts w:ascii="Cambria" w:hAnsi="Cambria"/>
        </w:rPr>
        <w:t xml:space="preserve">Wprowadzenie informacji o przyczynie(-ach) awarii. </w:t>
      </w:r>
    </w:p>
    <w:p w14:paraId="63F41B3D" w14:textId="77777777" w:rsidR="00AA23AA" w:rsidRPr="004658FF" w:rsidRDefault="00AA23AA" w:rsidP="00A75F06">
      <w:pPr>
        <w:pStyle w:val="Akapitzlist"/>
        <w:numPr>
          <w:ilvl w:val="0"/>
          <w:numId w:val="11"/>
        </w:numPr>
        <w:spacing w:after="160" w:line="276" w:lineRule="auto"/>
        <w:ind w:left="1134" w:hanging="567"/>
        <w:rPr>
          <w:rFonts w:ascii="Cambria" w:hAnsi="Cambria"/>
        </w:rPr>
      </w:pPr>
      <w:r w:rsidRPr="004658FF">
        <w:rPr>
          <w:rFonts w:ascii="Cambria" w:hAnsi="Cambria"/>
        </w:rPr>
        <w:t xml:space="preserve">Wprowadzenie informacji o rodzaju uszkodzenia. </w:t>
      </w:r>
    </w:p>
    <w:p w14:paraId="26C5EEB8" w14:textId="77777777" w:rsidR="00AA23AA" w:rsidRPr="004658FF" w:rsidRDefault="00AA23AA" w:rsidP="00A75F06">
      <w:pPr>
        <w:pStyle w:val="Akapitzlist"/>
        <w:numPr>
          <w:ilvl w:val="0"/>
          <w:numId w:val="11"/>
        </w:numPr>
        <w:spacing w:after="160" w:line="276" w:lineRule="auto"/>
        <w:ind w:left="1134" w:hanging="567"/>
        <w:rPr>
          <w:rFonts w:ascii="Cambria" w:hAnsi="Cambria"/>
        </w:rPr>
      </w:pPr>
      <w:r w:rsidRPr="004658FF">
        <w:rPr>
          <w:rFonts w:ascii="Cambria" w:hAnsi="Cambria"/>
        </w:rPr>
        <w:t xml:space="preserve">Dodawanie dokumentacji do zdarzenia </w:t>
      </w:r>
    </w:p>
    <w:p w14:paraId="1263D07A" w14:textId="77777777" w:rsidR="00AA23AA" w:rsidRPr="004658FF" w:rsidRDefault="00AA23AA" w:rsidP="00A75F06">
      <w:pPr>
        <w:pStyle w:val="Akapitzlist"/>
        <w:numPr>
          <w:ilvl w:val="0"/>
          <w:numId w:val="11"/>
        </w:numPr>
        <w:spacing w:after="160" w:line="276" w:lineRule="auto"/>
        <w:ind w:left="1134" w:hanging="567"/>
        <w:rPr>
          <w:rFonts w:ascii="Cambria" w:hAnsi="Cambria"/>
        </w:rPr>
      </w:pPr>
      <w:r w:rsidRPr="004658FF">
        <w:rPr>
          <w:rFonts w:ascii="Cambria" w:hAnsi="Cambria"/>
        </w:rPr>
        <w:t xml:space="preserve">Wprowadzenie czasu trwania awarii </w:t>
      </w:r>
    </w:p>
    <w:p w14:paraId="1A41A4AD" w14:textId="77777777" w:rsidR="00AA23AA" w:rsidRPr="004658FF" w:rsidRDefault="00AA23AA" w:rsidP="00A75F06">
      <w:pPr>
        <w:pStyle w:val="Akapitzlist"/>
        <w:numPr>
          <w:ilvl w:val="0"/>
          <w:numId w:val="11"/>
        </w:numPr>
        <w:spacing w:after="160" w:line="276" w:lineRule="auto"/>
        <w:ind w:left="1134" w:hanging="567"/>
        <w:rPr>
          <w:rFonts w:ascii="Cambria" w:hAnsi="Cambria"/>
        </w:rPr>
      </w:pPr>
      <w:r w:rsidRPr="004658FF">
        <w:rPr>
          <w:rFonts w:ascii="Cambria" w:hAnsi="Cambria"/>
        </w:rPr>
        <w:t>Zmianę statusu awarii</w:t>
      </w:r>
    </w:p>
    <w:p w14:paraId="635737D8" w14:textId="77777777" w:rsidR="00AA23AA" w:rsidRPr="004658FF" w:rsidRDefault="00AA23AA" w:rsidP="00F431E4">
      <w:pPr>
        <w:spacing w:line="276" w:lineRule="auto"/>
        <w:jc w:val="both"/>
        <w:rPr>
          <w:rFonts w:ascii="Cambria" w:hAnsi="Cambria"/>
        </w:rPr>
      </w:pPr>
      <w:r w:rsidRPr="004658FF">
        <w:rPr>
          <w:rFonts w:ascii="Cambria" w:hAnsi="Cambria"/>
        </w:rPr>
        <w:t>W zakresie remontów i bieżących naprawach na sieci użytkownik powinien mieć możliwość:</w:t>
      </w:r>
    </w:p>
    <w:p w14:paraId="24063FBF" w14:textId="77777777" w:rsidR="00AA23AA" w:rsidRPr="004658FF" w:rsidRDefault="00AA23AA" w:rsidP="00A75F06">
      <w:pPr>
        <w:pStyle w:val="Akapitzlist"/>
        <w:numPr>
          <w:ilvl w:val="0"/>
          <w:numId w:val="14"/>
        </w:numPr>
        <w:spacing w:after="160" w:line="276" w:lineRule="auto"/>
        <w:ind w:left="1134" w:hanging="567"/>
        <w:rPr>
          <w:rFonts w:ascii="Cambria" w:hAnsi="Cambria"/>
        </w:rPr>
      </w:pPr>
      <w:r w:rsidRPr="004658FF">
        <w:rPr>
          <w:rFonts w:ascii="Cambria" w:hAnsi="Cambria"/>
        </w:rPr>
        <w:t xml:space="preserve">Określanie daty wykonania oraz miejsca remontu / naprawy </w:t>
      </w:r>
    </w:p>
    <w:p w14:paraId="1EC859E8" w14:textId="77777777" w:rsidR="00AA23AA" w:rsidRPr="004658FF" w:rsidRDefault="00AA23AA" w:rsidP="00A75F06">
      <w:pPr>
        <w:pStyle w:val="Akapitzlist"/>
        <w:numPr>
          <w:ilvl w:val="0"/>
          <w:numId w:val="14"/>
        </w:numPr>
        <w:spacing w:after="160" w:line="276" w:lineRule="auto"/>
        <w:ind w:left="1134" w:hanging="567"/>
        <w:rPr>
          <w:rFonts w:ascii="Cambria" w:hAnsi="Cambria"/>
        </w:rPr>
      </w:pPr>
      <w:r w:rsidRPr="004658FF">
        <w:rPr>
          <w:rFonts w:ascii="Cambria" w:hAnsi="Cambria"/>
        </w:rPr>
        <w:t xml:space="preserve">Wprowadzenie danych opisowych dotyczących remontu / naprawy </w:t>
      </w:r>
    </w:p>
    <w:p w14:paraId="072DD2C1" w14:textId="77777777" w:rsidR="00AA23AA" w:rsidRPr="004658FF" w:rsidRDefault="00AA23AA" w:rsidP="00A75F06">
      <w:pPr>
        <w:pStyle w:val="Akapitzlist"/>
        <w:numPr>
          <w:ilvl w:val="0"/>
          <w:numId w:val="13"/>
        </w:numPr>
        <w:spacing w:after="160" w:line="276" w:lineRule="auto"/>
        <w:ind w:left="1134" w:hanging="567"/>
        <w:rPr>
          <w:rFonts w:ascii="Cambria" w:hAnsi="Cambria"/>
        </w:rPr>
      </w:pPr>
      <w:r w:rsidRPr="004658FF">
        <w:rPr>
          <w:rFonts w:ascii="Cambria" w:hAnsi="Cambria"/>
        </w:rPr>
        <w:t xml:space="preserve">Wprowadzenie daty rejestrowania remontu / naprawy oraz proponowanych terminów rozpoczęcia i zakończenia </w:t>
      </w:r>
    </w:p>
    <w:p w14:paraId="03FAF5CE" w14:textId="77777777" w:rsidR="00AA23AA" w:rsidRPr="004658FF" w:rsidRDefault="00AA23AA" w:rsidP="00A75F06">
      <w:pPr>
        <w:pStyle w:val="Akapitzlist"/>
        <w:numPr>
          <w:ilvl w:val="0"/>
          <w:numId w:val="13"/>
        </w:numPr>
        <w:spacing w:after="160" w:line="276" w:lineRule="auto"/>
        <w:ind w:left="1134" w:hanging="567"/>
        <w:rPr>
          <w:rFonts w:ascii="Cambria" w:hAnsi="Cambria"/>
        </w:rPr>
      </w:pPr>
      <w:r w:rsidRPr="004658FF">
        <w:rPr>
          <w:rFonts w:ascii="Cambria" w:hAnsi="Cambria"/>
        </w:rPr>
        <w:t xml:space="preserve">Bieżące śledzenie statusu wykonywanego remontu / naprawy </w:t>
      </w:r>
    </w:p>
    <w:p w14:paraId="4DB4A272" w14:textId="3DD07EDE" w:rsidR="00AA23AA" w:rsidRPr="004658FF" w:rsidRDefault="00AA23AA" w:rsidP="00A75F06">
      <w:pPr>
        <w:pStyle w:val="Akapitzlist"/>
        <w:numPr>
          <w:ilvl w:val="0"/>
          <w:numId w:val="13"/>
        </w:numPr>
        <w:spacing w:after="160" w:line="276" w:lineRule="auto"/>
        <w:ind w:left="1134" w:hanging="567"/>
        <w:rPr>
          <w:rFonts w:ascii="Cambria" w:hAnsi="Cambria"/>
        </w:rPr>
      </w:pPr>
      <w:r w:rsidRPr="004658FF">
        <w:rPr>
          <w:rFonts w:ascii="Cambria" w:hAnsi="Cambria"/>
        </w:rPr>
        <w:t xml:space="preserve">Przydzielanie remontów / napraw dla określonych brygad/osób (musi działać również w połączeniu z aplikacją mobilną dedykowaną do pracy </w:t>
      </w:r>
      <w:r w:rsidR="00BC4B7E" w:rsidRPr="004658FF">
        <w:rPr>
          <w:rFonts w:ascii="Cambria" w:hAnsi="Cambria"/>
        </w:rPr>
        <w:br/>
      </w:r>
      <w:r w:rsidRPr="004658FF">
        <w:rPr>
          <w:rFonts w:ascii="Cambria" w:hAnsi="Cambria"/>
        </w:rPr>
        <w:t xml:space="preserve">w terenie) </w:t>
      </w:r>
    </w:p>
    <w:p w14:paraId="25C8DB9D" w14:textId="77777777" w:rsidR="00AA23AA" w:rsidRPr="004658FF" w:rsidRDefault="00AA23AA" w:rsidP="00A75F06">
      <w:pPr>
        <w:pStyle w:val="Akapitzlist"/>
        <w:numPr>
          <w:ilvl w:val="0"/>
          <w:numId w:val="13"/>
        </w:numPr>
        <w:spacing w:after="160" w:line="276" w:lineRule="auto"/>
        <w:ind w:left="1134" w:hanging="567"/>
        <w:rPr>
          <w:rFonts w:ascii="Cambria" w:hAnsi="Cambria"/>
        </w:rPr>
      </w:pPr>
      <w:r w:rsidRPr="004658FF">
        <w:rPr>
          <w:rFonts w:ascii="Cambria" w:hAnsi="Cambria"/>
        </w:rPr>
        <w:t xml:space="preserve">Dołączenie dokumentacji remontowej, szkiców, rysunków </w:t>
      </w:r>
    </w:p>
    <w:p w14:paraId="259DD49A" w14:textId="77777777" w:rsidR="00AA23AA" w:rsidRPr="004658FF" w:rsidRDefault="00AA23AA" w:rsidP="00A75F06">
      <w:pPr>
        <w:pStyle w:val="Akapitzlist"/>
        <w:numPr>
          <w:ilvl w:val="0"/>
          <w:numId w:val="13"/>
        </w:numPr>
        <w:spacing w:after="160" w:line="276" w:lineRule="auto"/>
        <w:ind w:left="1134" w:hanging="567"/>
        <w:rPr>
          <w:rFonts w:ascii="Cambria" w:hAnsi="Cambria"/>
        </w:rPr>
      </w:pPr>
      <w:r w:rsidRPr="004658FF">
        <w:rPr>
          <w:rFonts w:ascii="Cambria" w:hAnsi="Cambria"/>
        </w:rPr>
        <w:t xml:space="preserve">Nadawanie priorytetu wykonania remontu / naprawy </w:t>
      </w:r>
    </w:p>
    <w:p w14:paraId="32F1E51F" w14:textId="77777777" w:rsidR="00AA23AA" w:rsidRPr="004658FF" w:rsidRDefault="00AA23AA" w:rsidP="00A75F06">
      <w:pPr>
        <w:pStyle w:val="Akapitzlist"/>
        <w:numPr>
          <w:ilvl w:val="0"/>
          <w:numId w:val="13"/>
        </w:numPr>
        <w:spacing w:after="160" w:line="276" w:lineRule="auto"/>
        <w:ind w:left="1134" w:hanging="567"/>
        <w:rPr>
          <w:rFonts w:ascii="Cambria" w:hAnsi="Cambria"/>
        </w:rPr>
      </w:pPr>
      <w:r w:rsidRPr="004658FF">
        <w:rPr>
          <w:rFonts w:ascii="Cambria" w:hAnsi="Cambria"/>
        </w:rPr>
        <w:t xml:space="preserve">Wydruk zlecenia remontowego / naprawczego </w:t>
      </w:r>
    </w:p>
    <w:p w14:paraId="04EFB38D" w14:textId="77777777" w:rsidR="00AA23AA" w:rsidRPr="004658FF" w:rsidRDefault="00AA23AA" w:rsidP="00A75F06">
      <w:pPr>
        <w:pStyle w:val="Akapitzlist"/>
        <w:numPr>
          <w:ilvl w:val="0"/>
          <w:numId w:val="13"/>
        </w:numPr>
        <w:spacing w:after="160" w:line="276" w:lineRule="auto"/>
        <w:ind w:left="1134" w:hanging="567"/>
        <w:rPr>
          <w:rFonts w:ascii="Cambria" w:hAnsi="Cambria"/>
        </w:rPr>
      </w:pPr>
      <w:r w:rsidRPr="004658FF">
        <w:rPr>
          <w:rFonts w:ascii="Cambria" w:hAnsi="Cambria"/>
        </w:rPr>
        <w:t xml:space="preserve">Prowadzenie historii remontów / napraw </w:t>
      </w:r>
    </w:p>
    <w:p w14:paraId="7AC7E12A" w14:textId="4DBF4540" w:rsidR="00AA23AA" w:rsidRPr="004658FF" w:rsidRDefault="00AA23AA" w:rsidP="00A75F06">
      <w:pPr>
        <w:pStyle w:val="Akapitzlist"/>
        <w:numPr>
          <w:ilvl w:val="0"/>
          <w:numId w:val="13"/>
        </w:numPr>
        <w:spacing w:after="160" w:line="276" w:lineRule="auto"/>
        <w:ind w:left="1134" w:hanging="567"/>
        <w:rPr>
          <w:rFonts w:ascii="Cambria" w:hAnsi="Cambria"/>
        </w:rPr>
      </w:pPr>
      <w:r w:rsidRPr="004658FF">
        <w:rPr>
          <w:rFonts w:ascii="Cambria" w:hAnsi="Cambria"/>
        </w:rPr>
        <w:t xml:space="preserve">Lokalizację obiektów wg współrzędnych GPS, gdy działa w połączeniu  </w:t>
      </w:r>
      <w:r w:rsidR="00BC4B7E" w:rsidRPr="004658FF">
        <w:rPr>
          <w:rFonts w:ascii="Cambria" w:hAnsi="Cambria"/>
        </w:rPr>
        <w:br/>
      </w:r>
      <w:r w:rsidRPr="004658FF">
        <w:rPr>
          <w:rFonts w:ascii="Cambria" w:hAnsi="Cambria"/>
        </w:rPr>
        <w:t xml:space="preserve">z aplikacją mobilną dedykowaną do pracy w terenie </w:t>
      </w:r>
    </w:p>
    <w:p w14:paraId="61160A42" w14:textId="77777777" w:rsidR="00AA23AA" w:rsidRPr="004658FF" w:rsidRDefault="00AA23AA" w:rsidP="00A75F06">
      <w:pPr>
        <w:pStyle w:val="Akapitzlist"/>
        <w:numPr>
          <w:ilvl w:val="0"/>
          <w:numId w:val="13"/>
        </w:numPr>
        <w:spacing w:after="160" w:line="276" w:lineRule="auto"/>
        <w:ind w:left="1134" w:hanging="567"/>
        <w:rPr>
          <w:rFonts w:ascii="Cambria" w:hAnsi="Cambria"/>
        </w:rPr>
      </w:pPr>
      <w:r w:rsidRPr="004658FF">
        <w:rPr>
          <w:rFonts w:ascii="Cambria" w:hAnsi="Cambria"/>
        </w:rPr>
        <w:t xml:space="preserve">Wyszukiwanie remontu / naprawy wg numeru, daty, adresu oraz innych zdefiniowanych kryteriów </w:t>
      </w:r>
    </w:p>
    <w:p w14:paraId="25946583" w14:textId="77777777" w:rsidR="00AA23AA" w:rsidRPr="004658FF" w:rsidRDefault="00AA23AA" w:rsidP="00A75F06">
      <w:pPr>
        <w:pStyle w:val="Akapitzlist"/>
        <w:numPr>
          <w:ilvl w:val="0"/>
          <w:numId w:val="13"/>
        </w:numPr>
        <w:spacing w:after="160" w:line="276" w:lineRule="auto"/>
        <w:ind w:left="1134" w:hanging="567"/>
        <w:rPr>
          <w:rFonts w:ascii="Cambria" w:hAnsi="Cambria"/>
        </w:rPr>
      </w:pPr>
      <w:r w:rsidRPr="004658FF">
        <w:rPr>
          <w:rFonts w:ascii="Cambria" w:hAnsi="Cambria"/>
        </w:rPr>
        <w:t xml:space="preserve">Prowadzenie wykazu aktywnych remontów / napraw </w:t>
      </w:r>
    </w:p>
    <w:p w14:paraId="49071CC5" w14:textId="77777777" w:rsidR="00AA23AA" w:rsidRPr="004658FF" w:rsidRDefault="00AA23AA" w:rsidP="00A75F06">
      <w:pPr>
        <w:pStyle w:val="Akapitzlist"/>
        <w:numPr>
          <w:ilvl w:val="0"/>
          <w:numId w:val="13"/>
        </w:numPr>
        <w:spacing w:after="160" w:line="276" w:lineRule="auto"/>
        <w:ind w:left="1134" w:hanging="567"/>
        <w:rPr>
          <w:rFonts w:ascii="Cambria" w:hAnsi="Cambria"/>
        </w:rPr>
      </w:pPr>
      <w:r w:rsidRPr="004658FF">
        <w:rPr>
          <w:rFonts w:ascii="Cambria" w:hAnsi="Cambria"/>
        </w:rPr>
        <w:t xml:space="preserve">Pokazanie ostatnio wprowadzonego remontu / naprawy </w:t>
      </w:r>
    </w:p>
    <w:p w14:paraId="30E784AA" w14:textId="77777777" w:rsidR="00AA23AA" w:rsidRPr="004658FF" w:rsidRDefault="00AA23AA" w:rsidP="00A75F06">
      <w:pPr>
        <w:pStyle w:val="Akapitzlist"/>
        <w:numPr>
          <w:ilvl w:val="0"/>
          <w:numId w:val="13"/>
        </w:numPr>
        <w:spacing w:after="160" w:line="276" w:lineRule="auto"/>
        <w:ind w:left="1134" w:hanging="567"/>
        <w:rPr>
          <w:rFonts w:ascii="Cambria" w:hAnsi="Cambria"/>
        </w:rPr>
      </w:pPr>
      <w:r w:rsidRPr="004658FF">
        <w:rPr>
          <w:rFonts w:ascii="Cambria" w:hAnsi="Cambria"/>
        </w:rPr>
        <w:t>Wyświetlanie listy remontów / napraw do wykonania w bieżącym tygodniu/miesiącu/roku</w:t>
      </w:r>
    </w:p>
    <w:p w14:paraId="3CD93218" w14:textId="77777777" w:rsidR="00AA23AA" w:rsidRPr="004658FF" w:rsidRDefault="00AA23AA" w:rsidP="00E4786B">
      <w:pPr>
        <w:spacing w:line="276" w:lineRule="auto"/>
        <w:rPr>
          <w:rFonts w:ascii="Cambria" w:hAnsi="Cambria"/>
        </w:rPr>
      </w:pPr>
      <w:r w:rsidRPr="004658FF">
        <w:rPr>
          <w:rFonts w:ascii="Cambria" w:hAnsi="Cambria"/>
        </w:rPr>
        <w:t>Funkcjonalności modułu muszą być również dostępne na urządzeniach mobilnych za pośrednictwem dedykowanej aplikacji.</w:t>
      </w:r>
    </w:p>
    <w:p w14:paraId="4D800262" w14:textId="77777777" w:rsidR="00AA23AA" w:rsidRDefault="00AA23AA" w:rsidP="00E4786B">
      <w:pPr>
        <w:spacing w:line="276" w:lineRule="auto"/>
        <w:ind w:left="851"/>
        <w:rPr>
          <w:rFonts w:ascii="Cambria" w:hAnsi="Cambria"/>
        </w:rPr>
      </w:pPr>
    </w:p>
    <w:p w14:paraId="713FD38F" w14:textId="77777777" w:rsidR="003D3EA5" w:rsidRPr="004658FF" w:rsidRDefault="003D3EA5" w:rsidP="00E4786B">
      <w:pPr>
        <w:spacing w:line="276" w:lineRule="auto"/>
        <w:ind w:left="851"/>
        <w:rPr>
          <w:rFonts w:ascii="Cambria" w:hAnsi="Cambria"/>
        </w:rPr>
      </w:pPr>
    </w:p>
    <w:p w14:paraId="42E83F8B" w14:textId="77777777" w:rsidR="00F431E4" w:rsidRPr="004658FF" w:rsidRDefault="00F431E4" w:rsidP="00BC4B7E">
      <w:pPr>
        <w:pStyle w:val="NAG3"/>
        <w:rPr>
          <w:lang w:val="pl-PL"/>
        </w:rPr>
      </w:pPr>
      <w:bookmarkStart w:id="30" w:name="_Toc17472927"/>
      <w:r w:rsidRPr="004658FF">
        <w:rPr>
          <w:lang w:val="pl-PL"/>
        </w:rPr>
        <w:t>Moduł hydranty</w:t>
      </w:r>
      <w:bookmarkEnd w:id="30"/>
    </w:p>
    <w:p w14:paraId="62DA9E72" w14:textId="77777777" w:rsidR="00AA23AA" w:rsidRPr="004658FF" w:rsidRDefault="00AA23AA" w:rsidP="00F431E4">
      <w:pPr>
        <w:spacing w:after="160" w:line="276" w:lineRule="auto"/>
        <w:ind w:firstLine="567"/>
        <w:jc w:val="both"/>
        <w:rPr>
          <w:rFonts w:ascii="Cambria" w:hAnsi="Cambria"/>
        </w:rPr>
      </w:pPr>
      <w:r w:rsidRPr="004658FF">
        <w:rPr>
          <w:rFonts w:ascii="Cambria" w:hAnsi="Cambria"/>
        </w:rPr>
        <w:t>Moduł Hydranty</w:t>
      </w:r>
      <w:r w:rsidR="00F431E4" w:rsidRPr="004658FF">
        <w:rPr>
          <w:rFonts w:ascii="Cambria" w:hAnsi="Cambria"/>
        </w:rPr>
        <w:t xml:space="preserve"> służyć będzie</w:t>
      </w:r>
      <w:r w:rsidRPr="004658FF">
        <w:rPr>
          <w:rFonts w:ascii="Cambria" w:hAnsi="Cambria"/>
        </w:rPr>
        <w:t xml:space="preserve"> do ewidencji przeglądów hydrantów (wraz </w:t>
      </w:r>
      <w:r w:rsidR="00F431E4" w:rsidRPr="004658FF">
        <w:rPr>
          <w:rFonts w:ascii="Cambria" w:hAnsi="Cambria"/>
        </w:rPr>
        <w:br/>
      </w:r>
      <w:r w:rsidRPr="004658FF">
        <w:rPr>
          <w:rFonts w:ascii="Cambria" w:hAnsi="Cambria"/>
        </w:rPr>
        <w:t xml:space="preserve">z zachowaniem historii), zwiększający możliwość raportowania oraz wykonywania analiz. Zasadnicza część modułu musi składać się z interaktywnej mapy oraz interaktywnych raportów. Mapa i raporty muszą być zintegrowane z dedykowanymi formularzami służącymi do edycji danych opisowych (atrybutów). </w:t>
      </w:r>
    </w:p>
    <w:p w14:paraId="77FD6B47" w14:textId="77777777" w:rsidR="00AA23AA" w:rsidRPr="004658FF" w:rsidRDefault="00AA23AA" w:rsidP="00F431E4">
      <w:pPr>
        <w:spacing w:after="160" w:line="276" w:lineRule="auto"/>
        <w:jc w:val="both"/>
        <w:rPr>
          <w:rFonts w:ascii="Cambria" w:hAnsi="Cambria"/>
        </w:rPr>
      </w:pPr>
      <w:r w:rsidRPr="004658FF">
        <w:rPr>
          <w:rFonts w:ascii="Cambria" w:hAnsi="Cambria"/>
        </w:rPr>
        <w:t>Użytkownik powinien mieć możliwość:</w:t>
      </w:r>
    </w:p>
    <w:p w14:paraId="50098A43" w14:textId="77777777" w:rsidR="00AA23AA" w:rsidRPr="004658FF" w:rsidRDefault="00AA23AA" w:rsidP="00A75F06">
      <w:pPr>
        <w:pStyle w:val="Akapitzlist"/>
        <w:numPr>
          <w:ilvl w:val="0"/>
          <w:numId w:val="15"/>
        </w:numPr>
        <w:spacing w:after="160" w:line="276" w:lineRule="auto"/>
        <w:ind w:left="1276"/>
        <w:jc w:val="both"/>
        <w:rPr>
          <w:rFonts w:ascii="Cambria" w:hAnsi="Cambria"/>
        </w:rPr>
      </w:pPr>
      <w:r w:rsidRPr="004658FF">
        <w:rPr>
          <w:rFonts w:ascii="Cambria" w:hAnsi="Cambria"/>
        </w:rPr>
        <w:t xml:space="preserve">Ewidencji przeglądu hydrantów (dodawanie, usuwanie, modyfikacja). </w:t>
      </w:r>
    </w:p>
    <w:p w14:paraId="190A15C4" w14:textId="77777777" w:rsidR="00AA23AA" w:rsidRPr="004658FF" w:rsidRDefault="00AA23AA" w:rsidP="00A75F06">
      <w:pPr>
        <w:pStyle w:val="Akapitzlist"/>
        <w:numPr>
          <w:ilvl w:val="0"/>
          <w:numId w:val="15"/>
        </w:numPr>
        <w:spacing w:after="160" w:line="276" w:lineRule="auto"/>
        <w:ind w:left="1276"/>
        <w:jc w:val="both"/>
        <w:rPr>
          <w:rFonts w:ascii="Cambria" w:hAnsi="Cambria"/>
        </w:rPr>
      </w:pPr>
      <w:r w:rsidRPr="004658FF">
        <w:rPr>
          <w:rFonts w:ascii="Cambria" w:hAnsi="Cambria"/>
        </w:rPr>
        <w:t xml:space="preserve">Dostępu do historycznych operacji wykonanych na danym hydrancie. </w:t>
      </w:r>
    </w:p>
    <w:p w14:paraId="32F1C97C" w14:textId="77777777" w:rsidR="00AA23AA" w:rsidRPr="004658FF" w:rsidRDefault="00AA23AA" w:rsidP="00A75F06">
      <w:pPr>
        <w:pStyle w:val="Akapitzlist"/>
        <w:numPr>
          <w:ilvl w:val="0"/>
          <w:numId w:val="15"/>
        </w:numPr>
        <w:spacing w:after="160" w:line="276" w:lineRule="auto"/>
        <w:ind w:left="1276"/>
        <w:jc w:val="both"/>
        <w:rPr>
          <w:rFonts w:ascii="Cambria" w:hAnsi="Cambria"/>
        </w:rPr>
      </w:pPr>
      <w:r w:rsidRPr="004658FF">
        <w:rPr>
          <w:rFonts w:ascii="Cambria" w:hAnsi="Cambria"/>
        </w:rPr>
        <w:t xml:space="preserve">Generowania raportów, w tym: </w:t>
      </w:r>
    </w:p>
    <w:p w14:paraId="00CB6641" w14:textId="77777777" w:rsidR="00AA23AA" w:rsidRPr="004658FF" w:rsidRDefault="00AA23AA" w:rsidP="00A75F06">
      <w:pPr>
        <w:pStyle w:val="Akapitzlist"/>
        <w:numPr>
          <w:ilvl w:val="0"/>
          <w:numId w:val="16"/>
        </w:numPr>
        <w:spacing w:after="160" w:line="276" w:lineRule="auto"/>
        <w:ind w:left="1560"/>
        <w:jc w:val="both"/>
        <w:rPr>
          <w:rFonts w:ascii="Cambria" w:hAnsi="Cambria"/>
        </w:rPr>
      </w:pPr>
      <w:r w:rsidRPr="004658FF">
        <w:rPr>
          <w:rFonts w:ascii="Cambria" w:hAnsi="Cambria"/>
        </w:rPr>
        <w:t xml:space="preserve">karty hydrantu - jednostronicowy dokument formatu A4 generowany  </w:t>
      </w:r>
      <w:r w:rsidR="000E588D" w:rsidRPr="004658FF">
        <w:rPr>
          <w:rFonts w:ascii="Cambria" w:hAnsi="Cambria"/>
        </w:rPr>
        <w:br/>
      </w:r>
      <w:r w:rsidRPr="004658FF">
        <w:rPr>
          <w:rFonts w:ascii="Cambria" w:hAnsi="Cambria"/>
        </w:rPr>
        <w:t xml:space="preserve">do formatu PDF. Na raport będą składać się informacje techniczne </w:t>
      </w:r>
      <w:r w:rsidR="000E588D" w:rsidRPr="004658FF">
        <w:rPr>
          <w:rFonts w:ascii="Cambria" w:hAnsi="Cambria"/>
        </w:rPr>
        <w:br/>
      </w:r>
      <w:r w:rsidRPr="004658FF">
        <w:rPr>
          <w:rFonts w:ascii="Cambria" w:hAnsi="Cambria"/>
        </w:rPr>
        <w:t xml:space="preserve">o hydrancie, dane z ostatniego przeglądu oraz mapa wydrukowana </w:t>
      </w:r>
      <w:r w:rsidR="000E588D" w:rsidRPr="004658FF">
        <w:rPr>
          <w:rFonts w:ascii="Cambria" w:hAnsi="Cambria"/>
        </w:rPr>
        <w:br/>
      </w:r>
      <w:r w:rsidRPr="004658FF">
        <w:rPr>
          <w:rFonts w:ascii="Cambria" w:hAnsi="Cambria"/>
        </w:rPr>
        <w:t xml:space="preserve">z zaznaczonym hydrantem. </w:t>
      </w:r>
    </w:p>
    <w:p w14:paraId="161E74AD" w14:textId="77777777" w:rsidR="00AA23AA" w:rsidRPr="004658FF" w:rsidRDefault="00AA23AA" w:rsidP="00A75F06">
      <w:pPr>
        <w:pStyle w:val="Akapitzlist"/>
        <w:numPr>
          <w:ilvl w:val="0"/>
          <w:numId w:val="16"/>
        </w:numPr>
        <w:spacing w:after="160" w:line="276" w:lineRule="auto"/>
        <w:ind w:left="1560"/>
        <w:jc w:val="both"/>
        <w:rPr>
          <w:rFonts w:ascii="Cambria" w:hAnsi="Cambria"/>
        </w:rPr>
      </w:pPr>
      <w:r w:rsidRPr="004658FF">
        <w:rPr>
          <w:rFonts w:ascii="Cambria" w:hAnsi="Cambria"/>
        </w:rPr>
        <w:t xml:space="preserve">hydrantów sprawnych z wybranej miejscowości, </w:t>
      </w:r>
    </w:p>
    <w:p w14:paraId="296ED902" w14:textId="77777777" w:rsidR="00AA23AA" w:rsidRPr="004658FF" w:rsidRDefault="00AA23AA" w:rsidP="00A75F06">
      <w:pPr>
        <w:pStyle w:val="Akapitzlist"/>
        <w:numPr>
          <w:ilvl w:val="0"/>
          <w:numId w:val="16"/>
        </w:numPr>
        <w:spacing w:after="160" w:line="276" w:lineRule="auto"/>
        <w:ind w:left="1560"/>
        <w:jc w:val="both"/>
        <w:rPr>
          <w:rFonts w:ascii="Cambria" w:hAnsi="Cambria"/>
        </w:rPr>
      </w:pPr>
      <w:r w:rsidRPr="004658FF">
        <w:rPr>
          <w:rFonts w:ascii="Cambria" w:hAnsi="Cambria"/>
        </w:rPr>
        <w:t xml:space="preserve">wykaz wszystkich hydrantów, które nie miały wykonanego przeglądu </w:t>
      </w:r>
      <w:r w:rsidR="000E588D" w:rsidRPr="004658FF">
        <w:rPr>
          <w:rFonts w:ascii="Cambria" w:hAnsi="Cambria"/>
        </w:rPr>
        <w:br/>
      </w:r>
      <w:r w:rsidRPr="004658FF">
        <w:rPr>
          <w:rFonts w:ascii="Cambria" w:hAnsi="Cambria"/>
        </w:rPr>
        <w:t xml:space="preserve">w tym roku kalendarzowym, </w:t>
      </w:r>
    </w:p>
    <w:p w14:paraId="1C87DDA2" w14:textId="77777777" w:rsidR="00AA23AA" w:rsidRPr="004658FF" w:rsidRDefault="00AA23AA" w:rsidP="00A75F06">
      <w:pPr>
        <w:pStyle w:val="Akapitzlist"/>
        <w:numPr>
          <w:ilvl w:val="0"/>
          <w:numId w:val="16"/>
        </w:numPr>
        <w:spacing w:after="160" w:line="276" w:lineRule="auto"/>
        <w:ind w:left="1560"/>
        <w:jc w:val="both"/>
        <w:rPr>
          <w:rFonts w:ascii="Cambria" w:hAnsi="Cambria"/>
        </w:rPr>
      </w:pPr>
      <w:r w:rsidRPr="004658FF">
        <w:rPr>
          <w:rFonts w:ascii="Cambria" w:hAnsi="Cambria"/>
        </w:rPr>
        <w:t xml:space="preserve">wykaz hydrantów, które nie spełniają przepisów ppoż. (mają za małą wydajność przy zadanym ciśnieniu), </w:t>
      </w:r>
    </w:p>
    <w:p w14:paraId="234E5F04" w14:textId="77777777" w:rsidR="00AA23AA" w:rsidRPr="004658FF" w:rsidRDefault="00AA23AA" w:rsidP="00A75F06">
      <w:pPr>
        <w:pStyle w:val="Akapitzlist"/>
        <w:numPr>
          <w:ilvl w:val="0"/>
          <w:numId w:val="15"/>
        </w:numPr>
        <w:spacing w:after="160" w:line="276" w:lineRule="auto"/>
        <w:ind w:left="1276"/>
        <w:jc w:val="both"/>
        <w:rPr>
          <w:rFonts w:ascii="Cambria" w:hAnsi="Cambria"/>
        </w:rPr>
      </w:pPr>
      <w:r w:rsidRPr="004658FF">
        <w:rPr>
          <w:rFonts w:ascii="Cambria" w:hAnsi="Cambria"/>
        </w:rPr>
        <w:t>E</w:t>
      </w:r>
      <w:r w:rsidR="00F431E4" w:rsidRPr="004658FF">
        <w:rPr>
          <w:rFonts w:ascii="Cambria" w:hAnsi="Cambria"/>
        </w:rPr>
        <w:t>ks</w:t>
      </w:r>
      <w:r w:rsidRPr="004658FF">
        <w:rPr>
          <w:rFonts w:ascii="Cambria" w:hAnsi="Cambria"/>
        </w:rPr>
        <w:t>portu danych do Excela oraz SHP.</w:t>
      </w:r>
    </w:p>
    <w:p w14:paraId="109FDF68" w14:textId="77777777" w:rsidR="00AA23AA" w:rsidRPr="004658FF" w:rsidRDefault="00AA23AA" w:rsidP="00E4786B">
      <w:pPr>
        <w:pStyle w:val="Akapitzlist"/>
        <w:spacing w:line="276" w:lineRule="auto"/>
        <w:ind w:left="1276"/>
        <w:rPr>
          <w:rFonts w:ascii="Cambria" w:hAnsi="Cambria"/>
        </w:rPr>
      </w:pPr>
    </w:p>
    <w:p w14:paraId="604A446D" w14:textId="77777777" w:rsidR="00AA23AA" w:rsidRPr="004658FF" w:rsidRDefault="00AA23AA" w:rsidP="000E588D">
      <w:pPr>
        <w:pStyle w:val="Akapitzlist"/>
        <w:spacing w:line="276" w:lineRule="auto"/>
        <w:ind w:left="0"/>
        <w:rPr>
          <w:rFonts w:ascii="Cambria" w:hAnsi="Cambria"/>
        </w:rPr>
      </w:pPr>
      <w:r w:rsidRPr="004658FF">
        <w:rPr>
          <w:rFonts w:ascii="Cambria" w:hAnsi="Cambria"/>
        </w:rPr>
        <w:t>Funkcjonalności modułu muszą być również dostępne na urządzeniach mobilnych za pośrednictwem dedykowanej aplikacji.</w:t>
      </w:r>
    </w:p>
    <w:p w14:paraId="1C2FEF2A" w14:textId="77777777" w:rsidR="00F431E4" w:rsidRPr="004658FF" w:rsidRDefault="00F431E4" w:rsidP="00E4786B">
      <w:pPr>
        <w:pStyle w:val="Akapitzlist"/>
        <w:spacing w:line="276" w:lineRule="auto"/>
        <w:ind w:left="360"/>
        <w:rPr>
          <w:rFonts w:ascii="Cambria" w:hAnsi="Cambria"/>
        </w:rPr>
      </w:pPr>
    </w:p>
    <w:p w14:paraId="75F6ED14" w14:textId="77777777" w:rsidR="00AA23AA" w:rsidRPr="004658FF" w:rsidRDefault="00F431E4" w:rsidP="00BC4B7E">
      <w:pPr>
        <w:pStyle w:val="NAG3"/>
        <w:rPr>
          <w:lang w:val="pl-PL"/>
        </w:rPr>
      </w:pPr>
      <w:bookmarkStart w:id="31" w:name="_Toc17472928"/>
      <w:r w:rsidRPr="004658FF">
        <w:rPr>
          <w:lang w:val="pl-PL"/>
        </w:rPr>
        <w:t xml:space="preserve">Moduł Służebność </w:t>
      </w:r>
      <w:proofErr w:type="spellStart"/>
      <w:r w:rsidRPr="004658FF">
        <w:rPr>
          <w:lang w:val="pl-PL"/>
        </w:rPr>
        <w:t>Przesyłu</w:t>
      </w:r>
      <w:bookmarkEnd w:id="31"/>
      <w:proofErr w:type="spellEnd"/>
    </w:p>
    <w:p w14:paraId="1CF21BC4" w14:textId="38A410F5" w:rsidR="00AA23AA" w:rsidRPr="004658FF" w:rsidRDefault="00AA23AA" w:rsidP="00F431E4">
      <w:pPr>
        <w:spacing w:after="160" w:line="276" w:lineRule="auto"/>
        <w:ind w:firstLine="567"/>
        <w:jc w:val="both"/>
        <w:rPr>
          <w:rFonts w:ascii="Cambria" w:hAnsi="Cambria"/>
        </w:rPr>
      </w:pPr>
      <w:r w:rsidRPr="004658FF">
        <w:rPr>
          <w:rFonts w:ascii="Cambria" w:hAnsi="Cambria"/>
          <w:b/>
        </w:rPr>
        <w:t xml:space="preserve">Moduł Służebności </w:t>
      </w:r>
      <w:proofErr w:type="spellStart"/>
      <w:r w:rsidRPr="004658FF">
        <w:rPr>
          <w:rFonts w:ascii="Cambria" w:hAnsi="Cambria"/>
          <w:b/>
        </w:rPr>
        <w:t>Przesyłu</w:t>
      </w:r>
      <w:proofErr w:type="spellEnd"/>
      <w:r w:rsidR="00F431E4" w:rsidRPr="004658FF">
        <w:rPr>
          <w:rFonts w:ascii="Cambria" w:hAnsi="Cambria"/>
        </w:rPr>
        <w:t xml:space="preserve"> </w:t>
      </w:r>
      <w:r w:rsidRPr="004658FF">
        <w:rPr>
          <w:rFonts w:ascii="Cambria" w:hAnsi="Cambria"/>
        </w:rPr>
        <w:t xml:space="preserve">służący do ewidencji prowadzonych prac dot. ustanowienia służebności </w:t>
      </w:r>
      <w:proofErr w:type="spellStart"/>
      <w:r w:rsidRPr="004658FF">
        <w:rPr>
          <w:rFonts w:ascii="Cambria" w:hAnsi="Cambria"/>
        </w:rPr>
        <w:t>przesyłu</w:t>
      </w:r>
      <w:proofErr w:type="spellEnd"/>
      <w:r w:rsidRPr="004658FF">
        <w:rPr>
          <w:rFonts w:ascii="Cambria" w:hAnsi="Cambria"/>
        </w:rPr>
        <w:t xml:space="preserve">. Zasadnicza część modułu musi składać się </w:t>
      </w:r>
      <w:r w:rsidR="003D3EA5">
        <w:rPr>
          <w:rFonts w:ascii="Cambria" w:hAnsi="Cambria"/>
        </w:rPr>
        <w:br/>
      </w:r>
      <w:r w:rsidRPr="004658FF">
        <w:rPr>
          <w:rFonts w:ascii="Cambria" w:hAnsi="Cambria"/>
        </w:rPr>
        <w:t xml:space="preserve">z interaktywnej mapy oraz interaktywnych raportów. Mapa i raporty muszą być zintegrowane z dedykowanymi formularzami służącymi do edycji danych opisowych (atrybutów). </w:t>
      </w:r>
    </w:p>
    <w:p w14:paraId="0F1FFFA7" w14:textId="77777777" w:rsidR="00AA23AA" w:rsidRPr="004658FF" w:rsidRDefault="00AA23AA" w:rsidP="00F431E4">
      <w:pPr>
        <w:spacing w:line="276" w:lineRule="auto"/>
        <w:rPr>
          <w:rFonts w:ascii="Cambria" w:hAnsi="Cambria"/>
        </w:rPr>
      </w:pPr>
      <w:r w:rsidRPr="004658FF">
        <w:rPr>
          <w:rFonts w:ascii="Cambria" w:hAnsi="Cambria"/>
        </w:rPr>
        <w:t>Użytkownik powinien mieć możliwość:</w:t>
      </w:r>
    </w:p>
    <w:p w14:paraId="599F6E27" w14:textId="77777777" w:rsidR="00AA23AA" w:rsidRPr="004658FF" w:rsidRDefault="00AA23AA" w:rsidP="00A75F06">
      <w:pPr>
        <w:pStyle w:val="Akapitzlist"/>
        <w:numPr>
          <w:ilvl w:val="0"/>
          <w:numId w:val="17"/>
        </w:numPr>
        <w:spacing w:after="78" w:line="276" w:lineRule="auto"/>
        <w:ind w:left="993" w:right="6" w:hanging="426"/>
        <w:jc w:val="both"/>
        <w:rPr>
          <w:rFonts w:ascii="Cambria" w:hAnsi="Cambria"/>
        </w:rPr>
      </w:pPr>
      <w:r w:rsidRPr="004658FF">
        <w:rPr>
          <w:rFonts w:ascii="Cambria" w:hAnsi="Cambria"/>
        </w:rPr>
        <w:t xml:space="preserve">wprowadzanie nowego obiektu związanego z ustanowieniem służebności </w:t>
      </w:r>
      <w:proofErr w:type="spellStart"/>
      <w:r w:rsidRPr="004658FF">
        <w:rPr>
          <w:rFonts w:ascii="Cambria" w:hAnsi="Cambria"/>
        </w:rPr>
        <w:t>przesyłu</w:t>
      </w:r>
      <w:proofErr w:type="spellEnd"/>
      <w:r w:rsidRPr="004658FF">
        <w:rPr>
          <w:rFonts w:ascii="Cambria" w:hAnsi="Cambria"/>
        </w:rPr>
        <w:t xml:space="preserve"> wraz usytuowaniem </w:t>
      </w:r>
      <w:proofErr w:type="spellStart"/>
      <w:r w:rsidRPr="004658FF">
        <w:rPr>
          <w:rFonts w:ascii="Cambria" w:hAnsi="Cambria"/>
        </w:rPr>
        <w:t>geoprzestrzennym</w:t>
      </w:r>
      <w:proofErr w:type="spellEnd"/>
      <w:r w:rsidRPr="004658FF">
        <w:rPr>
          <w:rFonts w:ascii="Cambria" w:hAnsi="Cambria"/>
        </w:rPr>
        <w:t xml:space="preserve"> po kliknięciu w działkę. Obiekt służebność musi dziedziczyć automatycznie geometrię z działki dla której jest tworzony oraz musi przetrzymywać informację (geometrię oraz atrybuty) o odcinkach sieci, które wchodzą w zakres służebności. </w:t>
      </w:r>
    </w:p>
    <w:p w14:paraId="5451A8C1" w14:textId="77777777" w:rsidR="00AA23AA" w:rsidRPr="004658FF" w:rsidRDefault="00AA23AA" w:rsidP="00A75F06">
      <w:pPr>
        <w:pStyle w:val="Akapitzlist"/>
        <w:numPr>
          <w:ilvl w:val="0"/>
          <w:numId w:val="17"/>
        </w:numPr>
        <w:spacing w:after="78" w:line="276" w:lineRule="auto"/>
        <w:ind w:left="993" w:right="6" w:hanging="426"/>
        <w:jc w:val="both"/>
        <w:rPr>
          <w:rFonts w:ascii="Cambria" w:hAnsi="Cambria"/>
        </w:rPr>
      </w:pPr>
      <w:r w:rsidRPr="004658FF">
        <w:rPr>
          <w:rFonts w:ascii="Cambria" w:hAnsi="Cambria"/>
        </w:rPr>
        <w:t xml:space="preserve">Posiadać dedykowany wykaz służebności wraz z możliwością wyszukiwania po wybranych parametrach, funkcjonalnością przekierowania do konkretnej służebności na mapie oraz wykazem przewodów, które objęte są służebnością z możliwością ich podświetlenia. </w:t>
      </w:r>
    </w:p>
    <w:p w14:paraId="5BC3E51B" w14:textId="77777777" w:rsidR="00AA23AA" w:rsidRPr="004658FF" w:rsidRDefault="00AA23AA" w:rsidP="00A75F06">
      <w:pPr>
        <w:pStyle w:val="Akapitzlist"/>
        <w:numPr>
          <w:ilvl w:val="0"/>
          <w:numId w:val="17"/>
        </w:numPr>
        <w:spacing w:after="80" w:line="276" w:lineRule="auto"/>
        <w:ind w:left="993" w:right="6" w:hanging="426"/>
        <w:jc w:val="both"/>
        <w:rPr>
          <w:rFonts w:ascii="Cambria" w:hAnsi="Cambria"/>
        </w:rPr>
      </w:pPr>
      <w:r w:rsidRPr="004658FF">
        <w:rPr>
          <w:rFonts w:ascii="Cambria" w:hAnsi="Cambria"/>
        </w:rPr>
        <w:t xml:space="preserve">Określenie statusu obiektu (np. ustanowiona, w trakcie ustanawiania) </w:t>
      </w:r>
    </w:p>
    <w:p w14:paraId="0539135B" w14:textId="77777777" w:rsidR="00AA23AA" w:rsidRPr="004658FF" w:rsidRDefault="00AA23AA" w:rsidP="00A75F06">
      <w:pPr>
        <w:pStyle w:val="Akapitzlist"/>
        <w:numPr>
          <w:ilvl w:val="0"/>
          <w:numId w:val="17"/>
        </w:numPr>
        <w:spacing w:after="73" w:line="276" w:lineRule="auto"/>
        <w:ind w:left="993" w:right="6" w:hanging="426"/>
        <w:jc w:val="both"/>
        <w:rPr>
          <w:rFonts w:ascii="Cambria" w:hAnsi="Cambria"/>
        </w:rPr>
      </w:pPr>
      <w:r w:rsidRPr="004658FF">
        <w:rPr>
          <w:rFonts w:ascii="Cambria" w:hAnsi="Cambria"/>
        </w:rPr>
        <w:t xml:space="preserve">Określenie atrybutów służebności </w:t>
      </w:r>
      <w:proofErr w:type="spellStart"/>
      <w:r w:rsidRPr="004658FF">
        <w:rPr>
          <w:rFonts w:ascii="Cambria" w:hAnsi="Cambria"/>
        </w:rPr>
        <w:t>przesyłu</w:t>
      </w:r>
      <w:proofErr w:type="spellEnd"/>
      <w:r w:rsidRPr="004658FF">
        <w:rPr>
          <w:rFonts w:ascii="Cambria" w:hAnsi="Cambria"/>
        </w:rPr>
        <w:t xml:space="preserve">: nr księgi wieczystej,  </w:t>
      </w:r>
      <w:r w:rsidR="00F431E4" w:rsidRPr="004658FF">
        <w:rPr>
          <w:rFonts w:ascii="Cambria" w:hAnsi="Cambria"/>
        </w:rPr>
        <w:br/>
      </w:r>
      <w:r w:rsidRPr="004658FF">
        <w:rPr>
          <w:rFonts w:ascii="Cambria" w:hAnsi="Cambria"/>
        </w:rPr>
        <w:t xml:space="preserve">nr repertorium, data ustanowienia służebności </w:t>
      </w:r>
      <w:proofErr w:type="spellStart"/>
      <w:r w:rsidRPr="004658FF">
        <w:rPr>
          <w:rFonts w:ascii="Cambria" w:hAnsi="Cambria"/>
        </w:rPr>
        <w:t>przesyłu</w:t>
      </w:r>
      <w:proofErr w:type="spellEnd"/>
      <w:r w:rsidRPr="004658FF">
        <w:rPr>
          <w:rFonts w:ascii="Cambria" w:hAnsi="Cambria"/>
        </w:rPr>
        <w:t xml:space="preserve">, dane właściciela działki, nr działki, adres </w:t>
      </w:r>
    </w:p>
    <w:p w14:paraId="79A835AA" w14:textId="77777777" w:rsidR="00AA23AA" w:rsidRPr="004658FF" w:rsidRDefault="00AA23AA" w:rsidP="00A75F06">
      <w:pPr>
        <w:pStyle w:val="Akapitzlist"/>
        <w:numPr>
          <w:ilvl w:val="0"/>
          <w:numId w:val="17"/>
        </w:numPr>
        <w:spacing w:after="80" w:line="276" w:lineRule="auto"/>
        <w:ind w:left="993" w:right="6" w:hanging="426"/>
        <w:jc w:val="both"/>
        <w:rPr>
          <w:rFonts w:ascii="Cambria" w:hAnsi="Cambria"/>
        </w:rPr>
      </w:pPr>
      <w:r w:rsidRPr="004658FF">
        <w:rPr>
          <w:rFonts w:ascii="Cambria" w:hAnsi="Cambria"/>
        </w:rPr>
        <w:t xml:space="preserve">Możliwość dołączania dowolnych załączników do służebności, </w:t>
      </w:r>
    </w:p>
    <w:p w14:paraId="451FB005" w14:textId="77777777" w:rsidR="00AA23AA" w:rsidRPr="004658FF" w:rsidRDefault="00AA23AA" w:rsidP="00A75F06">
      <w:pPr>
        <w:pStyle w:val="Akapitzlist"/>
        <w:numPr>
          <w:ilvl w:val="0"/>
          <w:numId w:val="17"/>
        </w:numPr>
        <w:spacing w:after="73" w:line="276" w:lineRule="auto"/>
        <w:ind w:left="993" w:right="6" w:hanging="426"/>
        <w:jc w:val="both"/>
        <w:rPr>
          <w:rFonts w:ascii="Cambria" w:hAnsi="Cambria"/>
        </w:rPr>
      </w:pPr>
      <w:r w:rsidRPr="004658FF">
        <w:rPr>
          <w:rFonts w:ascii="Cambria" w:hAnsi="Cambria"/>
        </w:rPr>
        <w:t xml:space="preserve">Generowanie wydruku do PDF z wybranej działki wraz z automatycznym zaznaczeniem działki oraz przewodów, które wchodzą w zakres służebności. Na wydruku ma być również automatycznie wyliczona sumaryczna długość przewodów oraz wykaz wszystkich przewodów leżących na działce. </w:t>
      </w:r>
    </w:p>
    <w:p w14:paraId="6BB093FE" w14:textId="5DFBA97D" w:rsidR="00AA23AA" w:rsidRPr="004658FF" w:rsidRDefault="00AA23AA" w:rsidP="00A75F06">
      <w:pPr>
        <w:pStyle w:val="Akapitzlist"/>
        <w:numPr>
          <w:ilvl w:val="0"/>
          <w:numId w:val="17"/>
        </w:numPr>
        <w:spacing w:after="5" w:line="276" w:lineRule="auto"/>
        <w:ind w:left="993" w:right="6" w:hanging="426"/>
        <w:jc w:val="both"/>
        <w:rPr>
          <w:rFonts w:ascii="Cambria" w:hAnsi="Cambria"/>
        </w:rPr>
      </w:pPr>
      <w:r w:rsidRPr="004658FF">
        <w:rPr>
          <w:rFonts w:ascii="Cambria" w:hAnsi="Cambria"/>
        </w:rPr>
        <w:t xml:space="preserve">Posiadać dedykowany wykaz prezentujący wszystkie działki prywatne </w:t>
      </w:r>
      <w:r w:rsidR="003D3EA5">
        <w:rPr>
          <w:rFonts w:ascii="Cambria" w:hAnsi="Cambria"/>
        </w:rPr>
        <w:br/>
      </w:r>
      <w:r w:rsidRPr="004658FF">
        <w:rPr>
          <w:rFonts w:ascii="Cambria" w:hAnsi="Cambria"/>
        </w:rPr>
        <w:t xml:space="preserve">na których jeszcze nie ustanowiono służebności a na których znajdują się sieci należące do przedsiębiorstwa. </w:t>
      </w:r>
    </w:p>
    <w:p w14:paraId="702A71DA" w14:textId="77777777" w:rsidR="00AA23AA" w:rsidRPr="004658FF" w:rsidRDefault="00AA23AA" w:rsidP="00A75F06">
      <w:pPr>
        <w:pStyle w:val="Akapitzlist"/>
        <w:numPr>
          <w:ilvl w:val="0"/>
          <w:numId w:val="17"/>
        </w:numPr>
        <w:spacing w:after="73" w:line="276" w:lineRule="auto"/>
        <w:ind w:left="993" w:right="6" w:hanging="426"/>
        <w:jc w:val="both"/>
        <w:rPr>
          <w:rFonts w:ascii="Cambria" w:hAnsi="Cambria"/>
        </w:rPr>
      </w:pPr>
      <w:r w:rsidRPr="004658FF">
        <w:rPr>
          <w:rFonts w:ascii="Cambria" w:hAnsi="Cambria"/>
        </w:rPr>
        <w:t xml:space="preserve">Posiadać dedykowany wykaz prezentujący działki na których zaszły zmiany od momentu ustanowienia służebności (np. zmieniła się geometria działki, wybudowano nowe odcinki sieci, usunięto bądź zmieniono przebieg sieci). </w:t>
      </w:r>
    </w:p>
    <w:p w14:paraId="275EBEB2" w14:textId="77777777" w:rsidR="00AA23AA" w:rsidRPr="004658FF" w:rsidRDefault="00AA23AA" w:rsidP="00A75F06">
      <w:pPr>
        <w:pStyle w:val="Akapitzlist"/>
        <w:numPr>
          <w:ilvl w:val="0"/>
          <w:numId w:val="17"/>
        </w:numPr>
        <w:spacing w:after="66" w:line="276" w:lineRule="auto"/>
        <w:ind w:left="993" w:right="6" w:hanging="426"/>
        <w:jc w:val="both"/>
        <w:rPr>
          <w:rFonts w:ascii="Cambria" w:hAnsi="Cambria"/>
        </w:rPr>
      </w:pPr>
      <w:r w:rsidRPr="004658FF">
        <w:rPr>
          <w:rFonts w:ascii="Cambria" w:hAnsi="Cambria"/>
        </w:rPr>
        <w:t xml:space="preserve">Możliwość tworzenia map tematycznych/projektów mapowych prezentujących sieci oraz/lub działki z ustanowioną służebnością. </w:t>
      </w:r>
    </w:p>
    <w:p w14:paraId="78C667EF" w14:textId="77777777" w:rsidR="00AA23AA" w:rsidRPr="004658FF" w:rsidRDefault="00AA23AA" w:rsidP="00E4786B">
      <w:pPr>
        <w:pStyle w:val="Akapitzlist"/>
        <w:spacing w:after="66" w:line="276" w:lineRule="auto"/>
        <w:ind w:left="851" w:right="6"/>
        <w:jc w:val="both"/>
        <w:rPr>
          <w:rFonts w:ascii="Cambria" w:hAnsi="Cambria"/>
        </w:rPr>
      </w:pPr>
    </w:p>
    <w:p w14:paraId="6E8E41A5" w14:textId="77777777" w:rsidR="00F431E4" w:rsidRPr="004658FF" w:rsidRDefault="00F431E4" w:rsidP="00BC4B7E">
      <w:pPr>
        <w:pStyle w:val="NAG3"/>
        <w:rPr>
          <w:lang w:val="pl-PL"/>
        </w:rPr>
      </w:pPr>
      <w:bookmarkStart w:id="32" w:name="_Toc17472929"/>
      <w:r w:rsidRPr="004658FF">
        <w:rPr>
          <w:lang w:val="pl-PL"/>
        </w:rPr>
        <w:t>Moduł Dyspozytornia</w:t>
      </w:r>
      <w:bookmarkEnd w:id="32"/>
    </w:p>
    <w:p w14:paraId="627940AA" w14:textId="77777777" w:rsidR="00AA23AA" w:rsidRPr="004658FF" w:rsidRDefault="00AA23AA" w:rsidP="00F431E4">
      <w:pPr>
        <w:spacing w:after="160" w:line="276" w:lineRule="auto"/>
        <w:ind w:firstLine="567"/>
        <w:rPr>
          <w:rFonts w:ascii="Cambria" w:hAnsi="Cambria"/>
        </w:rPr>
      </w:pPr>
      <w:r w:rsidRPr="004658FF">
        <w:rPr>
          <w:rFonts w:ascii="Cambria" w:hAnsi="Cambria"/>
          <w:b/>
        </w:rPr>
        <w:t>Moduł dyspozytornia</w:t>
      </w:r>
      <w:r w:rsidRPr="004658FF">
        <w:rPr>
          <w:rFonts w:ascii="Cambria" w:hAnsi="Cambria"/>
        </w:rPr>
        <w:t>, służący do wizualizacji stanu sieci i analiz. Moduł powinien umożliwiać m.in.:</w:t>
      </w:r>
    </w:p>
    <w:p w14:paraId="60B29EFC" w14:textId="77777777" w:rsidR="00AA23AA" w:rsidRPr="004658FF" w:rsidRDefault="00AA23AA" w:rsidP="00A75F06">
      <w:pPr>
        <w:pStyle w:val="Akapitzlist"/>
        <w:numPr>
          <w:ilvl w:val="0"/>
          <w:numId w:val="19"/>
        </w:numPr>
        <w:spacing w:after="160" w:line="276" w:lineRule="auto"/>
        <w:rPr>
          <w:rFonts w:ascii="Cambria" w:hAnsi="Cambria"/>
        </w:rPr>
      </w:pPr>
      <w:r w:rsidRPr="004658FF">
        <w:rPr>
          <w:rFonts w:ascii="Cambria" w:hAnsi="Cambria"/>
        </w:rPr>
        <w:t>Prezentowanie w oparciu o interaktywną mapę i interaktywne raporty informacji o zdarzeniach na sieci m.in.: awarie, remonty,</w:t>
      </w:r>
    </w:p>
    <w:p w14:paraId="3F8A1299" w14:textId="77777777" w:rsidR="00AA23AA" w:rsidRPr="004658FF" w:rsidRDefault="00AA23AA" w:rsidP="00A75F06">
      <w:pPr>
        <w:pStyle w:val="Akapitzlist"/>
        <w:numPr>
          <w:ilvl w:val="0"/>
          <w:numId w:val="19"/>
        </w:numPr>
        <w:spacing w:after="160" w:line="276" w:lineRule="auto"/>
        <w:rPr>
          <w:rFonts w:ascii="Cambria" w:hAnsi="Cambria"/>
        </w:rPr>
      </w:pPr>
      <w:r w:rsidRPr="004658FF">
        <w:rPr>
          <w:rFonts w:ascii="Cambria" w:hAnsi="Cambria"/>
        </w:rPr>
        <w:t>Umożliwiać dostęp do podstawowych informacji o obiektach sieci wodociągowej i kanalizacyjnej,</w:t>
      </w:r>
    </w:p>
    <w:p w14:paraId="2EF84463" w14:textId="77777777" w:rsidR="00AA23AA" w:rsidRPr="004658FF" w:rsidRDefault="00AA23AA" w:rsidP="00A75F06">
      <w:pPr>
        <w:pStyle w:val="Akapitzlist"/>
        <w:numPr>
          <w:ilvl w:val="0"/>
          <w:numId w:val="19"/>
        </w:numPr>
        <w:spacing w:after="160" w:line="276" w:lineRule="auto"/>
        <w:rPr>
          <w:rFonts w:ascii="Cambria" w:hAnsi="Cambria"/>
        </w:rPr>
      </w:pPr>
      <w:r w:rsidRPr="004658FF">
        <w:rPr>
          <w:rFonts w:ascii="Cambria" w:hAnsi="Cambria"/>
        </w:rPr>
        <w:t>Umożliwiać wyszukiwania obiektów sieci wodociągowej i kanalizacyjnej oraz zdarzeń na sieci,</w:t>
      </w:r>
    </w:p>
    <w:p w14:paraId="0564446A" w14:textId="77777777" w:rsidR="00AA23AA" w:rsidRPr="004658FF" w:rsidRDefault="00AA23AA" w:rsidP="00A75F06">
      <w:pPr>
        <w:pStyle w:val="Akapitzlist"/>
        <w:numPr>
          <w:ilvl w:val="0"/>
          <w:numId w:val="19"/>
        </w:numPr>
        <w:spacing w:after="160" w:line="276" w:lineRule="auto"/>
        <w:rPr>
          <w:rFonts w:ascii="Cambria" w:hAnsi="Cambria"/>
        </w:rPr>
      </w:pPr>
      <w:r w:rsidRPr="004658FF">
        <w:rPr>
          <w:rFonts w:ascii="Cambria" w:hAnsi="Cambria"/>
        </w:rPr>
        <w:t xml:space="preserve">Działać w połączeniu z pozostałymi modułami sytemu, </w:t>
      </w:r>
    </w:p>
    <w:p w14:paraId="72A13DB1" w14:textId="77777777" w:rsidR="00AA23AA" w:rsidRPr="004658FF" w:rsidRDefault="00AA23AA" w:rsidP="00A75F06">
      <w:pPr>
        <w:pStyle w:val="Akapitzlist"/>
        <w:numPr>
          <w:ilvl w:val="0"/>
          <w:numId w:val="19"/>
        </w:numPr>
        <w:spacing w:after="160" w:line="276" w:lineRule="auto"/>
        <w:rPr>
          <w:rFonts w:ascii="Cambria" w:hAnsi="Cambria"/>
        </w:rPr>
      </w:pPr>
      <w:r w:rsidRPr="004658FF">
        <w:rPr>
          <w:rFonts w:ascii="Cambria" w:hAnsi="Cambria"/>
        </w:rPr>
        <w:t>Posiadać możliwość wykonywania analiz na sieci za pomocą wbudowanych narzędzi:</w:t>
      </w:r>
    </w:p>
    <w:p w14:paraId="2EC8AF6E" w14:textId="77777777" w:rsidR="00AA23AA" w:rsidRPr="004658FF" w:rsidRDefault="00AA23AA" w:rsidP="00A75F06">
      <w:pPr>
        <w:pStyle w:val="Akapitzlist"/>
        <w:numPr>
          <w:ilvl w:val="1"/>
          <w:numId w:val="9"/>
        </w:numPr>
        <w:spacing w:after="160" w:line="276" w:lineRule="auto"/>
        <w:rPr>
          <w:rFonts w:ascii="Cambria" w:hAnsi="Cambria"/>
        </w:rPr>
      </w:pPr>
      <w:r w:rsidRPr="004658FF">
        <w:rPr>
          <w:rFonts w:ascii="Cambria" w:hAnsi="Cambria"/>
        </w:rPr>
        <w:t xml:space="preserve">Analizę kierunków przepływu na sieci kanalizacyjnej, </w:t>
      </w:r>
    </w:p>
    <w:p w14:paraId="63FED9D0" w14:textId="77777777" w:rsidR="00AA23AA" w:rsidRPr="004658FF" w:rsidRDefault="00AA23AA" w:rsidP="00A75F06">
      <w:pPr>
        <w:pStyle w:val="Akapitzlist"/>
        <w:numPr>
          <w:ilvl w:val="1"/>
          <w:numId w:val="9"/>
        </w:numPr>
        <w:spacing w:after="160" w:line="276" w:lineRule="auto"/>
        <w:rPr>
          <w:rFonts w:ascii="Cambria" w:hAnsi="Cambria"/>
        </w:rPr>
      </w:pPr>
      <w:r w:rsidRPr="004658FF">
        <w:rPr>
          <w:rFonts w:ascii="Cambria" w:hAnsi="Cambria"/>
        </w:rPr>
        <w:t xml:space="preserve">Wyszukiwanie </w:t>
      </w:r>
      <w:proofErr w:type="spellStart"/>
      <w:r w:rsidRPr="004658FF">
        <w:rPr>
          <w:rFonts w:ascii="Cambria" w:hAnsi="Cambria"/>
        </w:rPr>
        <w:t>przeciwspadków</w:t>
      </w:r>
      <w:proofErr w:type="spellEnd"/>
      <w:r w:rsidRPr="004658FF">
        <w:rPr>
          <w:rFonts w:ascii="Cambria" w:hAnsi="Cambria"/>
        </w:rPr>
        <w:t xml:space="preserve">, </w:t>
      </w:r>
    </w:p>
    <w:p w14:paraId="42F6EC03" w14:textId="77777777" w:rsidR="00AA23AA" w:rsidRPr="004658FF" w:rsidRDefault="00AA23AA" w:rsidP="00A75F06">
      <w:pPr>
        <w:pStyle w:val="Akapitzlist"/>
        <w:numPr>
          <w:ilvl w:val="1"/>
          <w:numId w:val="9"/>
        </w:numPr>
        <w:spacing w:after="160" w:line="276" w:lineRule="auto"/>
        <w:rPr>
          <w:rFonts w:ascii="Cambria" w:hAnsi="Cambria"/>
        </w:rPr>
      </w:pPr>
      <w:r w:rsidRPr="004658FF">
        <w:rPr>
          <w:rFonts w:ascii="Cambria" w:hAnsi="Cambria"/>
        </w:rPr>
        <w:t>Wyświetlanie kierunków,</w:t>
      </w:r>
    </w:p>
    <w:p w14:paraId="15C8F4B3" w14:textId="77777777" w:rsidR="00AA23AA" w:rsidRPr="004658FF" w:rsidRDefault="00AA23AA" w:rsidP="00A75F06">
      <w:pPr>
        <w:pStyle w:val="Akapitzlist"/>
        <w:numPr>
          <w:ilvl w:val="1"/>
          <w:numId w:val="9"/>
        </w:numPr>
        <w:spacing w:after="160" w:line="276" w:lineRule="auto"/>
        <w:rPr>
          <w:rFonts w:ascii="Cambria" w:hAnsi="Cambria"/>
        </w:rPr>
      </w:pPr>
      <w:r w:rsidRPr="004658FF">
        <w:rPr>
          <w:rFonts w:ascii="Cambria" w:hAnsi="Cambria"/>
        </w:rPr>
        <w:t xml:space="preserve">Szukanie zasuw ( w zależności od funkcji zasuwy), </w:t>
      </w:r>
    </w:p>
    <w:p w14:paraId="5960470D" w14:textId="77777777" w:rsidR="00AA23AA" w:rsidRPr="004658FF" w:rsidRDefault="00AA23AA" w:rsidP="00A75F06">
      <w:pPr>
        <w:pStyle w:val="Akapitzlist"/>
        <w:numPr>
          <w:ilvl w:val="1"/>
          <w:numId w:val="9"/>
        </w:numPr>
        <w:spacing w:after="160" w:line="276" w:lineRule="auto"/>
        <w:rPr>
          <w:rFonts w:ascii="Cambria" w:hAnsi="Cambria"/>
        </w:rPr>
      </w:pPr>
      <w:r w:rsidRPr="004658FF">
        <w:rPr>
          <w:rFonts w:ascii="Cambria" w:hAnsi="Cambria"/>
        </w:rPr>
        <w:t>Wyszukiwanie zamkniętej pętli sieci.</w:t>
      </w:r>
    </w:p>
    <w:p w14:paraId="5D929743" w14:textId="77777777" w:rsidR="00AA23AA" w:rsidRPr="004658FF" w:rsidRDefault="00AA23AA" w:rsidP="00E4786B">
      <w:pPr>
        <w:pStyle w:val="Akapitzlist"/>
        <w:spacing w:line="276" w:lineRule="auto"/>
        <w:ind w:left="1440"/>
        <w:rPr>
          <w:rFonts w:ascii="Cambria" w:hAnsi="Cambria"/>
        </w:rPr>
      </w:pPr>
    </w:p>
    <w:p w14:paraId="5BC1C180" w14:textId="77777777" w:rsidR="000E588D" w:rsidRPr="004658FF" w:rsidRDefault="00AA23AA" w:rsidP="00F431E4">
      <w:pPr>
        <w:spacing w:line="276" w:lineRule="auto"/>
        <w:jc w:val="both"/>
        <w:rPr>
          <w:rFonts w:ascii="Cambria" w:hAnsi="Cambria"/>
        </w:rPr>
      </w:pPr>
      <w:r w:rsidRPr="004658FF">
        <w:rPr>
          <w:rFonts w:ascii="Cambria" w:hAnsi="Cambria"/>
        </w:rPr>
        <w:t>Funkcjonalności modułu muszą być również dostępne na urządzeniach mobilnych za pośrednictwem dedykowanej aplikacji.</w:t>
      </w:r>
    </w:p>
    <w:p w14:paraId="1F799DC9" w14:textId="77777777" w:rsidR="00F431E4" w:rsidRDefault="00F431E4" w:rsidP="00F431E4">
      <w:pPr>
        <w:spacing w:line="276" w:lineRule="auto"/>
        <w:jc w:val="both"/>
        <w:rPr>
          <w:rFonts w:ascii="Cambria" w:hAnsi="Cambria"/>
        </w:rPr>
      </w:pPr>
    </w:p>
    <w:p w14:paraId="1AA1FBE6" w14:textId="77777777" w:rsidR="003D3EA5" w:rsidRDefault="003D3EA5" w:rsidP="00F431E4">
      <w:pPr>
        <w:spacing w:line="276" w:lineRule="auto"/>
        <w:jc w:val="both"/>
        <w:rPr>
          <w:rFonts w:ascii="Cambria" w:hAnsi="Cambria"/>
        </w:rPr>
      </w:pPr>
    </w:p>
    <w:p w14:paraId="53497813" w14:textId="77777777" w:rsidR="003D3EA5" w:rsidRPr="004658FF" w:rsidRDefault="003D3EA5" w:rsidP="00F431E4">
      <w:pPr>
        <w:spacing w:line="276" w:lineRule="auto"/>
        <w:jc w:val="both"/>
        <w:rPr>
          <w:rFonts w:ascii="Cambria" w:hAnsi="Cambria"/>
        </w:rPr>
      </w:pPr>
    </w:p>
    <w:p w14:paraId="17A6F9B2" w14:textId="77777777" w:rsidR="00AA23AA" w:rsidRPr="004658FF" w:rsidRDefault="00F431E4" w:rsidP="00BC4B7E">
      <w:pPr>
        <w:pStyle w:val="NAG3"/>
        <w:rPr>
          <w:lang w:val="pl-PL"/>
        </w:rPr>
      </w:pPr>
      <w:bookmarkStart w:id="33" w:name="_Toc17472930"/>
      <w:r w:rsidRPr="004658FF">
        <w:rPr>
          <w:lang w:val="pl-PL"/>
        </w:rPr>
        <w:t>Moduł „Czyszczenia”</w:t>
      </w:r>
      <w:bookmarkEnd w:id="33"/>
    </w:p>
    <w:p w14:paraId="7BC5D4B0" w14:textId="0413DF12" w:rsidR="00AA23AA" w:rsidRPr="004658FF" w:rsidRDefault="00AA23AA" w:rsidP="00F431E4">
      <w:pPr>
        <w:spacing w:after="160" w:line="276" w:lineRule="auto"/>
        <w:ind w:firstLine="709"/>
        <w:jc w:val="both"/>
        <w:rPr>
          <w:rFonts w:ascii="Cambria" w:hAnsi="Cambria"/>
        </w:rPr>
      </w:pPr>
      <w:r w:rsidRPr="004658FF">
        <w:rPr>
          <w:rFonts w:ascii="Cambria" w:hAnsi="Cambria"/>
          <w:b/>
        </w:rPr>
        <w:t>Moduł Czyszczenia</w:t>
      </w:r>
      <w:r w:rsidRPr="004658FF">
        <w:rPr>
          <w:rFonts w:ascii="Cambria" w:hAnsi="Cambria"/>
        </w:rPr>
        <w:t xml:space="preserve">, służący do ewidencji i zarządzania informacją </w:t>
      </w:r>
      <w:r w:rsidR="003D3EA5">
        <w:rPr>
          <w:rFonts w:ascii="Cambria" w:hAnsi="Cambria"/>
        </w:rPr>
        <w:br/>
      </w:r>
      <w:r w:rsidRPr="004658FF">
        <w:rPr>
          <w:rFonts w:ascii="Cambria" w:hAnsi="Cambria"/>
        </w:rPr>
        <w:t xml:space="preserve">o wykonanych czyszczeniach sieci kanalizacyjnej. Moduł musi składać się z dwóch elementów: aplikacji centralnej i aplikacji mobilnej. Aplikacja centralna pracuje całkowicie w przeglądarce WWW w oparciu o mapę GIS. Musi być zintegrowana </w:t>
      </w:r>
      <w:r w:rsidR="003D3EA5">
        <w:rPr>
          <w:rFonts w:ascii="Cambria" w:hAnsi="Cambria"/>
        </w:rPr>
        <w:br/>
      </w:r>
      <w:r w:rsidRPr="004658FF">
        <w:rPr>
          <w:rFonts w:ascii="Cambria" w:hAnsi="Cambria"/>
        </w:rPr>
        <w:t>z obiektami sieci kanalizacyjnej z moduły Ewidencja Sieci Kanalizacyjnej.</w:t>
      </w:r>
    </w:p>
    <w:p w14:paraId="6F7D5886" w14:textId="55B802D2" w:rsidR="00AA23AA" w:rsidRPr="004658FF" w:rsidRDefault="00AA23AA" w:rsidP="00F431E4">
      <w:pPr>
        <w:pStyle w:val="Akapitzlist"/>
        <w:spacing w:line="276" w:lineRule="auto"/>
        <w:ind w:left="0" w:firstLine="567"/>
        <w:jc w:val="both"/>
        <w:rPr>
          <w:rFonts w:ascii="Cambria" w:hAnsi="Cambria"/>
        </w:rPr>
      </w:pPr>
      <w:r w:rsidRPr="004658FF">
        <w:rPr>
          <w:rFonts w:ascii="Cambria" w:hAnsi="Cambria"/>
        </w:rPr>
        <w:t xml:space="preserve">Do rejestrowania danych o wykonanych czyszczeniach służy aplikacja mobilna. Zainstalowana i pracująca na tablecie umożliwia bieżące rejestrowanie pracy pojazdu </w:t>
      </w:r>
      <w:r w:rsidR="00CB6BC6" w:rsidRPr="004658FF">
        <w:rPr>
          <w:rFonts w:ascii="Cambria" w:hAnsi="Cambria"/>
        </w:rPr>
        <w:br/>
      </w:r>
      <w:r w:rsidRPr="004658FF">
        <w:rPr>
          <w:rFonts w:ascii="Cambria" w:hAnsi="Cambria"/>
        </w:rPr>
        <w:t xml:space="preserve">i brygady. Wszystkie informacje muszą być gromadzone w </w:t>
      </w:r>
      <w:proofErr w:type="spellStart"/>
      <w:r w:rsidRPr="004658FF">
        <w:rPr>
          <w:rFonts w:ascii="Cambria" w:hAnsi="Cambria"/>
        </w:rPr>
        <w:t>geoprzestrzennej</w:t>
      </w:r>
      <w:proofErr w:type="spellEnd"/>
      <w:r w:rsidRPr="004658FF">
        <w:rPr>
          <w:rFonts w:ascii="Cambria" w:hAnsi="Cambria"/>
        </w:rPr>
        <w:t xml:space="preserve"> relacyjnej bazie danych na serwerze przedsiębiorstwa.</w:t>
      </w:r>
    </w:p>
    <w:p w14:paraId="36B9FECC" w14:textId="77777777" w:rsidR="00AA23AA" w:rsidRPr="004658FF" w:rsidRDefault="00AA23AA" w:rsidP="00E4786B">
      <w:pPr>
        <w:pStyle w:val="Akapitzlist"/>
        <w:spacing w:line="276" w:lineRule="auto"/>
        <w:ind w:left="851"/>
        <w:rPr>
          <w:rFonts w:ascii="Cambria" w:hAnsi="Cambria"/>
        </w:rPr>
      </w:pPr>
    </w:p>
    <w:p w14:paraId="1870A42A" w14:textId="77777777" w:rsidR="00AA23AA" w:rsidRPr="004658FF" w:rsidRDefault="00AA23AA" w:rsidP="00F431E4">
      <w:pPr>
        <w:spacing w:line="276" w:lineRule="auto"/>
        <w:rPr>
          <w:rFonts w:ascii="Cambria" w:hAnsi="Cambria"/>
        </w:rPr>
      </w:pPr>
      <w:r w:rsidRPr="004658FF">
        <w:rPr>
          <w:rFonts w:ascii="Cambria" w:hAnsi="Cambria"/>
        </w:rPr>
        <w:t>Aplikacja centralna musi zawierać następujące elementy:</w:t>
      </w:r>
    </w:p>
    <w:p w14:paraId="3456A0BF" w14:textId="77777777" w:rsidR="00AA23AA" w:rsidRPr="004658FF" w:rsidRDefault="00AA23AA" w:rsidP="00A75F06">
      <w:pPr>
        <w:pStyle w:val="Akapitzlist"/>
        <w:numPr>
          <w:ilvl w:val="0"/>
          <w:numId w:val="18"/>
        </w:numPr>
        <w:spacing w:after="160" w:line="276" w:lineRule="auto"/>
        <w:ind w:left="1134" w:hanging="425"/>
        <w:jc w:val="both"/>
        <w:rPr>
          <w:rFonts w:ascii="Cambria" w:hAnsi="Cambria"/>
        </w:rPr>
      </w:pPr>
      <w:r w:rsidRPr="004658FF">
        <w:rPr>
          <w:rFonts w:ascii="Cambria" w:hAnsi="Cambria"/>
        </w:rPr>
        <w:t>Rejestr pojazdów czyszczących posiadający możliwość wygenerowania statystyk dla każdego pojazdu o długości wyczyszczonej sieci, zbiorczych parametrach zużycia wody, paliwa, czasu pracy pomp, itp.</w:t>
      </w:r>
    </w:p>
    <w:p w14:paraId="7A618FC8" w14:textId="77777777" w:rsidR="00AA23AA" w:rsidRPr="004658FF" w:rsidRDefault="00AA23AA" w:rsidP="00A75F06">
      <w:pPr>
        <w:pStyle w:val="Akapitzlist"/>
        <w:numPr>
          <w:ilvl w:val="0"/>
          <w:numId w:val="18"/>
        </w:numPr>
        <w:spacing w:after="160" w:line="276" w:lineRule="auto"/>
        <w:ind w:left="1134" w:hanging="425"/>
        <w:jc w:val="both"/>
        <w:rPr>
          <w:rFonts w:ascii="Cambria" w:hAnsi="Cambria"/>
        </w:rPr>
      </w:pPr>
      <w:r w:rsidRPr="004658FF">
        <w:rPr>
          <w:rFonts w:ascii="Cambria" w:hAnsi="Cambria"/>
        </w:rPr>
        <w:t>Rejestr Brygad pracujących w pojazdach czyszczących, posiadający możliwość wygenerowania statystyk dla każdej brygady o długości wyczyszczonej sieci, czasu pracy.</w:t>
      </w:r>
    </w:p>
    <w:p w14:paraId="0BD5E80A" w14:textId="77777777" w:rsidR="00AA23AA" w:rsidRPr="004658FF" w:rsidRDefault="00AA23AA" w:rsidP="00A75F06">
      <w:pPr>
        <w:pStyle w:val="Akapitzlist"/>
        <w:numPr>
          <w:ilvl w:val="0"/>
          <w:numId w:val="18"/>
        </w:numPr>
        <w:spacing w:after="160" w:line="276" w:lineRule="auto"/>
        <w:ind w:left="1134" w:hanging="425"/>
        <w:jc w:val="both"/>
        <w:rPr>
          <w:rFonts w:ascii="Cambria" w:hAnsi="Cambria"/>
        </w:rPr>
      </w:pPr>
      <w:r w:rsidRPr="004658FF">
        <w:rPr>
          <w:rFonts w:ascii="Cambria" w:hAnsi="Cambria"/>
        </w:rPr>
        <w:t>Rejestr wykonanych czyszczeń przez brygadę konkretnym pojazdem. Każde czyszczenie powiązane jest z odcinkiem sieci. Poprzez powiązanie można uzyskać informację z poziomu odcinka sieci o wykonanych czyszczeniach.</w:t>
      </w:r>
    </w:p>
    <w:p w14:paraId="28338F31" w14:textId="77777777" w:rsidR="00AA23AA" w:rsidRPr="004658FF" w:rsidRDefault="00AA23AA" w:rsidP="00A75F06">
      <w:pPr>
        <w:pStyle w:val="Akapitzlist"/>
        <w:numPr>
          <w:ilvl w:val="0"/>
          <w:numId w:val="18"/>
        </w:numPr>
        <w:spacing w:after="160" w:line="276" w:lineRule="auto"/>
        <w:ind w:left="1134" w:hanging="425"/>
        <w:jc w:val="both"/>
        <w:rPr>
          <w:rFonts w:ascii="Cambria" w:hAnsi="Cambria"/>
        </w:rPr>
      </w:pPr>
      <w:r w:rsidRPr="004658FF">
        <w:rPr>
          <w:rFonts w:ascii="Cambria" w:hAnsi="Cambria"/>
        </w:rPr>
        <w:t>Plany czyszczeń. Umożliwia zaznaczenie na mapie obszaru, w którym wykonywane będą planowane czyszczenia sieci. Plan może zostać przypisany do brygady pracującej w pojeździe czyszczącym. Z poziomu planu czyszczeń musi istnieć możliwość wyświetlenia odcinków zaplanowanych do czyszczenia oraz wyczyszczonych w ramach planu.</w:t>
      </w:r>
    </w:p>
    <w:p w14:paraId="5D09102F" w14:textId="77777777" w:rsidR="00AA23AA" w:rsidRPr="004658FF" w:rsidRDefault="00AA23AA" w:rsidP="00A75F06">
      <w:pPr>
        <w:pStyle w:val="Akapitzlist"/>
        <w:numPr>
          <w:ilvl w:val="0"/>
          <w:numId w:val="18"/>
        </w:numPr>
        <w:spacing w:after="160" w:line="276" w:lineRule="auto"/>
        <w:ind w:left="1134" w:hanging="425"/>
        <w:jc w:val="both"/>
        <w:rPr>
          <w:rFonts w:ascii="Cambria" w:hAnsi="Cambria"/>
        </w:rPr>
      </w:pPr>
      <w:r w:rsidRPr="004658FF">
        <w:rPr>
          <w:rFonts w:ascii="Cambria" w:hAnsi="Cambria"/>
        </w:rPr>
        <w:t>Raport wykonanych czyszczeń za wybrany okres dla pojazdu lub brygady musi zawierać dane o brygadzie, pojeździe czyszczącym, lokalizacji odcinka, długości odcinka, studni początkowej i końcowej, dacie wykonania czyszczenia. Raport musi mieć możliwość zapisu do co najmniej formatu CSV.</w:t>
      </w:r>
    </w:p>
    <w:p w14:paraId="3FBEBC8E" w14:textId="77777777" w:rsidR="00AA23AA" w:rsidRPr="004658FF" w:rsidRDefault="00AA23AA" w:rsidP="00E4786B">
      <w:pPr>
        <w:pStyle w:val="Akapitzlist"/>
        <w:spacing w:line="276" w:lineRule="auto"/>
        <w:ind w:left="851"/>
        <w:rPr>
          <w:rFonts w:ascii="Cambria" w:hAnsi="Cambria"/>
        </w:rPr>
      </w:pPr>
    </w:p>
    <w:p w14:paraId="1354797E" w14:textId="77777777" w:rsidR="00AA23AA" w:rsidRPr="004658FF" w:rsidRDefault="00AA23AA" w:rsidP="00F431E4">
      <w:pPr>
        <w:pStyle w:val="Akapitzlist"/>
        <w:spacing w:line="276" w:lineRule="auto"/>
        <w:ind w:left="0" w:firstLine="567"/>
        <w:jc w:val="both"/>
        <w:rPr>
          <w:rFonts w:ascii="Cambria" w:hAnsi="Cambria"/>
        </w:rPr>
      </w:pPr>
      <w:r w:rsidRPr="004658FF">
        <w:rPr>
          <w:rFonts w:ascii="Cambria" w:hAnsi="Cambria"/>
        </w:rPr>
        <w:t>Aplikacja mobilna zainstalowana na tablecie w pojeździe czyszczącym musi umożliwiać zaznaczenie czyszczonego odcinka sieci poprzez zaznaczenie go na mapie lub wybór z listy. Wybór czyszczonego obiektu musi być wspomagany przez moduł GPS dzięki któremu aplikacja pokazuje odcinki sieci, które znajdują się w okolicy.</w:t>
      </w:r>
    </w:p>
    <w:p w14:paraId="2AC58B73" w14:textId="77777777" w:rsidR="003A4037" w:rsidRPr="004658FF" w:rsidRDefault="003A4037" w:rsidP="00F431E4">
      <w:pPr>
        <w:pStyle w:val="Akapitzlist"/>
        <w:spacing w:line="276" w:lineRule="auto"/>
        <w:ind w:left="0" w:firstLine="567"/>
        <w:jc w:val="both"/>
        <w:rPr>
          <w:rFonts w:ascii="Cambria" w:hAnsi="Cambria"/>
        </w:rPr>
      </w:pPr>
    </w:p>
    <w:p w14:paraId="33EE8AA6" w14:textId="77777777" w:rsidR="006D5BAB" w:rsidRPr="004658FF" w:rsidRDefault="006D5BAB" w:rsidP="00BC4B7E">
      <w:pPr>
        <w:pStyle w:val="NAG1"/>
      </w:pPr>
      <w:bookmarkStart w:id="34" w:name="_Toc17472931"/>
      <w:r w:rsidRPr="004658FF">
        <w:t>Opracowanie i wdrożenie modelu numerycznego systemu wodociągowego</w:t>
      </w:r>
      <w:bookmarkEnd w:id="34"/>
    </w:p>
    <w:p w14:paraId="7195A826" w14:textId="057ED97E" w:rsidR="005F762F" w:rsidRPr="004658FF" w:rsidRDefault="005F762F" w:rsidP="00172EAB">
      <w:pPr>
        <w:pStyle w:val="NAG2"/>
      </w:pPr>
      <w:bookmarkStart w:id="35" w:name="_Toc17472932"/>
      <w:r w:rsidRPr="004658FF">
        <w:t>Przyjęta koncepcja opracowania modelu matematycznego</w:t>
      </w:r>
      <w:bookmarkEnd w:id="35"/>
      <w:r w:rsidRPr="004658FF">
        <w:t xml:space="preserve"> </w:t>
      </w:r>
    </w:p>
    <w:p w14:paraId="55BC2BE0" w14:textId="6480DAC9" w:rsidR="001A6488" w:rsidRPr="004658FF" w:rsidRDefault="001A6488" w:rsidP="001A6488">
      <w:pPr>
        <w:spacing w:line="276" w:lineRule="auto"/>
        <w:ind w:firstLine="567"/>
        <w:jc w:val="both"/>
        <w:rPr>
          <w:rFonts w:ascii="Cambria" w:hAnsi="Cambria"/>
        </w:rPr>
      </w:pPr>
      <w:r w:rsidRPr="004658FF">
        <w:rPr>
          <w:rFonts w:ascii="Cambria" w:hAnsi="Cambria"/>
        </w:rPr>
        <w:t xml:space="preserve">Przedmiot zamówienia obejmuje opracowanie dynamicznego (zmiennego </w:t>
      </w:r>
      <w:r w:rsidR="00A46138">
        <w:rPr>
          <w:rFonts w:ascii="Cambria" w:hAnsi="Cambria"/>
        </w:rPr>
        <w:br/>
      </w:r>
      <w:r w:rsidRPr="004658FF">
        <w:rPr>
          <w:rFonts w:ascii="Cambria" w:hAnsi="Cambria"/>
        </w:rPr>
        <w:t>w czasie) numerycznego modelu systemu dystrybucji wody, w którym odzwierciedlona zostanie istniejąca oraz projektowana sieć wodociągowa wraz ze wszystkimi obiektami, mającymi wpływ na hydrauliczne warunki pracy całego systemu. W tym zakresie Zamawiający wymaga pełnego odzwierciedlenia w modelu matematycznym takich obiektów jak: ujęcia wody, zbiorniki, pompownie, hydrofornie, komory redukcyjne wraz z zaworami redukcji ciśnienia, armaturę zaporową i pomiarową.</w:t>
      </w:r>
    </w:p>
    <w:p w14:paraId="2EEC1335" w14:textId="057ED97E" w:rsidR="001A6488" w:rsidRPr="004658FF" w:rsidRDefault="001A6488" w:rsidP="001A6488">
      <w:pPr>
        <w:spacing w:line="276" w:lineRule="auto"/>
        <w:ind w:firstLine="567"/>
        <w:jc w:val="both"/>
        <w:rPr>
          <w:rFonts w:ascii="Cambria" w:hAnsi="Cambria"/>
        </w:rPr>
      </w:pPr>
      <w:r w:rsidRPr="004658FF">
        <w:rPr>
          <w:rFonts w:ascii="Cambria" w:hAnsi="Cambria"/>
        </w:rPr>
        <w:t>Opracowanie skalibrowanego matematycznego modelu hydrauliki i jakości systemu dystrybucji wody funkcjonującego na terenie Gminy Daleszyce  powinno obejmować:</w:t>
      </w:r>
    </w:p>
    <w:p w14:paraId="53BDCFF0" w14:textId="057ED97E" w:rsidR="001A6488" w:rsidRPr="004658FF" w:rsidRDefault="001A6488" w:rsidP="00001FA1">
      <w:pPr>
        <w:pStyle w:val="Akapitzlist"/>
        <w:numPr>
          <w:ilvl w:val="0"/>
          <w:numId w:val="28"/>
        </w:numPr>
        <w:spacing w:line="276" w:lineRule="auto"/>
        <w:ind w:left="1134" w:hanging="567"/>
        <w:jc w:val="both"/>
        <w:rPr>
          <w:rFonts w:ascii="Cambria" w:hAnsi="Cambria"/>
        </w:rPr>
      </w:pPr>
      <w:r w:rsidRPr="004658FF">
        <w:rPr>
          <w:rFonts w:ascii="Cambria" w:hAnsi="Cambria"/>
        </w:rPr>
        <w:t xml:space="preserve">zebranie i wprowadzenie (za pomocą oprogramowania) danych </w:t>
      </w:r>
      <w:r w:rsidRPr="004658FF">
        <w:br/>
      </w:r>
      <w:r w:rsidRPr="004658FF">
        <w:rPr>
          <w:rFonts w:ascii="Cambria" w:hAnsi="Cambria"/>
        </w:rPr>
        <w:t>o eksploatowanym obecnie systemie dystrybucji wody do modelu hydraulicznego, w szczególności danych o przewodach wodociągowych, armaturze, obiektach wodociągowych, nastawach eksploatacyjnych oraz algorytmach pracy ujęcia wody, pompowni/hydroforni oraz zbiornika,</w:t>
      </w:r>
    </w:p>
    <w:p w14:paraId="5C207C5F" w14:textId="057ED97E" w:rsidR="001A6488" w:rsidRPr="004658FF" w:rsidRDefault="001A6488" w:rsidP="00001FA1">
      <w:pPr>
        <w:pStyle w:val="Akapitzlist"/>
        <w:numPr>
          <w:ilvl w:val="0"/>
          <w:numId w:val="28"/>
        </w:numPr>
        <w:spacing w:line="276" w:lineRule="auto"/>
        <w:ind w:left="1134" w:hanging="567"/>
        <w:jc w:val="both"/>
        <w:rPr>
          <w:rFonts w:ascii="Cambria" w:hAnsi="Cambria"/>
        </w:rPr>
      </w:pPr>
      <w:r w:rsidRPr="004658FF">
        <w:rPr>
          <w:rFonts w:ascii="Cambria" w:hAnsi="Cambria"/>
        </w:rPr>
        <w:t>wykonanie dynamicznego modelu matematycznego systemu dystrybucji wody na terenie Gminy Daleszyce,</w:t>
      </w:r>
    </w:p>
    <w:p w14:paraId="33DEFF02" w14:textId="057ED97E" w:rsidR="001A6488" w:rsidRPr="004658FF" w:rsidRDefault="001A6488" w:rsidP="00001FA1">
      <w:pPr>
        <w:pStyle w:val="Akapitzlist"/>
        <w:numPr>
          <w:ilvl w:val="0"/>
          <w:numId w:val="28"/>
        </w:numPr>
        <w:spacing w:line="276" w:lineRule="auto"/>
        <w:ind w:left="1134" w:hanging="567"/>
        <w:jc w:val="both"/>
        <w:rPr>
          <w:rFonts w:ascii="Cambria" w:hAnsi="Cambria"/>
        </w:rPr>
      </w:pPr>
      <w:r w:rsidRPr="004658FF">
        <w:rPr>
          <w:rFonts w:ascii="Cambria" w:hAnsi="Cambria"/>
        </w:rPr>
        <w:t>zaplanowanie i przeprowadzenie kampanii pomiarowej na sieci wodociągowej dla potrzeb kalibracji i weryfikacji matematycznego modelu hydrauliki i jakości wody,</w:t>
      </w:r>
    </w:p>
    <w:p w14:paraId="7DB32AB1" w14:textId="057ED97E" w:rsidR="001A6488" w:rsidRPr="004658FF" w:rsidRDefault="001A6488" w:rsidP="00001FA1">
      <w:pPr>
        <w:pStyle w:val="Akapitzlist"/>
        <w:numPr>
          <w:ilvl w:val="0"/>
          <w:numId w:val="28"/>
        </w:numPr>
        <w:spacing w:line="276" w:lineRule="auto"/>
        <w:ind w:left="1134" w:hanging="567"/>
        <w:jc w:val="both"/>
        <w:rPr>
          <w:rFonts w:ascii="Cambria" w:hAnsi="Cambria"/>
        </w:rPr>
      </w:pPr>
      <w:r w:rsidRPr="004658FF">
        <w:rPr>
          <w:rFonts w:ascii="Cambria" w:hAnsi="Cambria"/>
        </w:rPr>
        <w:t>w oparciu o pozyskany materiał pomiarowy (poprawnie zarejestrowane ciągi pomiarowe ciśnienia i przepływu), przeprowadzenie kalibracji modelu sieci wodociągowej,</w:t>
      </w:r>
    </w:p>
    <w:p w14:paraId="3DE47D37" w14:textId="4C8C6E49" w:rsidR="00F4352D" w:rsidRPr="004658FF" w:rsidRDefault="001A6488" w:rsidP="00001FA1">
      <w:pPr>
        <w:pStyle w:val="Akapitzlist"/>
        <w:numPr>
          <w:ilvl w:val="0"/>
          <w:numId w:val="28"/>
        </w:numPr>
        <w:spacing w:line="276" w:lineRule="auto"/>
        <w:ind w:left="1134" w:hanging="567"/>
        <w:jc w:val="both"/>
        <w:rPr>
          <w:rFonts w:ascii="Cambria" w:hAnsi="Cambria"/>
        </w:rPr>
      </w:pPr>
      <w:r w:rsidRPr="004658FF">
        <w:rPr>
          <w:rFonts w:ascii="Cambria" w:hAnsi="Cambria"/>
        </w:rPr>
        <w:t xml:space="preserve">przeprowadzenie integracji modelu matematycznego sieci wodociągowej </w:t>
      </w:r>
      <w:r w:rsidR="000A44DE" w:rsidRPr="004658FF">
        <w:rPr>
          <w:rFonts w:ascii="Cambria" w:hAnsi="Cambria"/>
        </w:rPr>
        <w:br/>
      </w:r>
      <w:r w:rsidRPr="004658FF">
        <w:rPr>
          <w:rFonts w:ascii="Cambria" w:hAnsi="Cambria"/>
        </w:rPr>
        <w:t>z systemem GIS.</w:t>
      </w:r>
    </w:p>
    <w:p w14:paraId="50F7D73F" w14:textId="77777777" w:rsidR="00F4352D" w:rsidRPr="004658FF" w:rsidRDefault="00F4352D" w:rsidP="00172EAB">
      <w:pPr>
        <w:pStyle w:val="NAG2"/>
        <w:numPr>
          <w:ilvl w:val="0"/>
          <w:numId w:val="0"/>
        </w:numPr>
        <w:ind w:left="567"/>
      </w:pPr>
    </w:p>
    <w:p w14:paraId="0A0C0277" w14:textId="435FA770" w:rsidR="00415C01" w:rsidRPr="004658FF" w:rsidRDefault="00415C01" w:rsidP="00172EAB">
      <w:pPr>
        <w:pStyle w:val="NAG2"/>
      </w:pPr>
      <w:bookmarkStart w:id="36" w:name="_Toc17472933"/>
      <w:r w:rsidRPr="004658FF">
        <w:t>Wymagania dotyczące struktury grafu sieci wodociągowej</w:t>
      </w:r>
      <w:bookmarkEnd w:id="36"/>
    </w:p>
    <w:p w14:paraId="54A8B07A" w14:textId="4FFBA53B" w:rsidR="00A75F06" w:rsidRPr="004658FF" w:rsidRDefault="00A75F06" w:rsidP="00A75F06">
      <w:pPr>
        <w:spacing w:line="276" w:lineRule="auto"/>
        <w:ind w:firstLine="567"/>
        <w:jc w:val="both"/>
        <w:rPr>
          <w:rFonts w:ascii="Cambria" w:hAnsi="Cambria"/>
        </w:rPr>
      </w:pPr>
      <w:r w:rsidRPr="004658FF">
        <w:rPr>
          <w:rFonts w:ascii="Cambria" w:hAnsi="Cambria"/>
        </w:rPr>
        <w:t xml:space="preserve">Model matematyczny sieci wodociągowej </w:t>
      </w:r>
      <w:r w:rsidR="00647FEB" w:rsidRPr="004658FF">
        <w:rPr>
          <w:rFonts w:ascii="Cambria" w:hAnsi="Cambria"/>
        </w:rPr>
        <w:t>opracowany zostanie</w:t>
      </w:r>
      <w:r w:rsidRPr="004658FF">
        <w:rPr>
          <w:rFonts w:ascii="Cambria" w:hAnsi="Cambria"/>
        </w:rPr>
        <w:t xml:space="preserve"> </w:t>
      </w:r>
      <w:r w:rsidR="00647FEB" w:rsidRPr="004658FF">
        <w:rPr>
          <w:rFonts w:ascii="Cambria" w:hAnsi="Cambria"/>
        </w:rPr>
        <w:t xml:space="preserve">zgodnie </w:t>
      </w:r>
      <w:r w:rsidR="005631FD" w:rsidRPr="004658FF">
        <w:rPr>
          <w:rFonts w:ascii="Cambria" w:hAnsi="Cambria"/>
        </w:rPr>
        <w:br/>
      </w:r>
      <w:r w:rsidR="00647FEB" w:rsidRPr="004658FF">
        <w:rPr>
          <w:rFonts w:ascii="Cambria" w:hAnsi="Cambria"/>
        </w:rPr>
        <w:t>ze strukturą obiektową programu</w:t>
      </w:r>
      <w:r w:rsidRPr="004658FF">
        <w:rPr>
          <w:rFonts w:ascii="Cambria" w:hAnsi="Cambria"/>
        </w:rPr>
        <w:t xml:space="preserve"> EPANET</w:t>
      </w:r>
      <w:r w:rsidR="00647FEB" w:rsidRPr="004658FF">
        <w:rPr>
          <w:rFonts w:ascii="Cambria" w:hAnsi="Cambria"/>
        </w:rPr>
        <w:t xml:space="preserve"> (węzły, przewody wodociągowe, armatura zaporowa i regulacyjna, zbiorniki, rezerwuary, pompy, emitery), w formacie plików *.net </w:t>
      </w:r>
      <w:r w:rsidR="00340B2B" w:rsidRPr="004658FF">
        <w:rPr>
          <w:rFonts w:ascii="Cambria" w:hAnsi="Cambria"/>
        </w:rPr>
        <w:t>/</w:t>
      </w:r>
      <w:r w:rsidR="00647FEB" w:rsidRPr="004658FF">
        <w:rPr>
          <w:rFonts w:ascii="Cambria" w:hAnsi="Cambria"/>
        </w:rPr>
        <w:t>*.</w:t>
      </w:r>
      <w:proofErr w:type="spellStart"/>
      <w:r w:rsidR="00647FEB" w:rsidRPr="004658FF">
        <w:rPr>
          <w:rFonts w:ascii="Cambria" w:hAnsi="Cambria"/>
        </w:rPr>
        <w:t>inp</w:t>
      </w:r>
      <w:proofErr w:type="spellEnd"/>
      <w:r w:rsidR="00340B2B" w:rsidRPr="004658FF">
        <w:rPr>
          <w:rFonts w:ascii="Cambria" w:hAnsi="Cambria"/>
        </w:rPr>
        <w:t xml:space="preserve"> lub z możliwością eksportu modelu do tych formatów</w:t>
      </w:r>
      <w:r w:rsidRPr="004658FF">
        <w:rPr>
          <w:rFonts w:ascii="Cambria" w:hAnsi="Cambria"/>
        </w:rPr>
        <w:t xml:space="preserve">. Model matematyczny systemu dystrybucji wody musi uwzględniać w swojej strukturze </w:t>
      </w:r>
      <w:r w:rsidR="00647FEB" w:rsidRPr="004658FF">
        <w:rPr>
          <w:rFonts w:ascii="Cambria" w:hAnsi="Cambria"/>
        </w:rPr>
        <w:t>m.</w:t>
      </w:r>
      <w:r w:rsidR="005631FD" w:rsidRPr="004658FF">
        <w:rPr>
          <w:rFonts w:ascii="Cambria" w:hAnsi="Cambria"/>
        </w:rPr>
        <w:t xml:space="preserve"> </w:t>
      </w:r>
      <w:r w:rsidR="00647FEB" w:rsidRPr="004658FF">
        <w:rPr>
          <w:rFonts w:ascii="Cambria" w:hAnsi="Cambria"/>
        </w:rPr>
        <w:t xml:space="preserve">in. przewody wodociągowe, </w:t>
      </w:r>
      <w:r w:rsidRPr="004658FF">
        <w:rPr>
          <w:rFonts w:ascii="Cambria" w:hAnsi="Cambria"/>
        </w:rPr>
        <w:t>wszystkie obiekty wodociągowe</w:t>
      </w:r>
      <w:r w:rsidR="005631FD" w:rsidRPr="004658FF">
        <w:rPr>
          <w:rFonts w:ascii="Cambria" w:hAnsi="Cambria"/>
        </w:rPr>
        <w:t xml:space="preserve"> takie jak pompownie, hydrofornie, zbiorniki i ujęcia wody</w:t>
      </w:r>
      <w:r w:rsidRPr="004658FF">
        <w:rPr>
          <w:rFonts w:ascii="Cambria" w:hAnsi="Cambria"/>
        </w:rPr>
        <w:t xml:space="preserve">, </w:t>
      </w:r>
      <w:r w:rsidR="005631FD" w:rsidRPr="004658FF">
        <w:rPr>
          <w:rFonts w:ascii="Cambria" w:hAnsi="Cambria"/>
        </w:rPr>
        <w:t xml:space="preserve">ponadto hydraty, </w:t>
      </w:r>
      <w:r w:rsidRPr="004658FF">
        <w:rPr>
          <w:rFonts w:ascii="Cambria" w:hAnsi="Cambria"/>
        </w:rPr>
        <w:t>armaturę zaporową i regulacyjną,. Z tego też względu, w strukturze modelu wymagane jest obiektowe odzwierciedlenie następujących elementów i składowych:</w:t>
      </w:r>
    </w:p>
    <w:p w14:paraId="66872C75" w14:textId="77777777" w:rsidR="00A75F06" w:rsidRPr="004658FF" w:rsidRDefault="00A75F06" w:rsidP="002202DD">
      <w:pPr>
        <w:pStyle w:val="Akapitzlist"/>
        <w:numPr>
          <w:ilvl w:val="0"/>
          <w:numId w:val="40"/>
        </w:numPr>
        <w:spacing w:line="276" w:lineRule="auto"/>
        <w:contextualSpacing w:val="0"/>
        <w:jc w:val="both"/>
        <w:rPr>
          <w:rFonts w:ascii="Cambria" w:hAnsi="Cambria"/>
        </w:rPr>
      </w:pPr>
      <w:r w:rsidRPr="004658FF">
        <w:rPr>
          <w:rFonts w:ascii="Cambria" w:hAnsi="Cambria"/>
        </w:rPr>
        <w:t>Przewodów wodociągowych o średnicy większej lub równej DN50 (przewodów rozdzielczych, magistralnych i głównych przyłączy),</w:t>
      </w:r>
    </w:p>
    <w:p w14:paraId="6AC1732C" w14:textId="77777777" w:rsidR="00A75F06" w:rsidRPr="004658FF" w:rsidRDefault="00A75F06" w:rsidP="002202DD">
      <w:pPr>
        <w:pStyle w:val="Akapitzlist"/>
        <w:numPr>
          <w:ilvl w:val="0"/>
          <w:numId w:val="40"/>
        </w:numPr>
        <w:spacing w:line="276" w:lineRule="auto"/>
        <w:contextualSpacing w:val="0"/>
        <w:jc w:val="both"/>
        <w:rPr>
          <w:rFonts w:ascii="Cambria" w:hAnsi="Cambria"/>
        </w:rPr>
      </w:pPr>
      <w:r w:rsidRPr="004658FF">
        <w:rPr>
          <w:rFonts w:ascii="Cambria" w:hAnsi="Cambria"/>
        </w:rPr>
        <w:t>Armatury zaporowej i regulacyjnej (zasuwy liniowe, armatura regulacyjna, zawory zwrotne i dławiące),</w:t>
      </w:r>
    </w:p>
    <w:p w14:paraId="1A6C43B1" w14:textId="77777777" w:rsidR="00A75F06" w:rsidRPr="004658FF" w:rsidRDefault="00A75F06" w:rsidP="002202DD">
      <w:pPr>
        <w:pStyle w:val="Akapitzlist"/>
        <w:numPr>
          <w:ilvl w:val="0"/>
          <w:numId w:val="40"/>
        </w:numPr>
        <w:spacing w:line="276" w:lineRule="auto"/>
        <w:contextualSpacing w:val="0"/>
        <w:jc w:val="both"/>
        <w:rPr>
          <w:rFonts w:ascii="Cambria" w:hAnsi="Cambria"/>
        </w:rPr>
      </w:pPr>
      <w:r w:rsidRPr="004658FF">
        <w:rPr>
          <w:rFonts w:ascii="Cambria" w:hAnsi="Cambria"/>
        </w:rPr>
        <w:t>Hydrantów,</w:t>
      </w:r>
    </w:p>
    <w:p w14:paraId="466D9592" w14:textId="77777777" w:rsidR="00A75F06" w:rsidRPr="004658FF" w:rsidRDefault="00A75F06" w:rsidP="002202DD">
      <w:pPr>
        <w:pStyle w:val="Akapitzlist"/>
        <w:numPr>
          <w:ilvl w:val="0"/>
          <w:numId w:val="40"/>
        </w:numPr>
        <w:spacing w:line="276" w:lineRule="auto"/>
        <w:contextualSpacing w:val="0"/>
        <w:jc w:val="both"/>
        <w:rPr>
          <w:rFonts w:ascii="Cambria" w:hAnsi="Cambria"/>
        </w:rPr>
      </w:pPr>
      <w:r w:rsidRPr="004658FF">
        <w:rPr>
          <w:rFonts w:ascii="Cambria" w:hAnsi="Cambria"/>
        </w:rPr>
        <w:t>Zbiorników,</w:t>
      </w:r>
    </w:p>
    <w:p w14:paraId="750FEBAF" w14:textId="77777777" w:rsidR="00A75F06" w:rsidRPr="004658FF" w:rsidRDefault="00A75F06" w:rsidP="002202DD">
      <w:pPr>
        <w:pStyle w:val="Akapitzlist"/>
        <w:numPr>
          <w:ilvl w:val="0"/>
          <w:numId w:val="40"/>
        </w:numPr>
        <w:spacing w:line="276" w:lineRule="auto"/>
        <w:contextualSpacing w:val="0"/>
        <w:jc w:val="both"/>
        <w:rPr>
          <w:rFonts w:ascii="Cambria" w:hAnsi="Cambria"/>
        </w:rPr>
      </w:pPr>
      <w:r w:rsidRPr="004658FF">
        <w:rPr>
          <w:rFonts w:ascii="Cambria" w:hAnsi="Cambria"/>
        </w:rPr>
        <w:t>Ujęć wody,</w:t>
      </w:r>
    </w:p>
    <w:p w14:paraId="7ED19D1E" w14:textId="77777777" w:rsidR="00A75F06" w:rsidRPr="004658FF" w:rsidRDefault="00A75F06" w:rsidP="002202DD">
      <w:pPr>
        <w:pStyle w:val="Akapitzlist"/>
        <w:numPr>
          <w:ilvl w:val="0"/>
          <w:numId w:val="40"/>
        </w:numPr>
        <w:spacing w:line="276" w:lineRule="auto"/>
        <w:contextualSpacing w:val="0"/>
        <w:jc w:val="both"/>
        <w:rPr>
          <w:rFonts w:ascii="Cambria" w:hAnsi="Cambria"/>
        </w:rPr>
      </w:pPr>
      <w:r w:rsidRPr="004658FF">
        <w:rPr>
          <w:rFonts w:ascii="Cambria" w:hAnsi="Cambria"/>
        </w:rPr>
        <w:t>Stacji uzdatniania wody (w sposób uproszczony),</w:t>
      </w:r>
    </w:p>
    <w:p w14:paraId="4A85948A" w14:textId="77777777" w:rsidR="00A75F06" w:rsidRPr="004658FF" w:rsidRDefault="00A75F06" w:rsidP="002202DD">
      <w:pPr>
        <w:pStyle w:val="Akapitzlist"/>
        <w:numPr>
          <w:ilvl w:val="0"/>
          <w:numId w:val="40"/>
        </w:numPr>
        <w:spacing w:line="276" w:lineRule="auto"/>
        <w:contextualSpacing w:val="0"/>
        <w:jc w:val="both"/>
        <w:rPr>
          <w:rFonts w:ascii="Cambria" w:hAnsi="Cambria"/>
        </w:rPr>
      </w:pPr>
      <w:r w:rsidRPr="004658FF">
        <w:rPr>
          <w:rFonts w:ascii="Cambria" w:hAnsi="Cambria"/>
        </w:rPr>
        <w:t>Pompowni, tłoczni, stacji podnoszenia ciśnienia, hydroforni,</w:t>
      </w:r>
    </w:p>
    <w:p w14:paraId="01A049BA" w14:textId="77777777" w:rsidR="00A75F06" w:rsidRPr="004658FF" w:rsidRDefault="00A75F06" w:rsidP="002202DD">
      <w:pPr>
        <w:pStyle w:val="Akapitzlist"/>
        <w:numPr>
          <w:ilvl w:val="0"/>
          <w:numId w:val="40"/>
        </w:numPr>
        <w:spacing w:line="276" w:lineRule="auto"/>
        <w:contextualSpacing w:val="0"/>
        <w:jc w:val="both"/>
        <w:rPr>
          <w:rFonts w:ascii="Cambria" w:hAnsi="Cambria"/>
        </w:rPr>
      </w:pPr>
      <w:r w:rsidRPr="004658FF">
        <w:rPr>
          <w:rFonts w:ascii="Cambria" w:hAnsi="Cambria"/>
        </w:rPr>
        <w:t>Reduktorów ciśnienia i pozostałej armatury regulującej,</w:t>
      </w:r>
    </w:p>
    <w:p w14:paraId="7D392501" w14:textId="77777777" w:rsidR="00A75F06" w:rsidRPr="004658FF" w:rsidRDefault="00A75F06" w:rsidP="002202DD">
      <w:pPr>
        <w:pStyle w:val="Akapitzlist"/>
        <w:numPr>
          <w:ilvl w:val="0"/>
          <w:numId w:val="40"/>
        </w:numPr>
        <w:spacing w:line="276" w:lineRule="auto"/>
        <w:contextualSpacing w:val="0"/>
        <w:jc w:val="both"/>
        <w:rPr>
          <w:rFonts w:ascii="Cambria" w:hAnsi="Cambria"/>
        </w:rPr>
      </w:pPr>
      <w:r w:rsidRPr="004658FF">
        <w:rPr>
          <w:rFonts w:ascii="Cambria" w:hAnsi="Cambria"/>
        </w:rPr>
        <w:t>Obiektów specjalnych,</w:t>
      </w:r>
    </w:p>
    <w:p w14:paraId="144D9FA9" w14:textId="77777777" w:rsidR="00A75F06" w:rsidRPr="004658FF" w:rsidRDefault="00A75F06" w:rsidP="002202DD">
      <w:pPr>
        <w:pStyle w:val="Akapitzlist"/>
        <w:numPr>
          <w:ilvl w:val="0"/>
          <w:numId w:val="40"/>
        </w:numPr>
        <w:spacing w:line="276" w:lineRule="auto"/>
        <w:contextualSpacing w:val="0"/>
        <w:jc w:val="both"/>
        <w:rPr>
          <w:rFonts w:ascii="Cambria" w:hAnsi="Cambria"/>
        </w:rPr>
      </w:pPr>
      <w:r w:rsidRPr="004658FF">
        <w:rPr>
          <w:rFonts w:ascii="Cambria" w:hAnsi="Cambria"/>
        </w:rPr>
        <w:t>Punktów monitoringu sieci wodociągowej,</w:t>
      </w:r>
    </w:p>
    <w:p w14:paraId="0147D2DF" w14:textId="77777777" w:rsidR="00A75F06" w:rsidRPr="004658FF" w:rsidRDefault="00A75F06" w:rsidP="002202DD">
      <w:pPr>
        <w:pStyle w:val="Akapitzlist"/>
        <w:numPr>
          <w:ilvl w:val="0"/>
          <w:numId w:val="40"/>
        </w:numPr>
        <w:spacing w:line="276" w:lineRule="auto"/>
        <w:contextualSpacing w:val="0"/>
        <w:jc w:val="both"/>
        <w:rPr>
          <w:rFonts w:ascii="Cambria" w:hAnsi="Cambria"/>
        </w:rPr>
      </w:pPr>
      <w:r w:rsidRPr="004658FF">
        <w:rPr>
          <w:rFonts w:ascii="Cambria" w:hAnsi="Cambria"/>
        </w:rPr>
        <w:t>Algorytmów sterowania pracą sieci i obiektów wodociągowych.</w:t>
      </w:r>
    </w:p>
    <w:p w14:paraId="3B716C63" w14:textId="77777777" w:rsidR="00A75F06" w:rsidRPr="004658FF" w:rsidRDefault="00A75F06" w:rsidP="00A75F06">
      <w:pPr>
        <w:spacing w:line="360" w:lineRule="auto"/>
        <w:ind w:firstLine="357"/>
        <w:jc w:val="both"/>
        <w:rPr>
          <w:rFonts w:ascii="Cambria" w:hAnsi="Cambria"/>
        </w:rPr>
      </w:pPr>
    </w:p>
    <w:p w14:paraId="0957D9DC" w14:textId="0F5107A3" w:rsidR="00A75F06" w:rsidRPr="004658FF" w:rsidRDefault="00A75F06" w:rsidP="00A75F06">
      <w:pPr>
        <w:spacing w:line="276" w:lineRule="auto"/>
        <w:ind w:firstLine="357"/>
        <w:jc w:val="both"/>
        <w:rPr>
          <w:rFonts w:ascii="Cambria" w:hAnsi="Cambria"/>
        </w:rPr>
      </w:pPr>
      <w:r w:rsidRPr="004658FF">
        <w:rPr>
          <w:rFonts w:ascii="Cambria" w:hAnsi="Cambria"/>
        </w:rPr>
        <w:tab/>
        <w:t xml:space="preserve">Model matematyczny musi odzwierciedlać w swojej strukturze wszystkich odbiorców (użytkowników systemu wodociągowego), wszystkie przewody magistralne, rozdzielcze oraz ważniejsze przyłącza. Dopuszczalne jest grupowanie odbiorców </w:t>
      </w:r>
      <w:r w:rsidR="00CB6BC6" w:rsidRPr="004658FF">
        <w:rPr>
          <w:rFonts w:ascii="Cambria" w:hAnsi="Cambria"/>
        </w:rPr>
        <w:br/>
      </w:r>
      <w:r w:rsidRPr="004658FF">
        <w:rPr>
          <w:rFonts w:ascii="Cambria" w:hAnsi="Cambria"/>
        </w:rPr>
        <w:t>w pojedynczych węzłach (obszar o promieniu max 50 m).</w:t>
      </w:r>
    </w:p>
    <w:p w14:paraId="0A4D8785" w14:textId="77777777" w:rsidR="00A75F06" w:rsidRPr="004658FF" w:rsidRDefault="00A75F06" w:rsidP="00A75F06">
      <w:pPr>
        <w:spacing w:line="276" w:lineRule="auto"/>
        <w:ind w:firstLine="708"/>
        <w:jc w:val="both"/>
        <w:rPr>
          <w:rFonts w:ascii="Cambria" w:hAnsi="Cambria"/>
        </w:rPr>
      </w:pPr>
    </w:p>
    <w:p w14:paraId="5B54AE70" w14:textId="77777777" w:rsidR="00A75F06" w:rsidRPr="004658FF" w:rsidRDefault="00A75F06" w:rsidP="00A75F06">
      <w:pPr>
        <w:spacing w:line="276" w:lineRule="auto"/>
        <w:ind w:firstLine="708"/>
        <w:jc w:val="both"/>
        <w:rPr>
          <w:rFonts w:ascii="Cambria" w:hAnsi="Cambria"/>
        </w:rPr>
      </w:pPr>
      <w:r w:rsidRPr="004658FF">
        <w:rPr>
          <w:rFonts w:ascii="Cambria" w:hAnsi="Cambria"/>
        </w:rPr>
        <w:t>Model hydrauliczny należy zaprojektować w systemie otwartym tzn. umożliwiającym Zamawiającemu jego modyfikację np. poprzez dodanie/likwidację nowych przewodów, odbiorców, pkt. pomiarowych czy elementów sterowania.</w:t>
      </w:r>
    </w:p>
    <w:p w14:paraId="5AB4F692" w14:textId="160868BE" w:rsidR="00A75F06" w:rsidRPr="004658FF" w:rsidRDefault="00A75F06" w:rsidP="00A75F06">
      <w:pPr>
        <w:spacing w:line="276" w:lineRule="auto"/>
        <w:ind w:firstLine="708"/>
        <w:jc w:val="both"/>
        <w:rPr>
          <w:rFonts w:ascii="Cambria" w:hAnsi="Cambria"/>
        </w:rPr>
      </w:pPr>
    </w:p>
    <w:p w14:paraId="6BC07921" w14:textId="5E047FF6" w:rsidR="00944515" w:rsidRPr="004658FF" w:rsidRDefault="00944515" w:rsidP="00172EAB">
      <w:pPr>
        <w:pStyle w:val="NAG2"/>
      </w:pPr>
      <w:bookmarkStart w:id="37" w:name="_Toc17472934"/>
      <w:r w:rsidRPr="004658FF">
        <w:t>Dane do budowy modelu sieci wodociągowej</w:t>
      </w:r>
      <w:bookmarkEnd w:id="37"/>
    </w:p>
    <w:p w14:paraId="2DC0E8D3" w14:textId="354971F7" w:rsidR="003C7220" w:rsidRPr="004658FF" w:rsidRDefault="003C7220" w:rsidP="003C7220">
      <w:pPr>
        <w:spacing w:line="276" w:lineRule="auto"/>
        <w:ind w:firstLine="567"/>
        <w:jc w:val="both"/>
        <w:rPr>
          <w:rFonts w:ascii="Cambria" w:hAnsi="Cambria"/>
        </w:rPr>
      </w:pPr>
      <w:r w:rsidRPr="004658FF">
        <w:rPr>
          <w:rFonts w:ascii="Cambria" w:hAnsi="Cambria"/>
        </w:rPr>
        <w:t xml:space="preserve">Podstawę do opracowania matematycznego modelu systemu dystrybucji wody </w:t>
      </w:r>
      <w:r w:rsidRPr="004658FF">
        <w:rPr>
          <w:rFonts w:ascii="Cambria" w:hAnsi="Cambria"/>
        </w:rPr>
        <w:br/>
        <w:t>dla Miasta i Gminy Daleszyce stanowić będą następujące materiały:</w:t>
      </w:r>
    </w:p>
    <w:p w14:paraId="5CB0AB83" w14:textId="77777777" w:rsidR="003C7220" w:rsidRPr="004658FF" w:rsidRDefault="003C7220" w:rsidP="002202DD">
      <w:pPr>
        <w:pStyle w:val="CPNormalzkropkowaniem"/>
        <w:numPr>
          <w:ilvl w:val="0"/>
          <w:numId w:val="42"/>
        </w:numPr>
        <w:spacing w:line="276" w:lineRule="auto"/>
        <w:rPr>
          <w:rFonts w:ascii="Cambria" w:hAnsi="Cambria" w:cs="Times New Roman"/>
        </w:rPr>
      </w:pPr>
      <w:r w:rsidRPr="004658FF">
        <w:rPr>
          <w:rFonts w:ascii="Cambria" w:hAnsi="Cambria" w:cs="Times New Roman"/>
        </w:rPr>
        <w:t>Opracowana w ramach niniejszego zadania baza danych GIS;</w:t>
      </w:r>
    </w:p>
    <w:p w14:paraId="00B097A9" w14:textId="3522A334" w:rsidR="003C7220" w:rsidRPr="004658FF" w:rsidRDefault="003C7220" w:rsidP="002202DD">
      <w:pPr>
        <w:pStyle w:val="CPNormalzkropkowaniem"/>
        <w:numPr>
          <w:ilvl w:val="0"/>
          <w:numId w:val="42"/>
        </w:numPr>
        <w:spacing w:line="276" w:lineRule="auto"/>
        <w:rPr>
          <w:rFonts w:ascii="Cambria" w:hAnsi="Cambria" w:cs="Times New Roman"/>
        </w:rPr>
      </w:pPr>
      <w:r w:rsidRPr="004658FF">
        <w:rPr>
          <w:rFonts w:ascii="Cambria" w:hAnsi="Cambria" w:cs="Times New Roman"/>
        </w:rPr>
        <w:t xml:space="preserve">Dostępne mapy zasadnicze wielkoskalowe z układem sieci przewodów wodociągowych i danymi o położeniu wysokościowym przewodów </w:t>
      </w:r>
      <w:r w:rsidRPr="004658FF">
        <w:rPr>
          <w:rFonts w:ascii="Cambria" w:hAnsi="Cambria" w:cs="Times New Roman"/>
        </w:rPr>
        <w:br/>
        <w:t>i uzbrojenia (materiały znajdujące się w archiwum Zamawiającego, które Zamawiający dla potrzeb realizacji zadania udostępni w formie nieskalibrowanych skanów lub formie papierowej)- Zamawiający</w:t>
      </w:r>
    </w:p>
    <w:p w14:paraId="11B6E46C" w14:textId="77777777" w:rsidR="003C7220" w:rsidRPr="004658FF" w:rsidRDefault="003C7220" w:rsidP="002202DD">
      <w:pPr>
        <w:pStyle w:val="CPNormalzkropkowaniem"/>
        <w:numPr>
          <w:ilvl w:val="0"/>
          <w:numId w:val="42"/>
        </w:numPr>
        <w:spacing w:line="276" w:lineRule="auto"/>
        <w:rPr>
          <w:rFonts w:ascii="Cambria" w:hAnsi="Cambria" w:cs="Times New Roman"/>
        </w:rPr>
      </w:pPr>
      <w:r w:rsidRPr="004658FF">
        <w:rPr>
          <w:rFonts w:ascii="Cambria" w:hAnsi="Cambria" w:cs="Times New Roman"/>
        </w:rPr>
        <w:t>informacje o średnicach, materiale, wieku przewodów (wg. posiadanych informacji Zamawiającego);</w:t>
      </w:r>
    </w:p>
    <w:p w14:paraId="3065B54A" w14:textId="77777777" w:rsidR="003C7220" w:rsidRPr="004658FF" w:rsidRDefault="003C7220" w:rsidP="002202DD">
      <w:pPr>
        <w:pStyle w:val="CPNormalzkropkowaniem"/>
        <w:numPr>
          <w:ilvl w:val="0"/>
          <w:numId w:val="42"/>
        </w:numPr>
        <w:spacing w:line="276" w:lineRule="auto"/>
        <w:rPr>
          <w:rFonts w:ascii="Cambria" w:hAnsi="Cambria" w:cs="Times New Roman"/>
        </w:rPr>
      </w:pPr>
      <w:r w:rsidRPr="004658FF">
        <w:rPr>
          <w:rFonts w:ascii="Cambria" w:hAnsi="Cambria" w:cs="Times New Roman"/>
        </w:rPr>
        <w:t>informacje o istniejących punktach zasilania sieci wodociągowej – położenie, geometria zbiorników, krzywe pracy pomp (o ile są dostępne), itp. - Zamawiający;</w:t>
      </w:r>
    </w:p>
    <w:p w14:paraId="48E8A3BF" w14:textId="77777777" w:rsidR="003C7220" w:rsidRPr="004658FF" w:rsidRDefault="003C7220" w:rsidP="002202DD">
      <w:pPr>
        <w:pStyle w:val="CPNormalzkropkowaniem"/>
        <w:numPr>
          <w:ilvl w:val="0"/>
          <w:numId w:val="42"/>
        </w:numPr>
        <w:spacing w:line="276" w:lineRule="auto"/>
        <w:rPr>
          <w:rFonts w:ascii="Cambria" w:hAnsi="Cambria" w:cs="Times New Roman"/>
        </w:rPr>
      </w:pPr>
      <w:r w:rsidRPr="004658FF">
        <w:rPr>
          <w:rFonts w:ascii="Cambria" w:hAnsi="Cambria" w:cs="Times New Roman"/>
        </w:rPr>
        <w:t>informacje o hydroforniach zlokalizowanych na sieci wodociągowej – położenie, krzywe pracy pomp (o ile są dostępne) - Zamawiający;</w:t>
      </w:r>
    </w:p>
    <w:p w14:paraId="1FDEC000" w14:textId="1E7B927B" w:rsidR="003C7220" w:rsidRPr="004658FF" w:rsidRDefault="003C7220" w:rsidP="002202DD">
      <w:pPr>
        <w:pStyle w:val="CPNormalzkropkowaniem"/>
        <w:numPr>
          <w:ilvl w:val="0"/>
          <w:numId w:val="42"/>
        </w:numPr>
        <w:spacing w:line="276" w:lineRule="auto"/>
        <w:rPr>
          <w:rFonts w:ascii="Cambria" w:hAnsi="Cambria" w:cs="Times New Roman"/>
        </w:rPr>
      </w:pPr>
      <w:r w:rsidRPr="004658FF">
        <w:rPr>
          <w:rFonts w:ascii="Cambria" w:hAnsi="Cambria" w:cs="Times New Roman"/>
        </w:rPr>
        <w:t xml:space="preserve">rozbiory wody przez poszczególnych odbiorców z co najmniej 1 roku </w:t>
      </w:r>
      <w:r w:rsidRPr="004658FF">
        <w:rPr>
          <w:rFonts w:ascii="Cambria" w:hAnsi="Cambria" w:cs="Times New Roman"/>
        </w:rPr>
        <w:br/>
        <w:t>z okresem zapisu minimum co 1 miesiąc, przekazane przez Zamawiającego jako plik eksportu danych z systemu bilingowego - Zamawiający;</w:t>
      </w:r>
    </w:p>
    <w:p w14:paraId="3F78877B" w14:textId="77777777" w:rsidR="003C7220" w:rsidRPr="004658FF" w:rsidRDefault="003C7220" w:rsidP="002202DD">
      <w:pPr>
        <w:pStyle w:val="CPNormalzkropkowaniem"/>
        <w:numPr>
          <w:ilvl w:val="0"/>
          <w:numId w:val="42"/>
        </w:numPr>
        <w:spacing w:line="276" w:lineRule="auto"/>
        <w:rPr>
          <w:rFonts w:ascii="Cambria" w:hAnsi="Cambria" w:cs="Times New Roman"/>
        </w:rPr>
      </w:pPr>
      <w:r w:rsidRPr="004658FF">
        <w:rPr>
          <w:rFonts w:ascii="Cambria" w:hAnsi="Cambria" w:cs="Times New Roman"/>
        </w:rPr>
        <w:t>informacje o innych elementach uzbrojenia mających wpływ na warunki hydrauliczne w sieci wodociągowej, np. zamknięte odcinki przy pomocy zasuw – lokalizacja, wielkość elementu uzbrojenia, charakterystyka stanu - Zamawiający;</w:t>
      </w:r>
    </w:p>
    <w:p w14:paraId="0DF25E77" w14:textId="77777777" w:rsidR="003C7220" w:rsidRPr="004658FF" w:rsidRDefault="003C7220" w:rsidP="002202DD">
      <w:pPr>
        <w:pStyle w:val="CPNormalzkropkowaniem"/>
        <w:numPr>
          <w:ilvl w:val="0"/>
          <w:numId w:val="42"/>
        </w:numPr>
        <w:spacing w:line="276" w:lineRule="auto"/>
        <w:rPr>
          <w:rFonts w:ascii="Cambria" w:hAnsi="Cambria" w:cs="Times New Roman"/>
        </w:rPr>
      </w:pPr>
      <w:r w:rsidRPr="004658FF">
        <w:rPr>
          <w:rFonts w:ascii="Cambria" w:hAnsi="Cambria" w:cs="Times New Roman"/>
        </w:rPr>
        <w:t>informacje o puntach sprzedaży wody poza sieć wodociągową – lokalizacja, wielkość sprzedaży - Zamawiający;</w:t>
      </w:r>
    </w:p>
    <w:p w14:paraId="261EBA79" w14:textId="7BE4B20F" w:rsidR="003C7220" w:rsidRPr="004658FF" w:rsidRDefault="003C7220" w:rsidP="002202DD">
      <w:pPr>
        <w:pStyle w:val="CPNormalzkropkowaniem"/>
        <w:numPr>
          <w:ilvl w:val="0"/>
          <w:numId w:val="42"/>
        </w:numPr>
        <w:spacing w:line="276" w:lineRule="auto"/>
        <w:rPr>
          <w:rFonts w:ascii="Cambria" w:hAnsi="Cambria" w:cs="Times New Roman"/>
        </w:rPr>
      </w:pPr>
      <w:r w:rsidRPr="004658FF">
        <w:rPr>
          <w:rFonts w:ascii="Cambria" w:hAnsi="Cambria" w:cs="Times New Roman"/>
        </w:rPr>
        <w:t>dane pomiarowe z pracy ujęć i zbiornika;</w:t>
      </w:r>
    </w:p>
    <w:p w14:paraId="03E47320" w14:textId="77777777" w:rsidR="003C7220" w:rsidRPr="004658FF" w:rsidRDefault="003C7220" w:rsidP="002202DD">
      <w:pPr>
        <w:pStyle w:val="CPNormalzkropkowaniem"/>
        <w:numPr>
          <w:ilvl w:val="0"/>
          <w:numId w:val="42"/>
        </w:numPr>
        <w:spacing w:line="276" w:lineRule="auto"/>
        <w:rPr>
          <w:rFonts w:ascii="Cambria" w:hAnsi="Cambria" w:cs="Times New Roman"/>
        </w:rPr>
      </w:pPr>
      <w:r w:rsidRPr="004658FF">
        <w:rPr>
          <w:rFonts w:ascii="Cambria" w:hAnsi="Cambria" w:cs="Times New Roman"/>
        </w:rPr>
        <w:t>numeryczny model terenu - Wykonawca;</w:t>
      </w:r>
    </w:p>
    <w:p w14:paraId="6E214AD2" w14:textId="77777777" w:rsidR="003C7220" w:rsidRPr="004658FF" w:rsidRDefault="003C7220" w:rsidP="002202DD">
      <w:pPr>
        <w:pStyle w:val="CPNormalzkropkowaniem"/>
        <w:numPr>
          <w:ilvl w:val="0"/>
          <w:numId w:val="42"/>
        </w:numPr>
        <w:spacing w:line="276" w:lineRule="auto"/>
        <w:rPr>
          <w:rFonts w:ascii="Cambria" w:hAnsi="Cambria" w:cs="Times New Roman"/>
        </w:rPr>
      </w:pPr>
      <w:r w:rsidRPr="004658FF">
        <w:rPr>
          <w:rFonts w:ascii="Cambria" w:hAnsi="Cambria" w:cs="Times New Roman"/>
        </w:rPr>
        <w:t>archiwalna dokumentacja Zamawiającego dotycząca sieci wodociągowej, awarii, remontów itd. - Zamawiający</w:t>
      </w:r>
    </w:p>
    <w:p w14:paraId="43C750B7" w14:textId="43AA62A6" w:rsidR="00944515" w:rsidRPr="004658FF" w:rsidRDefault="00944515" w:rsidP="00172EAB">
      <w:pPr>
        <w:pStyle w:val="NAG2"/>
        <w:numPr>
          <w:ilvl w:val="0"/>
          <w:numId w:val="0"/>
        </w:numPr>
        <w:ind w:left="567"/>
      </w:pPr>
    </w:p>
    <w:p w14:paraId="6149DB2B" w14:textId="760A4762" w:rsidR="006D5BAB" w:rsidRPr="004658FF" w:rsidRDefault="00730036" w:rsidP="00172EAB">
      <w:pPr>
        <w:pStyle w:val="NAG2"/>
      </w:pPr>
      <w:bookmarkStart w:id="38" w:name="_Toc17472935"/>
      <w:r w:rsidRPr="004658FF">
        <w:t>Ogólne wytyczne do opracowania modelu numerycznego (matematycznego) sieci wodociągowej</w:t>
      </w:r>
      <w:bookmarkEnd w:id="38"/>
    </w:p>
    <w:p w14:paraId="7150866C" w14:textId="29AEEF65" w:rsidR="00730036" w:rsidRPr="004658FF" w:rsidRDefault="00ED3AF6" w:rsidP="00ED3AF6">
      <w:pPr>
        <w:spacing w:line="276" w:lineRule="auto"/>
        <w:ind w:firstLine="567"/>
        <w:jc w:val="both"/>
        <w:rPr>
          <w:rFonts w:ascii="Cambria" w:hAnsi="Cambria"/>
        </w:rPr>
      </w:pPr>
      <w:r w:rsidRPr="004658FF">
        <w:rPr>
          <w:rFonts w:ascii="Cambria" w:hAnsi="Cambria"/>
        </w:rPr>
        <w:t xml:space="preserve">Model </w:t>
      </w:r>
      <w:r w:rsidR="003C73E1" w:rsidRPr="004658FF">
        <w:rPr>
          <w:rFonts w:ascii="Cambria" w:hAnsi="Cambria"/>
        </w:rPr>
        <w:t>numeryczny</w:t>
      </w:r>
      <w:r w:rsidRPr="004658FF">
        <w:rPr>
          <w:rFonts w:ascii="Cambria" w:hAnsi="Cambria"/>
        </w:rPr>
        <w:t xml:space="preserve"> sieci wodociągowej </w:t>
      </w:r>
      <w:r w:rsidR="003C73E1" w:rsidRPr="004658FF">
        <w:rPr>
          <w:rFonts w:ascii="Cambria" w:hAnsi="Cambria"/>
        </w:rPr>
        <w:t>po</w:t>
      </w:r>
      <w:r w:rsidRPr="004658FF">
        <w:rPr>
          <w:rFonts w:ascii="Cambria" w:hAnsi="Cambria"/>
        </w:rPr>
        <w:t>winien powstać zgodnie z najnowsza wiedzą w zakresie projektowania, eksploatacji i symulacji komputerowej sieci wodociągowych, zgodnie z obowiązującą sztuką tworzenia modeli hydraulicznych sieci wodociągowych. W kwestiach niejasnych w trakcie wykonywania modelu Wykonawca winien konsultować się z Zamawiającym.</w:t>
      </w:r>
    </w:p>
    <w:p w14:paraId="5690232A" w14:textId="66CD19CD" w:rsidR="000D7789" w:rsidRPr="004658FF" w:rsidRDefault="000D7789" w:rsidP="000D7789">
      <w:pPr>
        <w:spacing w:line="276" w:lineRule="auto"/>
        <w:ind w:firstLine="567"/>
        <w:jc w:val="both"/>
        <w:rPr>
          <w:rFonts w:ascii="Cambria" w:hAnsi="Cambria"/>
        </w:rPr>
      </w:pPr>
    </w:p>
    <w:p w14:paraId="6969EACB" w14:textId="72A1E370" w:rsidR="006D5BAB" w:rsidRPr="004658FF" w:rsidRDefault="000D7789" w:rsidP="000D7789">
      <w:pPr>
        <w:spacing w:line="276" w:lineRule="auto"/>
        <w:ind w:firstLine="567"/>
        <w:jc w:val="both"/>
        <w:rPr>
          <w:rFonts w:ascii="Cambria" w:hAnsi="Cambria"/>
        </w:rPr>
      </w:pPr>
      <w:r w:rsidRPr="004658FF">
        <w:rPr>
          <w:rFonts w:ascii="Cambria" w:hAnsi="Cambria"/>
        </w:rPr>
        <w:t>Węzły obliczeniowe dzielą sieć na odcinki obliczeniowe. Odcinek obliczeniowy to odcinek przewodu wodociągowego o identycznych warunkach hydraulicznych na całej jego długości. Węzły obliczeniowe należy przyjmować:</w:t>
      </w:r>
    </w:p>
    <w:p w14:paraId="479F3014" w14:textId="41045ACA" w:rsidR="000D7789" w:rsidRPr="004658FF" w:rsidRDefault="000D7789" w:rsidP="000D7789">
      <w:pPr>
        <w:spacing w:line="276" w:lineRule="auto"/>
        <w:ind w:firstLine="567"/>
        <w:jc w:val="both"/>
        <w:rPr>
          <w:rFonts w:ascii="Cambria" w:hAnsi="Cambria"/>
        </w:rPr>
      </w:pPr>
    </w:p>
    <w:p w14:paraId="46EAEAF1" w14:textId="42EFC8BD" w:rsidR="003D2FE6" w:rsidRPr="004658FF" w:rsidRDefault="003D2FE6" w:rsidP="00A75F06">
      <w:pPr>
        <w:pStyle w:val="Akapitzlist"/>
        <w:numPr>
          <w:ilvl w:val="0"/>
          <w:numId w:val="24"/>
        </w:numPr>
        <w:spacing w:line="276" w:lineRule="auto"/>
        <w:ind w:left="1134" w:hanging="567"/>
        <w:jc w:val="both"/>
        <w:rPr>
          <w:rFonts w:ascii="Cambria" w:hAnsi="Cambria"/>
        </w:rPr>
      </w:pPr>
      <w:r w:rsidRPr="004658FF">
        <w:rPr>
          <w:rFonts w:ascii="Cambria" w:hAnsi="Cambria"/>
        </w:rPr>
        <w:t xml:space="preserve">w miejscach rozgałęzień przewodów, </w:t>
      </w:r>
    </w:p>
    <w:p w14:paraId="3D43F784" w14:textId="77C0873C" w:rsidR="003D2FE6" w:rsidRPr="004658FF" w:rsidRDefault="003D2FE6" w:rsidP="00A75F06">
      <w:pPr>
        <w:pStyle w:val="Akapitzlist"/>
        <w:numPr>
          <w:ilvl w:val="0"/>
          <w:numId w:val="24"/>
        </w:numPr>
        <w:spacing w:line="276" w:lineRule="auto"/>
        <w:ind w:left="1134" w:hanging="567"/>
        <w:jc w:val="both"/>
        <w:rPr>
          <w:rFonts w:ascii="Cambria" w:hAnsi="Cambria"/>
        </w:rPr>
      </w:pPr>
      <w:r w:rsidRPr="004658FF">
        <w:rPr>
          <w:rFonts w:ascii="Cambria" w:hAnsi="Cambria"/>
        </w:rPr>
        <w:t xml:space="preserve">na końcówkach przewodów, </w:t>
      </w:r>
    </w:p>
    <w:p w14:paraId="737B663B" w14:textId="3615C98E" w:rsidR="003D2FE6" w:rsidRPr="004658FF" w:rsidRDefault="003D2FE6" w:rsidP="00A75F06">
      <w:pPr>
        <w:pStyle w:val="Akapitzlist"/>
        <w:numPr>
          <w:ilvl w:val="0"/>
          <w:numId w:val="24"/>
        </w:numPr>
        <w:spacing w:line="276" w:lineRule="auto"/>
        <w:ind w:left="1134" w:hanging="567"/>
        <w:jc w:val="both"/>
        <w:rPr>
          <w:rFonts w:ascii="Cambria" w:hAnsi="Cambria"/>
        </w:rPr>
      </w:pPr>
      <w:r w:rsidRPr="004658FF">
        <w:rPr>
          <w:rFonts w:ascii="Cambria" w:hAnsi="Cambria"/>
        </w:rPr>
        <w:t xml:space="preserve">w miejscu zmiany średnicy przewodu wodociągowego, </w:t>
      </w:r>
    </w:p>
    <w:p w14:paraId="600DD91F" w14:textId="1D6E1D12" w:rsidR="003D2FE6" w:rsidRPr="004658FF" w:rsidRDefault="003D2FE6" w:rsidP="00A75F06">
      <w:pPr>
        <w:pStyle w:val="Akapitzlist"/>
        <w:numPr>
          <w:ilvl w:val="0"/>
          <w:numId w:val="24"/>
        </w:numPr>
        <w:spacing w:line="276" w:lineRule="auto"/>
        <w:ind w:left="1134" w:hanging="567"/>
        <w:jc w:val="both"/>
        <w:rPr>
          <w:rFonts w:ascii="Cambria" w:hAnsi="Cambria"/>
        </w:rPr>
      </w:pPr>
      <w:r w:rsidRPr="004658FF">
        <w:rPr>
          <w:rFonts w:ascii="Cambria" w:hAnsi="Cambria"/>
        </w:rPr>
        <w:t xml:space="preserve">w miejscach zmiany chropowatości (zmiana materiału lub istotna zmiana </w:t>
      </w:r>
    </w:p>
    <w:p w14:paraId="0E4F657D" w14:textId="77777777" w:rsidR="003D2FE6" w:rsidRPr="004658FF" w:rsidRDefault="003D2FE6" w:rsidP="00A75F06">
      <w:pPr>
        <w:pStyle w:val="Akapitzlist"/>
        <w:numPr>
          <w:ilvl w:val="0"/>
          <w:numId w:val="24"/>
        </w:numPr>
        <w:spacing w:line="276" w:lineRule="auto"/>
        <w:ind w:left="1134" w:hanging="567"/>
        <w:jc w:val="both"/>
        <w:rPr>
          <w:rFonts w:ascii="Cambria" w:hAnsi="Cambria"/>
        </w:rPr>
      </w:pPr>
      <w:r w:rsidRPr="004658FF">
        <w:rPr>
          <w:rFonts w:ascii="Cambria" w:hAnsi="Cambria"/>
        </w:rPr>
        <w:t xml:space="preserve">chropowatości ze względu na wiek przewodu), </w:t>
      </w:r>
    </w:p>
    <w:p w14:paraId="546ABDEC" w14:textId="7AB534D4" w:rsidR="003D2FE6" w:rsidRPr="004658FF" w:rsidRDefault="003D2FE6" w:rsidP="00A75F06">
      <w:pPr>
        <w:pStyle w:val="Akapitzlist"/>
        <w:numPr>
          <w:ilvl w:val="0"/>
          <w:numId w:val="24"/>
        </w:numPr>
        <w:spacing w:line="276" w:lineRule="auto"/>
        <w:ind w:left="1134" w:hanging="567"/>
        <w:jc w:val="both"/>
        <w:rPr>
          <w:rFonts w:ascii="Cambria" w:hAnsi="Cambria"/>
        </w:rPr>
      </w:pPr>
      <w:r w:rsidRPr="004658FF">
        <w:rPr>
          <w:rFonts w:ascii="Cambria" w:hAnsi="Cambria"/>
        </w:rPr>
        <w:t xml:space="preserve">w miejscu podłączenia dużego odbiorcy, mającego duży wpływ na rozbiór wody na odcinku , </w:t>
      </w:r>
    </w:p>
    <w:p w14:paraId="3BF19B88" w14:textId="170D1914" w:rsidR="003D2FE6" w:rsidRPr="004658FF" w:rsidRDefault="003D2FE6" w:rsidP="00A75F06">
      <w:pPr>
        <w:pStyle w:val="Akapitzlist"/>
        <w:numPr>
          <w:ilvl w:val="0"/>
          <w:numId w:val="24"/>
        </w:numPr>
        <w:spacing w:line="276" w:lineRule="auto"/>
        <w:ind w:left="1134" w:hanging="567"/>
        <w:jc w:val="both"/>
        <w:rPr>
          <w:rFonts w:ascii="Cambria" w:hAnsi="Cambria"/>
        </w:rPr>
      </w:pPr>
      <w:r w:rsidRPr="004658FF">
        <w:rPr>
          <w:rFonts w:ascii="Cambria" w:hAnsi="Cambria"/>
        </w:rPr>
        <w:t xml:space="preserve">w miejscu najwyżej lub najniżej położonym na trasie odcinka, jeżeli punt ten nie jest tożsamy z punktem końcowym lub początkowym odcinka, </w:t>
      </w:r>
    </w:p>
    <w:p w14:paraId="7A37829E" w14:textId="2170B8D8" w:rsidR="003D2FE6" w:rsidRPr="004658FF" w:rsidRDefault="003D2FE6" w:rsidP="00A75F06">
      <w:pPr>
        <w:pStyle w:val="Akapitzlist"/>
        <w:numPr>
          <w:ilvl w:val="0"/>
          <w:numId w:val="24"/>
        </w:numPr>
        <w:spacing w:line="276" w:lineRule="auto"/>
        <w:ind w:left="1134" w:hanging="567"/>
        <w:jc w:val="both"/>
        <w:rPr>
          <w:rFonts w:ascii="Cambria" w:hAnsi="Cambria"/>
        </w:rPr>
      </w:pPr>
      <w:r w:rsidRPr="004658FF">
        <w:rPr>
          <w:rFonts w:ascii="Cambria" w:hAnsi="Cambria"/>
        </w:rPr>
        <w:t xml:space="preserve">w dodatkowych punktach pośrednich w przypadku wystąpienia bardzo długiego przewodu, </w:t>
      </w:r>
    </w:p>
    <w:p w14:paraId="5F1BC3F5" w14:textId="594C6462" w:rsidR="000D7789" w:rsidRPr="004658FF" w:rsidRDefault="003D2FE6" w:rsidP="00A75F06">
      <w:pPr>
        <w:pStyle w:val="Akapitzlist"/>
        <w:numPr>
          <w:ilvl w:val="0"/>
          <w:numId w:val="24"/>
        </w:numPr>
        <w:spacing w:line="276" w:lineRule="auto"/>
        <w:ind w:left="1134" w:hanging="567"/>
        <w:jc w:val="both"/>
        <w:rPr>
          <w:rFonts w:ascii="Cambria" w:hAnsi="Cambria"/>
        </w:rPr>
      </w:pPr>
      <w:r w:rsidRPr="004658FF">
        <w:rPr>
          <w:rFonts w:ascii="Cambria" w:hAnsi="Cambria"/>
        </w:rPr>
        <w:t>Na przewodach rozdzielczych, których długość przekracza 200</w:t>
      </w:r>
      <w:r w:rsidR="00A551AA" w:rsidRPr="004658FF">
        <w:rPr>
          <w:rFonts w:ascii="Cambria" w:hAnsi="Cambria"/>
        </w:rPr>
        <w:t xml:space="preserve"> </w:t>
      </w:r>
      <w:r w:rsidRPr="004658FF">
        <w:rPr>
          <w:rFonts w:ascii="Cambria" w:hAnsi="Cambria"/>
        </w:rPr>
        <w:t>m i gdzie występują liczne przyłącza wodociągowe.</w:t>
      </w:r>
    </w:p>
    <w:p w14:paraId="62B3EFB9" w14:textId="2C006A2B" w:rsidR="00AE3F69" w:rsidRPr="004658FF" w:rsidRDefault="00AE3F69" w:rsidP="00AE3F69">
      <w:pPr>
        <w:pStyle w:val="Akapitzlist"/>
        <w:spacing w:line="276" w:lineRule="auto"/>
        <w:ind w:left="1134"/>
        <w:jc w:val="both"/>
        <w:rPr>
          <w:rFonts w:ascii="Cambria" w:hAnsi="Cambria"/>
        </w:rPr>
      </w:pPr>
    </w:p>
    <w:p w14:paraId="56690985" w14:textId="77777777" w:rsidR="00AE3F69" w:rsidRPr="004658FF" w:rsidRDefault="00AE3F69" w:rsidP="00AE3F69">
      <w:pPr>
        <w:spacing w:line="276" w:lineRule="auto"/>
        <w:jc w:val="both"/>
        <w:rPr>
          <w:rFonts w:ascii="Cambria" w:hAnsi="Cambria"/>
        </w:rPr>
      </w:pPr>
      <w:r w:rsidRPr="004658FF">
        <w:rPr>
          <w:rFonts w:ascii="Cambria" w:hAnsi="Cambria"/>
        </w:rPr>
        <w:t xml:space="preserve">Odcinki obliczeniowe należy przyjmować dla wszystkich przewodów magistralnych oraz </w:t>
      </w:r>
    </w:p>
    <w:p w14:paraId="7C0D7820" w14:textId="7E0838F8" w:rsidR="00B34626" w:rsidRPr="004658FF" w:rsidRDefault="00AE3F69" w:rsidP="00AE3F69">
      <w:pPr>
        <w:spacing w:line="276" w:lineRule="auto"/>
        <w:jc w:val="both"/>
        <w:rPr>
          <w:rFonts w:ascii="Cambria" w:hAnsi="Cambria"/>
        </w:rPr>
      </w:pPr>
      <w:r w:rsidRPr="004658FF">
        <w:rPr>
          <w:rFonts w:ascii="Cambria" w:hAnsi="Cambria"/>
        </w:rPr>
        <w:t xml:space="preserve">rozdzielczych oraz dla przyłączy większych lub równych DN50. Odcinki obliczeniowe </w:t>
      </w:r>
      <w:r w:rsidRPr="004658FF">
        <w:rPr>
          <w:rFonts w:ascii="Cambria" w:hAnsi="Cambria"/>
        </w:rPr>
        <w:br/>
        <w:t>w przypadku przyłączy do odbiorców kończą się w miejscu położenia wodomierza głównego.</w:t>
      </w:r>
    </w:p>
    <w:p w14:paraId="1C7E8885" w14:textId="77777777" w:rsidR="00B34626" w:rsidRDefault="00B34626" w:rsidP="00AE3F69">
      <w:pPr>
        <w:spacing w:line="276" w:lineRule="auto"/>
        <w:jc w:val="both"/>
        <w:rPr>
          <w:rFonts w:ascii="Cambria" w:hAnsi="Cambria"/>
        </w:rPr>
      </w:pPr>
    </w:p>
    <w:p w14:paraId="207075BE" w14:textId="77777777" w:rsidR="009205E0" w:rsidRPr="004658FF" w:rsidRDefault="009205E0" w:rsidP="00AE3F69">
      <w:pPr>
        <w:spacing w:line="276" w:lineRule="auto"/>
        <w:jc w:val="both"/>
        <w:rPr>
          <w:rFonts w:ascii="Cambria" w:hAnsi="Cambria"/>
        </w:rPr>
      </w:pPr>
    </w:p>
    <w:p w14:paraId="6F81D6DE" w14:textId="073AD195" w:rsidR="00B34626" w:rsidRPr="004658FF" w:rsidRDefault="00EA0AA9" w:rsidP="00172EAB">
      <w:pPr>
        <w:pStyle w:val="NAG2"/>
      </w:pPr>
      <w:bookmarkStart w:id="39" w:name="_Toc17472936"/>
      <w:r w:rsidRPr="004658FF">
        <w:t xml:space="preserve">Wymagane </w:t>
      </w:r>
      <w:r w:rsidR="001952FA" w:rsidRPr="004658FF">
        <w:t>odzwierciedlenie systemu dystrybucji wody w modelu numerycznym</w:t>
      </w:r>
      <w:bookmarkEnd w:id="39"/>
    </w:p>
    <w:p w14:paraId="250BA612" w14:textId="20EA6346" w:rsidR="004314D9" w:rsidRPr="004658FF" w:rsidRDefault="004314D9" w:rsidP="004314D9">
      <w:pPr>
        <w:spacing w:line="276" w:lineRule="auto"/>
        <w:ind w:firstLine="567"/>
        <w:jc w:val="both"/>
        <w:rPr>
          <w:rFonts w:ascii="Cambria" w:hAnsi="Cambria"/>
        </w:rPr>
      </w:pPr>
      <w:r w:rsidRPr="004658FF">
        <w:rPr>
          <w:rFonts w:ascii="Cambria" w:hAnsi="Cambria"/>
        </w:rPr>
        <w:t xml:space="preserve">Opracowanie skalibrowanego modelu numerycznego systemu dystrybucji wody funkcjonującego na terenie obsługiwanym przez </w:t>
      </w:r>
      <w:r w:rsidR="00FD7340" w:rsidRPr="004658FF">
        <w:rPr>
          <w:rFonts w:ascii="Cambria" w:hAnsi="Cambria"/>
        </w:rPr>
        <w:t xml:space="preserve">Zakład Usług Komunalnych </w:t>
      </w:r>
      <w:r w:rsidR="00FD7340" w:rsidRPr="004658FF">
        <w:rPr>
          <w:rFonts w:ascii="Cambria" w:hAnsi="Cambria"/>
        </w:rPr>
        <w:br/>
        <w:t xml:space="preserve">w Daleszycach Spółka z o.o. </w:t>
      </w:r>
      <w:r w:rsidRPr="004658FF">
        <w:rPr>
          <w:rFonts w:ascii="Cambria" w:hAnsi="Cambria"/>
        </w:rPr>
        <w:t xml:space="preserve">powinno obejmować: </w:t>
      </w:r>
    </w:p>
    <w:p w14:paraId="237F54EA" w14:textId="7FC06C3B" w:rsidR="00FD7340" w:rsidRPr="004658FF" w:rsidRDefault="004314D9" w:rsidP="00A75F06">
      <w:pPr>
        <w:pStyle w:val="Akapitzlist"/>
        <w:numPr>
          <w:ilvl w:val="0"/>
          <w:numId w:val="25"/>
        </w:numPr>
        <w:spacing w:line="276" w:lineRule="auto"/>
        <w:ind w:left="567" w:hanging="425"/>
        <w:jc w:val="both"/>
        <w:rPr>
          <w:rFonts w:ascii="Cambria" w:hAnsi="Cambria"/>
        </w:rPr>
      </w:pPr>
      <w:r w:rsidRPr="004658FF">
        <w:rPr>
          <w:rFonts w:ascii="Cambria" w:hAnsi="Cambria"/>
        </w:rPr>
        <w:t xml:space="preserve">zebranie i wprowadzenie (za pomocą oprogramowania) danych </w:t>
      </w:r>
      <w:r w:rsidR="009205E0">
        <w:rPr>
          <w:rFonts w:ascii="Cambria" w:hAnsi="Cambria"/>
        </w:rPr>
        <w:br/>
      </w:r>
      <w:r w:rsidRPr="004658FF">
        <w:rPr>
          <w:rFonts w:ascii="Cambria" w:hAnsi="Cambria"/>
        </w:rPr>
        <w:t>o eksploatowanym obecnie systemie dystrybucji wody do modelu hydraulicznego, w szczególności danych o przewodach wodociągowych, armaturze, obiektach wodociągowych, nastawach eksploatacyjnych oraz algorytm</w:t>
      </w:r>
      <w:r w:rsidR="00FD7340" w:rsidRPr="004658FF">
        <w:rPr>
          <w:rFonts w:ascii="Cambria" w:hAnsi="Cambria"/>
        </w:rPr>
        <w:t>ach</w:t>
      </w:r>
      <w:r w:rsidRPr="004658FF">
        <w:rPr>
          <w:rFonts w:ascii="Cambria" w:hAnsi="Cambria"/>
        </w:rPr>
        <w:t xml:space="preserve"> pracy ujęcia wody, stacji uzdatniania wody, pompowni i zbiorników, </w:t>
      </w:r>
    </w:p>
    <w:p w14:paraId="766BEF68" w14:textId="7F816EA9" w:rsidR="004314D9" w:rsidRPr="004658FF" w:rsidRDefault="004314D9" w:rsidP="00A75F06">
      <w:pPr>
        <w:pStyle w:val="Akapitzlist"/>
        <w:numPr>
          <w:ilvl w:val="0"/>
          <w:numId w:val="25"/>
        </w:numPr>
        <w:spacing w:line="276" w:lineRule="auto"/>
        <w:ind w:left="567" w:hanging="425"/>
        <w:jc w:val="both"/>
        <w:rPr>
          <w:rFonts w:ascii="Cambria" w:hAnsi="Cambria"/>
        </w:rPr>
      </w:pPr>
      <w:r w:rsidRPr="004658FF">
        <w:rPr>
          <w:rFonts w:ascii="Cambria" w:hAnsi="Cambria"/>
        </w:rPr>
        <w:t xml:space="preserve">zaplanowanie i przeprowadzenie kampanii pomiarowej na sieci wodociągowej dla </w:t>
      </w:r>
    </w:p>
    <w:p w14:paraId="575FC68B" w14:textId="77777777" w:rsidR="00C2237A" w:rsidRPr="004658FF" w:rsidRDefault="004314D9" w:rsidP="00C2237A">
      <w:pPr>
        <w:spacing w:line="276" w:lineRule="auto"/>
        <w:ind w:firstLine="567"/>
        <w:jc w:val="both"/>
        <w:rPr>
          <w:rFonts w:ascii="Cambria" w:hAnsi="Cambria"/>
        </w:rPr>
      </w:pPr>
      <w:r w:rsidRPr="004658FF">
        <w:rPr>
          <w:rFonts w:ascii="Cambria" w:hAnsi="Cambria"/>
        </w:rPr>
        <w:t>potrzeb kalibracji i weryfikacji matematycznego modelu hydrauliki i jakości wody,</w:t>
      </w:r>
    </w:p>
    <w:p w14:paraId="651E9D44" w14:textId="77777777" w:rsidR="00C2237A" w:rsidRPr="004658FF" w:rsidRDefault="004314D9" w:rsidP="00A75F06">
      <w:pPr>
        <w:pStyle w:val="Akapitzlist"/>
        <w:numPr>
          <w:ilvl w:val="0"/>
          <w:numId w:val="25"/>
        </w:numPr>
        <w:spacing w:line="276" w:lineRule="auto"/>
        <w:ind w:left="567" w:hanging="425"/>
        <w:jc w:val="both"/>
        <w:rPr>
          <w:rFonts w:ascii="Cambria" w:hAnsi="Cambria"/>
        </w:rPr>
      </w:pPr>
      <w:r w:rsidRPr="004658FF">
        <w:rPr>
          <w:rFonts w:ascii="Cambria" w:hAnsi="Cambria"/>
        </w:rPr>
        <w:t>wykonanie dynamicznego modelu matematycznego systemu dystrybucji wody,</w:t>
      </w:r>
      <w:r w:rsidR="00C2237A" w:rsidRPr="004658FF">
        <w:rPr>
          <w:rFonts w:ascii="Cambria" w:hAnsi="Cambria"/>
        </w:rPr>
        <w:t xml:space="preserve"> obejmującego reprezentację hydraulicznych i jakościowych warunków pracy sieci wodociągowej, począwszy od ujęć wody (studni wierconych), a skończywszy na węzłach rozbioru wody;</w:t>
      </w:r>
    </w:p>
    <w:p w14:paraId="60BC5B3B" w14:textId="56915FB3" w:rsidR="004314D9" w:rsidRPr="004658FF" w:rsidRDefault="004314D9" w:rsidP="00A75F06">
      <w:pPr>
        <w:pStyle w:val="Akapitzlist"/>
        <w:numPr>
          <w:ilvl w:val="0"/>
          <w:numId w:val="25"/>
        </w:numPr>
        <w:spacing w:line="276" w:lineRule="auto"/>
        <w:ind w:left="567" w:hanging="425"/>
        <w:jc w:val="both"/>
        <w:rPr>
          <w:rFonts w:ascii="Cambria" w:hAnsi="Cambria"/>
        </w:rPr>
      </w:pPr>
      <w:r w:rsidRPr="004658FF">
        <w:rPr>
          <w:rFonts w:ascii="Cambria" w:hAnsi="Cambria"/>
        </w:rPr>
        <w:t xml:space="preserve"> w oparciu o pozyskany materiał pomiarowy (poprawnie zarejestrowane ciągi pomiarowe ciśnienia i przepływu)</w:t>
      </w:r>
      <w:r w:rsidR="00C2237A" w:rsidRPr="004658FF">
        <w:rPr>
          <w:rFonts w:ascii="Cambria" w:hAnsi="Cambria"/>
        </w:rPr>
        <w:t>,</w:t>
      </w:r>
      <w:r w:rsidRPr="004658FF">
        <w:rPr>
          <w:rFonts w:ascii="Cambria" w:hAnsi="Cambria"/>
        </w:rPr>
        <w:t xml:space="preserve"> przeprowadzenie kalibracji </w:t>
      </w:r>
      <w:r w:rsidR="00E37E0F" w:rsidRPr="004658FF">
        <w:rPr>
          <w:rFonts w:ascii="Cambria" w:hAnsi="Cambria"/>
        </w:rPr>
        <w:t xml:space="preserve">i weryfikacji </w:t>
      </w:r>
      <w:r w:rsidRPr="004658FF">
        <w:rPr>
          <w:rFonts w:ascii="Cambria" w:hAnsi="Cambria"/>
        </w:rPr>
        <w:t xml:space="preserve">modelu sieci wodociągowej), </w:t>
      </w:r>
    </w:p>
    <w:p w14:paraId="4BB0CA52" w14:textId="14050A7F" w:rsidR="00A55226" w:rsidRPr="004658FF" w:rsidRDefault="00A55226" w:rsidP="00A75F06">
      <w:pPr>
        <w:pStyle w:val="Akapitzlist"/>
        <w:numPr>
          <w:ilvl w:val="0"/>
          <w:numId w:val="25"/>
        </w:numPr>
        <w:spacing w:line="276" w:lineRule="auto"/>
        <w:ind w:left="567" w:hanging="425"/>
        <w:jc w:val="both"/>
        <w:rPr>
          <w:rFonts w:ascii="Cambria" w:hAnsi="Cambria"/>
        </w:rPr>
      </w:pPr>
      <w:r w:rsidRPr="004658FF">
        <w:rPr>
          <w:rFonts w:ascii="Cambria" w:hAnsi="Cambria"/>
        </w:rPr>
        <w:t>opracowanie 10 scenariuszy obliczeniowych</w:t>
      </w:r>
      <w:r w:rsidR="001B7ACB" w:rsidRPr="004658FF">
        <w:rPr>
          <w:rFonts w:ascii="Cambria" w:hAnsi="Cambria"/>
        </w:rPr>
        <w:t xml:space="preserve">, uwzględniających m.in. rozbudowę systemu wodociągowego, doby o maksymalnych zapotrzebowaniu na wodę, awarię głównych przewodów przesyłowych, </w:t>
      </w:r>
      <w:r w:rsidR="00E37E0F" w:rsidRPr="004658FF">
        <w:rPr>
          <w:rFonts w:ascii="Cambria" w:hAnsi="Cambria"/>
        </w:rPr>
        <w:t xml:space="preserve">wiek wody, wykonanie połączeń w obszarze sieci rozdzielczej; scenariusze obliczeniowe zostaną uzgodnione </w:t>
      </w:r>
      <w:r w:rsidR="009205E0">
        <w:rPr>
          <w:rFonts w:ascii="Cambria" w:hAnsi="Cambria"/>
        </w:rPr>
        <w:br/>
      </w:r>
      <w:r w:rsidR="00E37E0F" w:rsidRPr="004658FF">
        <w:rPr>
          <w:rFonts w:ascii="Cambria" w:hAnsi="Cambria"/>
        </w:rPr>
        <w:t>z Zamawiającym;</w:t>
      </w:r>
    </w:p>
    <w:p w14:paraId="2352A837" w14:textId="03D237FD" w:rsidR="004314D9" w:rsidRPr="004658FF" w:rsidRDefault="004314D9" w:rsidP="00A75F06">
      <w:pPr>
        <w:pStyle w:val="Akapitzlist"/>
        <w:numPr>
          <w:ilvl w:val="0"/>
          <w:numId w:val="25"/>
        </w:numPr>
        <w:spacing w:line="276" w:lineRule="auto"/>
        <w:ind w:left="567" w:hanging="425"/>
        <w:jc w:val="both"/>
        <w:rPr>
          <w:rFonts w:ascii="Cambria" w:hAnsi="Cambria"/>
        </w:rPr>
      </w:pPr>
      <w:r w:rsidRPr="004658FF">
        <w:rPr>
          <w:rFonts w:ascii="Cambria" w:hAnsi="Cambria"/>
        </w:rPr>
        <w:t xml:space="preserve">przeprowadzenie integracji modelu matematycznego sieci wodociągowej </w:t>
      </w:r>
      <w:r w:rsidR="00B72F61" w:rsidRPr="004658FF">
        <w:rPr>
          <w:rFonts w:ascii="Cambria" w:hAnsi="Cambria"/>
        </w:rPr>
        <w:br/>
      </w:r>
      <w:r w:rsidRPr="004658FF">
        <w:rPr>
          <w:rFonts w:ascii="Cambria" w:hAnsi="Cambria"/>
        </w:rPr>
        <w:t xml:space="preserve">z </w:t>
      </w:r>
      <w:r w:rsidR="00B72F61" w:rsidRPr="004658FF">
        <w:rPr>
          <w:rFonts w:ascii="Cambria" w:hAnsi="Cambria"/>
        </w:rPr>
        <w:t>wdrożonym systemem GIS.</w:t>
      </w:r>
    </w:p>
    <w:p w14:paraId="2D53EA93" w14:textId="77777777" w:rsidR="001F742D" w:rsidRPr="004658FF" w:rsidRDefault="001F742D" w:rsidP="001F742D">
      <w:pPr>
        <w:spacing w:line="276" w:lineRule="auto"/>
        <w:jc w:val="both"/>
        <w:rPr>
          <w:rFonts w:ascii="Cambria" w:hAnsi="Cambria"/>
        </w:rPr>
      </w:pPr>
    </w:p>
    <w:p w14:paraId="5B501BFE" w14:textId="43AA62A6" w:rsidR="00385376" w:rsidRPr="004658FF" w:rsidRDefault="004314D9" w:rsidP="001F742D">
      <w:pPr>
        <w:spacing w:line="276" w:lineRule="auto"/>
        <w:jc w:val="both"/>
        <w:rPr>
          <w:rFonts w:ascii="Cambria" w:hAnsi="Cambria"/>
        </w:rPr>
      </w:pPr>
      <w:r w:rsidRPr="004658FF">
        <w:rPr>
          <w:rFonts w:ascii="Cambria" w:hAnsi="Cambria"/>
        </w:rPr>
        <w:t>Dane niezbędne do budowy modeli zostaną pozyskane przez Wykonawcę z tworzoneg</w:t>
      </w:r>
      <w:r w:rsidR="001F742D" w:rsidRPr="004658FF">
        <w:rPr>
          <w:rFonts w:ascii="Cambria" w:hAnsi="Cambria"/>
        </w:rPr>
        <w:t xml:space="preserve">o </w:t>
      </w:r>
      <w:r w:rsidRPr="004658FF">
        <w:rPr>
          <w:rFonts w:ascii="Cambria" w:hAnsi="Cambria"/>
        </w:rPr>
        <w:t xml:space="preserve">przez niego systemu GIS, z </w:t>
      </w:r>
      <w:r w:rsidR="009E2AD5" w:rsidRPr="004658FF">
        <w:rPr>
          <w:rFonts w:ascii="Cambria" w:hAnsi="Cambria"/>
        </w:rPr>
        <w:t>opracowanego i wdrożonego</w:t>
      </w:r>
      <w:r w:rsidRPr="004658FF">
        <w:rPr>
          <w:rFonts w:ascii="Cambria" w:hAnsi="Cambria"/>
        </w:rPr>
        <w:t xml:space="preserve"> systemu SCADA oraz </w:t>
      </w:r>
      <w:r w:rsidR="009E2AD5" w:rsidRPr="004658FF">
        <w:rPr>
          <w:rFonts w:ascii="Cambria" w:hAnsi="Cambria"/>
        </w:rPr>
        <w:t>materiałów udostępnionych</w:t>
      </w:r>
      <w:r w:rsidRPr="004658FF">
        <w:rPr>
          <w:rFonts w:ascii="Cambria" w:hAnsi="Cambria"/>
        </w:rPr>
        <w:t xml:space="preserve"> przez Zamawiającego.</w:t>
      </w:r>
    </w:p>
    <w:p w14:paraId="1ADF9304" w14:textId="77777777" w:rsidR="00535C81" w:rsidRPr="004658FF" w:rsidRDefault="00535C81" w:rsidP="001F742D">
      <w:pPr>
        <w:spacing w:line="276" w:lineRule="auto"/>
        <w:jc w:val="both"/>
        <w:rPr>
          <w:rFonts w:ascii="Cambria" w:hAnsi="Cambria"/>
        </w:rPr>
      </w:pPr>
    </w:p>
    <w:p w14:paraId="2484850B" w14:textId="1DFDB34E" w:rsidR="00447D0C" w:rsidRPr="004658FF" w:rsidRDefault="00535C81" w:rsidP="00172EAB">
      <w:pPr>
        <w:pStyle w:val="NAG2"/>
      </w:pPr>
      <w:bookmarkStart w:id="40" w:name="_Toc17472937"/>
      <w:r w:rsidRPr="004658FF">
        <w:t>Warunki przeprowadzenia kampanii pomiarowej na sieci wodociągowej</w:t>
      </w:r>
      <w:bookmarkEnd w:id="40"/>
    </w:p>
    <w:p w14:paraId="05CD89E0" w14:textId="77777777" w:rsidR="00535C81" w:rsidRPr="004658FF" w:rsidRDefault="00535C81" w:rsidP="00535C81">
      <w:pPr>
        <w:widowControl w:val="0"/>
        <w:autoSpaceDE w:val="0"/>
        <w:autoSpaceDN w:val="0"/>
        <w:adjustRightInd w:val="0"/>
        <w:spacing w:after="200" w:line="276" w:lineRule="auto"/>
        <w:ind w:firstLine="567"/>
        <w:jc w:val="both"/>
        <w:rPr>
          <w:rFonts w:ascii="Cambria" w:hAnsi="Cambria"/>
        </w:rPr>
      </w:pPr>
      <w:r w:rsidRPr="004658FF">
        <w:rPr>
          <w:rFonts w:ascii="Cambria" w:hAnsi="Cambria"/>
        </w:rPr>
        <w:t xml:space="preserve">Dla potrzeb kalibracji i weryfikacji modelu, wykonawca przeprowadzi kampanię pomiarową na sieci wodociągowej.  W kampanii wykorzystane będą wszystkie dostępne pomiary pochodzące z wdrożonego systemu monitoringu sieci wodociągowej oraz pomiary z mobilnych rejestratorów ciśnienia. Uzupełnienie kampanii pomiarowej stanowić będą również testy hydrantowe. </w:t>
      </w:r>
    </w:p>
    <w:p w14:paraId="1561B811" w14:textId="77777777" w:rsidR="009205E0" w:rsidRDefault="009205E0" w:rsidP="00535C81">
      <w:pPr>
        <w:widowControl w:val="0"/>
        <w:autoSpaceDE w:val="0"/>
        <w:autoSpaceDN w:val="0"/>
        <w:adjustRightInd w:val="0"/>
        <w:spacing w:after="200" w:line="276" w:lineRule="auto"/>
        <w:ind w:firstLine="567"/>
        <w:jc w:val="both"/>
        <w:rPr>
          <w:rFonts w:ascii="Cambria" w:hAnsi="Cambria"/>
        </w:rPr>
      </w:pPr>
    </w:p>
    <w:p w14:paraId="56BCDCB3" w14:textId="77777777" w:rsidR="00535C81" w:rsidRPr="004658FF" w:rsidRDefault="00535C81" w:rsidP="00535C81">
      <w:pPr>
        <w:widowControl w:val="0"/>
        <w:autoSpaceDE w:val="0"/>
        <w:autoSpaceDN w:val="0"/>
        <w:adjustRightInd w:val="0"/>
        <w:spacing w:after="200" w:line="276" w:lineRule="auto"/>
        <w:ind w:firstLine="567"/>
        <w:jc w:val="both"/>
        <w:rPr>
          <w:rFonts w:ascii="Cambria" w:hAnsi="Cambria"/>
        </w:rPr>
      </w:pPr>
      <w:r w:rsidRPr="004658FF">
        <w:rPr>
          <w:rFonts w:ascii="Cambria" w:hAnsi="Cambria"/>
        </w:rPr>
        <w:t>Kampania pomiarowa obejmować będzie pomiary:</w:t>
      </w:r>
    </w:p>
    <w:p w14:paraId="7F00ECE8" w14:textId="77777777" w:rsidR="00535C81" w:rsidRPr="004658FF" w:rsidRDefault="00535C81" w:rsidP="002202DD">
      <w:pPr>
        <w:pStyle w:val="Akapitzlist"/>
        <w:widowControl w:val="0"/>
        <w:numPr>
          <w:ilvl w:val="0"/>
          <w:numId w:val="43"/>
        </w:numPr>
        <w:autoSpaceDE w:val="0"/>
        <w:autoSpaceDN w:val="0"/>
        <w:adjustRightInd w:val="0"/>
        <w:spacing w:after="200" w:line="276" w:lineRule="auto"/>
        <w:jc w:val="both"/>
        <w:rPr>
          <w:rFonts w:ascii="Cambria" w:hAnsi="Cambria"/>
        </w:rPr>
      </w:pPr>
      <w:r w:rsidRPr="004658FF">
        <w:rPr>
          <w:rFonts w:ascii="Cambria" w:hAnsi="Cambria"/>
        </w:rPr>
        <w:t xml:space="preserve">ciśnień węzłowych realizowane w punktach zasilania sieci wodociągowej, na hydrantach oraz w innych, charakterystycznych punktach sieci, </w:t>
      </w:r>
    </w:p>
    <w:p w14:paraId="20E4F2DD" w14:textId="0AAE3624" w:rsidR="00535C81" w:rsidRPr="004658FF" w:rsidRDefault="00535C81" w:rsidP="002202DD">
      <w:pPr>
        <w:pStyle w:val="Akapitzlist"/>
        <w:widowControl w:val="0"/>
        <w:numPr>
          <w:ilvl w:val="0"/>
          <w:numId w:val="43"/>
        </w:numPr>
        <w:autoSpaceDE w:val="0"/>
        <w:autoSpaceDN w:val="0"/>
        <w:adjustRightInd w:val="0"/>
        <w:spacing w:after="200" w:line="276" w:lineRule="auto"/>
        <w:jc w:val="both"/>
        <w:rPr>
          <w:rFonts w:ascii="Cambria" w:hAnsi="Cambria"/>
        </w:rPr>
      </w:pPr>
      <w:r w:rsidRPr="004658FF">
        <w:rPr>
          <w:rFonts w:ascii="Cambria" w:hAnsi="Cambria"/>
        </w:rPr>
        <w:t xml:space="preserve"> pomiary przepływu w punktach monitoringu,</w:t>
      </w:r>
    </w:p>
    <w:p w14:paraId="2FBE17D4" w14:textId="1C316CB1" w:rsidR="00535C81" w:rsidRPr="004658FF" w:rsidRDefault="00535C81" w:rsidP="002202DD">
      <w:pPr>
        <w:pStyle w:val="Akapitzlist"/>
        <w:widowControl w:val="0"/>
        <w:numPr>
          <w:ilvl w:val="0"/>
          <w:numId w:val="43"/>
        </w:numPr>
        <w:autoSpaceDE w:val="0"/>
        <w:autoSpaceDN w:val="0"/>
        <w:adjustRightInd w:val="0"/>
        <w:spacing w:after="200" w:line="276" w:lineRule="auto"/>
        <w:jc w:val="both"/>
        <w:rPr>
          <w:rFonts w:ascii="Cambria" w:hAnsi="Cambria"/>
        </w:rPr>
      </w:pPr>
      <w:r w:rsidRPr="004658FF">
        <w:rPr>
          <w:rFonts w:ascii="Cambria" w:hAnsi="Cambria"/>
        </w:rPr>
        <w:t>pomiary napełnienia zbiorników,</w:t>
      </w:r>
    </w:p>
    <w:p w14:paraId="01A8DF98" w14:textId="3780059E" w:rsidR="00535C81" w:rsidRPr="004658FF" w:rsidRDefault="00535C81" w:rsidP="002202DD">
      <w:pPr>
        <w:pStyle w:val="Akapitzlist"/>
        <w:widowControl w:val="0"/>
        <w:numPr>
          <w:ilvl w:val="0"/>
          <w:numId w:val="43"/>
        </w:numPr>
        <w:autoSpaceDE w:val="0"/>
        <w:autoSpaceDN w:val="0"/>
        <w:adjustRightInd w:val="0"/>
        <w:spacing w:after="200" w:line="276" w:lineRule="auto"/>
        <w:jc w:val="both"/>
        <w:rPr>
          <w:rFonts w:ascii="Cambria" w:hAnsi="Cambria"/>
        </w:rPr>
      </w:pPr>
      <w:r w:rsidRPr="004658FF">
        <w:rPr>
          <w:rFonts w:ascii="Cambria" w:hAnsi="Cambria"/>
        </w:rPr>
        <w:t>inne pomiary, realizowane przez opracowany i wdrożony system monitoringu sieci wodociągowej.</w:t>
      </w:r>
    </w:p>
    <w:p w14:paraId="7B2B7661" w14:textId="37C03B72" w:rsidR="00535C81" w:rsidRPr="004658FF" w:rsidRDefault="00535C81" w:rsidP="00535C81">
      <w:pPr>
        <w:widowControl w:val="0"/>
        <w:autoSpaceDE w:val="0"/>
        <w:autoSpaceDN w:val="0"/>
        <w:adjustRightInd w:val="0"/>
        <w:spacing w:after="200" w:line="276" w:lineRule="auto"/>
        <w:ind w:firstLine="567"/>
        <w:jc w:val="both"/>
        <w:rPr>
          <w:rFonts w:ascii="Cambria" w:hAnsi="Cambria"/>
        </w:rPr>
      </w:pPr>
      <w:r w:rsidRPr="004658FF">
        <w:rPr>
          <w:rFonts w:ascii="Cambria" w:hAnsi="Cambria"/>
        </w:rPr>
        <w:t xml:space="preserve">Po zakończeniu kampanii, wykonawca przeprowadzi </w:t>
      </w:r>
      <w:r w:rsidRPr="004658FF">
        <w:rPr>
          <w:rFonts w:ascii="Cambria" w:hAnsi="Cambria"/>
          <w:color w:val="000000" w:themeColor="text1"/>
        </w:rPr>
        <w:t>analizę i ocenę jakości pozyskanego materiału pomiarowego pod kątem wykorzystania do przeprowadzenia kalibracji modelu. Termin przeprowadzenia kampanii pomiarowej musi gwarantować poprawność uzyskanych odczytów z urządzeń pomiarowych.</w:t>
      </w:r>
    </w:p>
    <w:p w14:paraId="4D695469" w14:textId="329EA76C" w:rsidR="00535C81" w:rsidRPr="004658FF" w:rsidRDefault="00535C81" w:rsidP="00535C81">
      <w:pPr>
        <w:widowControl w:val="0"/>
        <w:autoSpaceDE w:val="0"/>
        <w:autoSpaceDN w:val="0"/>
        <w:adjustRightInd w:val="0"/>
        <w:spacing w:line="276" w:lineRule="auto"/>
        <w:ind w:firstLine="567"/>
        <w:jc w:val="both"/>
        <w:rPr>
          <w:rFonts w:ascii="Cambria" w:hAnsi="Cambria"/>
        </w:rPr>
      </w:pPr>
      <w:r w:rsidRPr="004658FF">
        <w:rPr>
          <w:rFonts w:ascii="Cambria" w:hAnsi="Cambria"/>
        </w:rPr>
        <w:t xml:space="preserve">Do kalibracji modelu hydraulicznego należy wykorzystać wyniki z wszystkich stałych punktów monitoringu obiektów wodociągowych, którymi dysponować będzie </w:t>
      </w:r>
      <w:r w:rsidR="00CB6BC6" w:rsidRPr="004658FF">
        <w:rPr>
          <w:rFonts w:ascii="Cambria" w:hAnsi="Cambria"/>
        </w:rPr>
        <w:br/>
      </w:r>
      <w:r w:rsidRPr="004658FF">
        <w:rPr>
          <w:rFonts w:ascii="Cambria" w:hAnsi="Cambria"/>
        </w:rPr>
        <w:t>w danym momencie Zamawiający oraz wyniki z tymczasowych - dodatkowych punktów pomiarowych, którymi powinien dysponować Wykonawca.</w:t>
      </w:r>
    </w:p>
    <w:p w14:paraId="5CD80CA5" w14:textId="77777777" w:rsidR="00535C81" w:rsidRPr="004658FF" w:rsidRDefault="00535C81" w:rsidP="00535C81">
      <w:pPr>
        <w:widowControl w:val="0"/>
        <w:autoSpaceDE w:val="0"/>
        <w:autoSpaceDN w:val="0"/>
        <w:adjustRightInd w:val="0"/>
        <w:spacing w:line="276" w:lineRule="auto"/>
        <w:ind w:firstLine="567"/>
        <w:jc w:val="both"/>
        <w:rPr>
          <w:rFonts w:ascii="Cambria" w:hAnsi="Cambria"/>
        </w:rPr>
      </w:pPr>
    </w:p>
    <w:p w14:paraId="676A013D" w14:textId="7EE4CAF7" w:rsidR="00535C81" w:rsidRPr="004658FF" w:rsidRDefault="00535C81" w:rsidP="00535C81">
      <w:pPr>
        <w:widowControl w:val="0"/>
        <w:autoSpaceDE w:val="0"/>
        <w:autoSpaceDN w:val="0"/>
        <w:adjustRightInd w:val="0"/>
        <w:spacing w:line="276" w:lineRule="auto"/>
        <w:ind w:firstLine="567"/>
        <w:jc w:val="both"/>
        <w:rPr>
          <w:rFonts w:ascii="Cambria" w:hAnsi="Cambria"/>
        </w:rPr>
      </w:pPr>
      <w:r w:rsidRPr="004658FF">
        <w:rPr>
          <w:rFonts w:ascii="Cambria" w:hAnsi="Cambria"/>
        </w:rPr>
        <w:t xml:space="preserve">Wykonawca przeprowadzi kampanię pomiarową na sieci wodociągowej zamawiającego przez okres co najmniej 1 tygodnia (bez przerwy) z wykorzystaniem tymczasowych punktów pomiarowych ciśnienia w ilości co najmniej 10 szt. Wbudowany w urządzenie przetwornik ciśnienia urządzenia pomiarowego musi zapewniać pomiar ciśnienia w zakresie od 0 do 10 bar z dokładnością ≤ 0,5% zakresu pomiarowego, zaś dla układu magistral w zakresie od 0 do 16 bar z dokładnością ≤ 0,5% zakresu pomiarowego. </w:t>
      </w:r>
    </w:p>
    <w:p w14:paraId="68BE5F31" w14:textId="77777777" w:rsidR="00535C81" w:rsidRPr="004658FF" w:rsidRDefault="00535C81" w:rsidP="00535C81">
      <w:pPr>
        <w:widowControl w:val="0"/>
        <w:autoSpaceDE w:val="0"/>
        <w:autoSpaceDN w:val="0"/>
        <w:adjustRightInd w:val="0"/>
        <w:spacing w:line="276" w:lineRule="auto"/>
        <w:ind w:firstLine="567"/>
        <w:jc w:val="both"/>
        <w:rPr>
          <w:rFonts w:ascii="Cambria" w:hAnsi="Cambria"/>
        </w:rPr>
      </w:pPr>
    </w:p>
    <w:p w14:paraId="6A56D96D" w14:textId="0B899E59" w:rsidR="00535C81" w:rsidRPr="004658FF" w:rsidRDefault="00535C81" w:rsidP="00535C81">
      <w:pPr>
        <w:widowControl w:val="0"/>
        <w:autoSpaceDE w:val="0"/>
        <w:autoSpaceDN w:val="0"/>
        <w:adjustRightInd w:val="0"/>
        <w:spacing w:line="276" w:lineRule="auto"/>
        <w:ind w:firstLine="567"/>
        <w:jc w:val="both"/>
        <w:rPr>
          <w:rFonts w:ascii="Cambria" w:hAnsi="Cambria"/>
        </w:rPr>
      </w:pPr>
      <w:r w:rsidRPr="004658FF">
        <w:rPr>
          <w:rFonts w:ascii="Cambria" w:hAnsi="Cambria"/>
        </w:rPr>
        <w:t xml:space="preserve">Kampania pomiarowa zostanie przeprowadzona przy użyciu urządzeń pomiarowych Wykonawcy, przy czym wymagane jest, aby pomiar wykonywany był </w:t>
      </w:r>
      <w:r w:rsidR="00CB6BC6" w:rsidRPr="004658FF">
        <w:rPr>
          <w:rFonts w:ascii="Cambria" w:hAnsi="Cambria"/>
        </w:rPr>
        <w:br/>
      </w:r>
      <w:r w:rsidRPr="004658FF">
        <w:rPr>
          <w:rFonts w:ascii="Cambria" w:hAnsi="Cambria"/>
        </w:rPr>
        <w:t xml:space="preserve">w tym samym czasie.  Rejestracja danych powinna odbywać się trybie cyklicznym lub liniowym z interwałem wynoszącym 5 minut. Urządzenia muszą zapewniać możliwość zapisu przynajmniej 86 400 rekordów. Pomiary powinny być przeprowadzone pod nadzorem pracowników Zamawiającego. </w:t>
      </w:r>
    </w:p>
    <w:p w14:paraId="20E029C1" w14:textId="77777777" w:rsidR="00535C81" w:rsidRPr="004658FF" w:rsidRDefault="00535C81" w:rsidP="00535C81">
      <w:pPr>
        <w:pStyle w:val="Akapitzlist"/>
        <w:autoSpaceDE w:val="0"/>
        <w:autoSpaceDN w:val="0"/>
        <w:adjustRightInd w:val="0"/>
        <w:spacing w:line="276" w:lineRule="auto"/>
        <w:ind w:left="851" w:firstLine="567"/>
        <w:contextualSpacing w:val="0"/>
        <w:jc w:val="both"/>
        <w:rPr>
          <w:rFonts w:ascii="Cambria" w:hAnsi="Cambria" w:cs="Calibri"/>
        </w:rPr>
      </w:pPr>
    </w:p>
    <w:p w14:paraId="52AE8DF4" w14:textId="5C4E0280" w:rsidR="00535C81" w:rsidRPr="004658FF" w:rsidRDefault="00535C81" w:rsidP="00535C81">
      <w:pPr>
        <w:widowControl w:val="0"/>
        <w:autoSpaceDE w:val="0"/>
        <w:autoSpaceDN w:val="0"/>
        <w:adjustRightInd w:val="0"/>
        <w:spacing w:line="276" w:lineRule="auto"/>
        <w:ind w:firstLine="567"/>
        <w:jc w:val="both"/>
        <w:rPr>
          <w:rFonts w:ascii="Cambria" w:hAnsi="Cambria"/>
        </w:rPr>
      </w:pPr>
      <w:r w:rsidRPr="004658FF">
        <w:rPr>
          <w:rFonts w:ascii="Cambria" w:hAnsi="Cambria"/>
        </w:rPr>
        <w:t xml:space="preserve">Ocena jakości pozyskanego materiału pomiarowego pod kątem przeprowadzenia kalibracji modelu matematycznego przedstawiona zostanie w raporcie </w:t>
      </w:r>
      <w:r w:rsidR="00CB6BC6" w:rsidRPr="004658FF">
        <w:rPr>
          <w:rFonts w:ascii="Cambria" w:hAnsi="Cambria"/>
        </w:rPr>
        <w:br/>
      </w:r>
      <w:r w:rsidRPr="004658FF">
        <w:rPr>
          <w:rFonts w:ascii="Cambria" w:hAnsi="Cambria"/>
        </w:rPr>
        <w:t xml:space="preserve">z przeprowadzonej kampanii pomiarowej. Ponadto, do raportu dołączone zostaną pliki </w:t>
      </w:r>
      <w:r w:rsidR="00CB6BC6" w:rsidRPr="004658FF">
        <w:rPr>
          <w:rFonts w:ascii="Cambria" w:hAnsi="Cambria"/>
        </w:rPr>
        <w:br/>
      </w:r>
      <w:r w:rsidRPr="004658FF">
        <w:rPr>
          <w:rFonts w:ascii="Cambria" w:hAnsi="Cambria"/>
        </w:rPr>
        <w:t>z zarejestrowanymi ciągami pomiarowymi.</w:t>
      </w:r>
    </w:p>
    <w:p w14:paraId="52BF3C77" w14:textId="30054556" w:rsidR="00447D0C" w:rsidRPr="004658FF" w:rsidRDefault="00447D0C" w:rsidP="001F742D">
      <w:pPr>
        <w:spacing w:line="276" w:lineRule="auto"/>
        <w:jc w:val="both"/>
        <w:rPr>
          <w:rFonts w:ascii="Cambria" w:hAnsi="Cambria"/>
        </w:rPr>
      </w:pPr>
    </w:p>
    <w:p w14:paraId="7BDE5CA8" w14:textId="2FE029D6" w:rsidR="00385376" w:rsidRPr="004658FF" w:rsidRDefault="00302746" w:rsidP="00172EAB">
      <w:pPr>
        <w:pStyle w:val="NAG2"/>
      </w:pPr>
      <w:bookmarkStart w:id="41" w:name="_Toc17472938"/>
      <w:r w:rsidRPr="004658FF">
        <w:t>Wymagania w zakresie kalibracji i weryfikacji modelu matematycznego sieci wodociągowej</w:t>
      </w:r>
      <w:bookmarkEnd w:id="41"/>
    </w:p>
    <w:p w14:paraId="7E1B8AAB" w14:textId="77777777" w:rsidR="003A636D" w:rsidRPr="004658FF" w:rsidRDefault="005E037C" w:rsidP="003A636D">
      <w:pPr>
        <w:widowControl w:val="0"/>
        <w:autoSpaceDE w:val="0"/>
        <w:autoSpaceDN w:val="0"/>
        <w:adjustRightInd w:val="0"/>
        <w:spacing w:line="276" w:lineRule="auto"/>
        <w:ind w:firstLine="567"/>
        <w:jc w:val="both"/>
        <w:rPr>
          <w:rFonts w:ascii="Cambria" w:hAnsi="Cambria"/>
        </w:rPr>
      </w:pPr>
      <w:r w:rsidRPr="004658FF">
        <w:rPr>
          <w:rFonts w:ascii="Cambria" w:hAnsi="Cambria"/>
        </w:rPr>
        <w:t xml:space="preserve">Kalibracja modelu matematycznego sieci wodociągowej powinna zostać wykonana w oparciu o dane uzyskane </w:t>
      </w:r>
      <w:r w:rsidR="00C614AF" w:rsidRPr="004658FF">
        <w:rPr>
          <w:rFonts w:ascii="Cambria" w:hAnsi="Cambria"/>
        </w:rPr>
        <w:t>z wdrożonego systemu monitoringu sieci wodociągowej oraz</w:t>
      </w:r>
      <w:r w:rsidRPr="004658FF">
        <w:rPr>
          <w:rFonts w:ascii="Cambria" w:hAnsi="Cambria"/>
        </w:rPr>
        <w:t xml:space="preserve"> </w:t>
      </w:r>
      <w:r w:rsidR="00C614AF" w:rsidRPr="004658FF">
        <w:rPr>
          <w:rFonts w:ascii="Cambria" w:hAnsi="Cambria"/>
        </w:rPr>
        <w:t xml:space="preserve">przeprowadzonej </w:t>
      </w:r>
      <w:r w:rsidRPr="004658FF">
        <w:rPr>
          <w:rFonts w:ascii="Cambria" w:hAnsi="Cambria"/>
        </w:rPr>
        <w:t xml:space="preserve">kampanii pomiarowej. Dane uzyskane z punktów pomiarowych ciśnienia i przepływu należy </w:t>
      </w:r>
      <w:r w:rsidR="00C614AF" w:rsidRPr="004658FF">
        <w:rPr>
          <w:rFonts w:ascii="Cambria" w:hAnsi="Cambria"/>
        </w:rPr>
        <w:t>zweryfikować pod kątem poprawnośc</w:t>
      </w:r>
      <w:r w:rsidR="00B12C9C" w:rsidRPr="004658FF">
        <w:rPr>
          <w:rFonts w:ascii="Cambria" w:hAnsi="Cambria"/>
        </w:rPr>
        <w:t xml:space="preserve">i (wykonanie testu </w:t>
      </w:r>
      <w:proofErr w:type="spellStart"/>
      <w:r w:rsidR="00B12C9C" w:rsidRPr="004658FF">
        <w:rPr>
          <w:rFonts w:ascii="Cambria" w:hAnsi="Cambria"/>
        </w:rPr>
        <w:t>rz.l.c</w:t>
      </w:r>
      <w:proofErr w:type="spellEnd"/>
      <w:r w:rsidR="00204D9C" w:rsidRPr="004658FF">
        <w:rPr>
          <w:rFonts w:ascii="Cambria" w:hAnsi="Cambria"/>
        </w:rPr>
        <w:t xml:space="preserve"> dla pomiarów ciśnienia)</w:t>
      </w:r>
      <w:r w:rsidR="00A10244" w:rsidRPr="004658FF">
        <w:rPr>
          <w:rFonts w:ascii="Cambria" w:hAnsi="Cambria"/>
        </w:rPr>
        <w:t xml:space="preserve"> oraz </w:t>
      </w:r>
      <w:r w:rsidR="00644F30" w:rsidRPr="004658FF">
        <w:rPr>
          <w:rFonts w:ascii="Cambria" w:hAnsi="Cambria"/>
        </w:rPr>
        <w:t xml:space="preserve">testów statystycznych w zakresie podobieństwa przebiegu zmian ciśnienia w czasie. </w:t>
      </w:r>
      <w:r w:rsidRPr="004658FF">
        <w:rPr>
          <w:rFonts w:ascii="Cambria" w:hAnsi="Cambria"/>
        </w:rPr>
        <w:t xml:space="preserve"> </w:t>
      </w:r>
    </w:p>
    <w:p w14:paraId="68084D08" w14:textId="77777777" w:rsidR="00F617A7" w:rsidRPr="004658FF" w:rsidRDefault="00F617A7" w:rsidP="00486351">
      <w:pPr>
        <w:widowControl w:val="0"/>
        <w:autoSpaceDE w:val="0"/>
        <w:autoSpaceDN w:val="0"/>
        <w:adjustRightInd w:val="0"/>
        <w:spacing w:line="276" w:lineRule="auto"/>
        <w:ind w:firstLine="567"/>
        <w:jc w:val="both"/>
        <w:rPr>
          <w:rFonts w:ascii="Cambria" w:hAnsi="Cambria"/>
        </w:rPr>
      </w:pPr>
    </w:p>
    <w:p w14:paraId="6219FE23" w14:textId="6F3F3CB1" w:rsidR="00486351" w:rsidRPr="004658FF" w:rsidRDefault="00486351" w:rsidP="00486351">
      <w:pPr>
        <w:widowControl w:val="0"/>
        <w:autoSpaceDE w:val="0"/>
        <w:autoSpaceDN w:val="0"/>
        <w:adjustRightInd w:val="0"/>
        <w:spacing w:line="276" w:lineRule="auto"/>
        <w:ind w:firstLine="567"/>
        <w:jc w:val="both"/>
        <w:rPr>
          <w:rFonts w:ascii="Cambria" w:hAnsi="Cambria"/>
        </w:rPr>
      </w:pPr>
      <w:r w:rsidRPr="004658FF">
        <w:rPr>
          <w:rFonts w:ascii="Cambria" w:hAnsi="Cambria"/>
        </w:rPr>
        <w:t xml:space="preserve">Zakłada się poprawność skalibrowanego modelu </w:t>
      </w:r>
      <w:r w:rsidR="00D31C3F" w:rsidRPr="004658FF">
        <w:rPr>
          <w:rFonts w:ascii="Cambria" w:hAnsi="Cambria"/>
        </w:rPr>
        <w:t xml:space="preserve">matematycznego dla </w:t>
      </w:r>
      <w:r w:rsidR="006B45DB" w:rsidRPr="004658FF">
        <w:rPr>
          <w:rFonts w:ascii="Cambria" w:hAnsi="Cambria"/>
        </w:rPr>
        <w:t xml:space="preserve">wybranej doby </w:t>
      </w:r>
      <w:r w:rsidRPr="004658FF">
        <w:rPr>
          <w:rFonts w:ascii="Cambria" w:hAnsi="Cambria"/>
        </w:rPr>
        <w:t>każdej z wymienionych wyżej 24-godzinnych sesji ciągłych pomiarów weryfikacyjnych, przy osiągnięciu maksymalnego błędu natężenia przepływu:</w:t>
      </w:r>
    </w:p>
    <w:p w14:paraId="342C81BC" w14:textId="77777777" w:rsidR="00486351" w:rsidRPr="004658FF" w:rsidRDefault="00486351" w:rsidP="00486351">
      <w:pPr>
        <w:widowControl w:val="0"/>
        <w:autoSpaceDE w:val="0"/>
        <w:autoSpaceDN w:val="0"/>
        <w:adjustRightInd w:val="0"/>
        <w:spacing w:line="276" w:lineRule="auto"/>
        <w:ind w:firstLine="567"/>
        <w:jc w:val="both"/>
        <w:rPr>
          <w:rFonts w:ascii="Cambria" w:hAnsi="Cambria"/>
        </w:rPr>
      </w:pPr>
    </w:p>
    <w:p w14:paraId="1A377902" w14:textId="77777777" w:rsidR="00486351" w:rsidRPr="004658FF" w:rsidRDefault="00486351" w:rsidP="00A75F06">
      <w:pPr>
        <w:pStyle w:val="Akapitzlist"/>
        <w:widowControl w:val="0"/>
        <w:numPr>
          <w:ilvl w:val="0"/>
          <w:numId w:val="27"/>
        </w:numPr>
        <w:autoSpaceDE w:val="0"/>
        <w:autoSpaceDN w:val="0"/>
        <w:adjustRightInd w:val="0"/>
        <w:spacing w:after="200" w:line="276" w:lineRule="auto"/>
        <w:ind w:hanging="589"/>
        <w:contextualSpacing w:val="0"/>
        <w:jc w:val="both"/>
        <w:rPr>
          <w:rFonts w:ascii="Cambria" w:hAnsi="Cambria"/>
        </w:rPr>
      </w:pPr>
      <w:r w:rsidRPr="004658FF">
        <w:rPr>
          <w:rFonts w:ascii="Cambria" w:hAnsi="Cambria"/>
        </w:rPr>
        <w:t>błąd +/- 10% dla 85% pomierzonych wartości w punktach pomiarowych,</w:t>
      </w:r>
    </w:p>
    <w:p w14:paraId="5D29F19B" w14:textId="77777777" w:rsidR="00486351" w:rsidRPr="004658FF" w:rsidRDefault="00486351" w:rsidP="00A75F06">
      <w:pPr>
        <w:pStyle w:val="Akapitzlist"/>
        <w:widowControl w:val="0"/>
        <w:numPr>
          <w:ilvl w:val="0"/>
          <w:numId w:val="27"/>
        </w:numPr>
        <w:autoSpaceDE w:val="0"/>
        <w:autoSpaceDN w:val="0"/>
        <w:adjustRightInd w:val="0"/>
        <w:spacing w:after="200" w:line="276" w:lineRule="auto"/>
        <w:ind w:hanging="589"/>
        <w:contextualSpacing w:val="0"/>
        <w:jc w:val="both"/>
        <w:rPr>
          <w:rFonts w:ascii="Cambria" w:hAnsi="Cambria"/>
        </w:rPr>
      </w:pPr>
      <w:r w:rsidRPr="004658FF">
        <w:rPr>
          <w:rFonts w:ascii="Cambria" w:hAnsi="Cambria"/>
        </w:rPr>
        <w:t>błąd +/- 5% dla 75% pomierzonych wartości w punktach pomiarowych,</w:t>
      </w:r>
    </w:p>
    <w:p w14:paraId="2D26A3C6" w14:textId="316DCDA7" w:rsidR="00486351" w:rsidRPr="004658FF" w:rsidRDefault="00486351" w:rsidP="00486351">
      <w:pPr>
        <w:widowControl w:val="0"/>
        <w:autoSpaceDE w:val="0"/>
        <w:autoSpaceDN w:val="0"/>
        <w:adjustRightInd w:val="0"/>
        <w:spacing w:line="276" w:lineRule="auto"/>
        <w:jc w:val="both"/>
        <w:rPr>
          <w:rFonts w:ascii="Cambria" w:hAnsi="Cambria"/>
        </w:rPr>
      </w:pPr>
      <w:r w:rsidRPr="004658FF">
        <w:rPr>
          <w:rFonts w:ascii="Cambria" w:hAnsi="Cambria"/>
        </w:rPr>
        <w:t>oraz ciśnienia:</w:t>
      </w:r>
    </w:p>
    <w:p w14:paraId="5C774DBE" w14:textId="77777777" w:rsidR="00953F36" w:rsidRPr="004658FF" w:rsidRDefault="00953F36" w:rsidP="00486351">
      <w:pPr>
        <w:widowControl w:val="0"/>
        <w:autoSpaceDE w:val="0"/>
        <w:autoSpaceDN w:val="0"/>
        <w:adjustRightInd w:val="0"/>
        <w:spacing w:line="276" w:lineRule="auto"/>
        <w:jc w:val="both"/>
        <w:rPr>
          <w:rFonts w:ascii="Cambria" w:hAnsi="Cambria"/>
        </w:rPr>
      </w:pPr>
    </w:p>
    <w:p w14:paraId="3E659BF3" w14:textId="77777777" w:rsidR="00486351" w:rsidRPr="004658FF" w:rsidRDefault="00486351" w:rsidP="00A75F06">
      <w:pPr>
        <w:pStyle w:val="Akapitzlist"/>
        <w:widowControl w:val="0"/>
        <w:numPr>
          <w:ilvl w:val="0"/>
          <w:numId w:val="27"/>
        </w:numPr>
        <w:autoSpaceDE w:val="0"/>
        <w:autoSpaceDN w:val="0"/>
        <w:adjustRightInd w:val="0"/>
        <w:spacing w:after="200" w:line="276" w:lineRule="auto"/>
        <w:ind w:hanging="589"/>
        <w:contextualSpacing w:val="0"/>
        <w:jc w:val="both"/>
        <w:rPr>
          <w:rFonts w:ascii="Cambria" w:hAnsi="Cambria"/>
        </w:rPr>
      </w:pPr>
      <w:r w:rsidRPr="004658FF">
        <w:rPr>
          <w:rFonts w:ascii="Cambria" w:hAnsi="Cambria"/>
        </w:rPr>
        <w:t>błąd +/- 5% wartości strat ciśnienia lub 1,5 m wysokości słupa wody, dla 90% pomierzonych wartości w punktach pomiarowych (należy wybrać większą wartość błędu),</w:t>
      </w:r>
    </w:p>
    <w:p w14:paraId="5B1C9BE2" w14:textId="77777777" w:rsidR="00486351" w:rsidRPr="004658FF" w:rsidRDefault="00486351" w:rsidP="00A75F06">
      <w:pPr>
        <w:pStyle w:val="Akapitzlist"/>
        <w:widowControl w:val="0"/>
        <w:numPr>
          <w:ilvl w:val="0"/>
          <w:numId w:val="27"/>
        </w:numPr>
        <w:autoSpaceDE w:val="0"/>
        <w:autoSpaceDN w:val="0"/>
        <w:adjustRightInd w:val="0"/>
        <w:spacing w:after="200" w:line="276" w:lineRule="auto"/>
        <w:ind w:hanging="589"/>
        <w:contextualSpacing w:val="0"/>
        <w:jc w:val="both"/>
        <w:rPr>
          <w:rFonts w:ascii="Cambria" w:hAnsi="Cambria"/>
        </w:rPr>
      </w:pPr>
      <w:r w:rsidRPr="004658FF">
        <w:rPr>
          <w:rFonts w:ascii="Cambria" w:hAnsi="Cambria"/>
        </w:rPr>
        <w:t xml:space="preserve">błąd +/-10% wartości strat ciśnienia, dla 95% pomierzonych wartości </w:t>
      </w:r>
      <w:r w:rsidRPr="004658FF">
        <w:rPr>
          <w:rFonts w:ascii="Cambria" w:hAnsi="Cambria"/>
        </w:rPr>
        <w:br/>
        <w:t>w punktach pomiarowych,</w:t>
      </w:r>
    </w:p>
    <w:p w14:paraId="73950870" w14:textId="77777777" w:rsidR="00486351" w:rsidRPr="004658FF" w:rsidRDefault="00486351" w:rsidP="00A75F06">
      <w:pPr>
        <w:pStyle w:val="Akapitzlist"/>
        <w:widowControl w:val="0"/>
        <w:numPr>
          <w:ilvl w:val="0"/>
          <w:numId w:val="27"/>
        </w:numPr>
        <w:autoSpaceDE w:val="0"/>
        <w:autoSpaceDN w:val="0"/>
        <w:adjustRightInd w:val="0"/>
        <w:spacing w:after="200" w:line="276" w:lineRule="auto"/>
        <w:ind w:hanging="589"/>
        <w:contextualSpacing w:val="0"/>
        <w:jc w:val="both"/>
        <w:rPr>
          <w:rFonts w:ascii="Cambria" w:hAnsi="Cambria"/>
        </w:rPr>
      </w:pPr>
      <w:r w:rsidRPr="004658FF">
        <w:rPr>
          <w:rFonts w:ascii="Cambria" w:hAnsi="Cambria"/>
        </w:rPr>
        <w:t>błąd +/-15% wartości strat ciśnienia lub +/-2 m wysokości słupa wody dla 100% pomierzonych wartości w punktach pomiarowych (należy wybrać większą wartość błędu);</w:t>
      </w:r>
    </w:p>
    <w:p w14:paraId="37719AA3" w14:textId="67EE5633" w:rsidR="00486351" w:rsidRPr="004658FF" w:rsidRDefault="00486351" w:rsidP="00486351">
      <w:pPr>
        <w:spacing w:line="276" w:lineRule="auto"/>
        <w:jc w:val="both"/>
        <w:rPr>
          <w:rFonts w:ascii="Cambria" w:hAnsi="Cambria" w:cstheme="minorHAnsi"/>
        </w:rPr>
      </w:pPr>
      <w:r w:rsidRPr="004658FF">
        <w:rPr>
          <w:rFonts w:ascii="Cambria" w:hAnsi="Cambria" w:cstheme="minorHAnsi"/>
        </w:rPr>
        <w:t>- napełnienia/poziomu wody w zbiorniku:</w:t>
      </w:r>
    </w:p>
    <w:p w14:paraId="3D6DDD1C" w14:textId="77777777" w:rsidR="00953F36" w:rsidRPr="004658FF" w:rsidRDefault="00953F36" w:rsidP="00486351">
      <w:pPr>
        <w:spacing w:line="276" w:lineRule="auto"/>
        <w:jc w:val="both"/>
        <w:rPr>
          <w:rFonts w:ascii="Cambria" w:hAnsi="Cambria" w:cstheme="minorHAnsi"/>
        </w:rPr>
      </w:pPr>
    </w:p>
    <w:p w14:paraId="1C463310" w14:textId="44DFFE33" w:rsidR="00486351" w:rsidRPr="004658FF" w:rsidRDefault="00486351" w:rsidP="00A75F06">
      <w:pPr>
        <w:pStyle w:val="Akapitzlist"/>
        <w:numPr>
          <w:ilvl w:val="0"/>
          <w:numId w:val="26"/>
        </w:numPr>
        <w:spacing w:line="276" w:lineRule="auto"/>
        <w:ind w:left="1276" w:hanging="425"/>
        <w:jc w:val="both"/>
        <w:rPr>
          <w:rFonts w:ascii="Cambria" w:hAnsi="Cambria" w:cstheme="minorHAnsi"/>
        </w:rPr>
      </w:pPr>
      <w:r w:rsidRPr="004658FF">
        <w:rPr>
          <w:rFonts w:ascii="Cambria" w:hAnsi="Cambria" w:cstheme="minorHAnsi"/>
        </w:rPr>
        <w:t xml:space="preserve">różnica między wielkościami poziomu wody w zbiornikach uzyskanymi jako wynik symulacji (obliczeń modelu) a wielkościami zarejestrowanymi </w:t>
      </w:r>
      <w:r w:rsidR="00CB6BC6" w:rsidRPr="004658FF">
        <w:rPr>
          <w:rFonts w:ascii="Cambria" w:hAnsi="Cambria" w:cstheme="minorHAnsi"/>
        </w:rPr>
        <w:br/>
      </w:r>
      <w:r w:rsidRPr="004658FF">
        <w:rPr>
          <w:rFonts w:ascii="Cambria" w:hAnsi="Cambria" w:cstheme="minorHAnsi"/>
        </w:rPr>
        <w:t xml:space="preserve">w czasie pomiarów napełnienia zbiorników (pomiar poziomu wody </w:t>
      </w:r>
      <w:r w:rsidR="00CB6BC6" w:rsidRPr="004658FF">
        <w:rPr>
          <w:rFonts w:ascii="Cambria" w:hAnsi="Cambria" w:cstheme="minorHAnsi"/>
        </w:rPr>
        <w:br/>
      </w:r>
      <w:r w:rsidRPr="004658FF">
        <w:rPr>
          <w:rFonts w:ascii="Cambria" w:hAnsi="Cambria" w:cstheme="minorHAnsi"/>
        </w:rPr>
        <w:t>w zbiornikach) nie może przekraczać 15 cm dla 95% pomierzonych wartości w zbiornikach.</w:t>
      </w:r>
    </w:p>
    <w:p w14:paraId="4C21AA1A" w14:textId="77777777" w:rsidR="00486351" w:rsidRPr="004658FF" w:rsidRDefault="00486351" w:rsidP="00486351">
      <w:pPr>
        <w:spacing w:line="276" w:lineRule="auto"/>
        <w:ind w:left="142" w:firstLine="425"/>
        <w:jc w:val="both"/>
        <w:rPr>
          <w:rFonts w:ascii="Cambria" w:hAnsi="Cambria" w:cstheme="minorHAnsi"/>
        </w:rPr>
      </w:pPr>
    </w:p>
    <w:p w14:paraId="4287979D" w14:textId="77777777" w:rsidR="00486351" w:rsidRPr="004658FF" w:rsidRDefault="00486351" w:rsidP="00486351">
      <w:pPr>
        <w:spacing w:line="276" w:lineRule="auto"/>
        <w:ind w:left="142" w:firstLine="425"/>
        <w:jc w:val="both"/>
        <w:rPr>
          <w:rFonts w:ascii="Cambria" w:hAnsi="Cambria" w:cstheme="minorHAnsi"/>
        </w:rPr>
      </w:pPr>
      <w:r w:rsidRPr="004658FF">
        <w:rPr>
          <w:rFonts w:ascii="Cambria" w:hAnsi="Cambria" w:cstheme="minorHAnsi"/>
        </w:rPr>
        <w:t>Wartości procentowe pomierzonych wartości odnoszą się do poprawnie zrealizowanych pomiarów. Należy odrzucić ewidentnie błędne pomiary przy sprawdzaniu poprawności modelu.</w:t>
      </w:r>
    </w:p>
    <w:p w14:paraId="66D038A6" w14:textId="77777777" w:rsidR="00486351" w:rsidRPr="004658FF" w:rsidRDefault="00486351" w:rsidP="00486351">
      <w:pPr>
        <w:spacing w:line="276" w:lineRule="auto"/>
        <w:ind w:left="142" w:firstLine="425"/>
        <w:jc w:val="both"/>
        <w:rPr>
          <w:rFonts w:ascii="Cambria" w:hAnsi="Cambria" w:cstheme="minorHAnsi"/>
        </w:rPr>
      </w:pPr>
    </w:p>
    <w:p w14:paraId="5D1A379B" w14:textId="77777777" w:rsidR="00486351" w:rsidRPr="004658FF" w:rsidRDefault="00486351" w:rsidP="00486351">
      <w:pPr>
        <w:spacing w:line="276" w:lineRule="auto"/>
        <w:ind w:left="142" w:firstLine="425"/>
        <w:jc w:val="both"/>
        <w:rPr>
          <w:rFonts w:ascii="Cambria" w:hAnsi="Cambria" w:cstheme="minorHAnsi"/>
        </w:rPr>
      </w:pPr>
      <w:r w:rsidRPr="004658FF">
        <w:rPr>
          <w:rFonts w:ascii="Cambria" w:hAnsi="Cambria" w:cstheme="minorHAnsi"/>
        </w:rPr>
        <w:t xml:space="preserve">Weryfikacja modelu oznacza sprawdzenie jego zgodności ze zjawiskami rzeczywistymi (dane z monitoringu). Weryfikacja musi opierać się na materiale pomiarowym nie wykorzystywanym do kalibracji modelu. Wykonawca przeprowadzi weryfikację modelu stosując te same kryteria oceny, które wymagane były przy kalibracji modelu. </w:t>
      </w:r>
    </w:p>
    <w:p w14:paraId="0E0773C8" w14:textId="77777777" w:rsidR="00F47C3D" w:rsidRPr="004658FF" w:rsidRDefault="00F47C3D" w:rsidP="00F47C3D">
      <w:pPr>
        <w:spacing w:line="276" w:lineRule="auto"/>
        <w:ind w:left="142" w:firstLine="425"/>
        <w:jc w:val="both"/>
        <w:rPr>
          <w:rFonts w:ascii="Cambria" w:hAnsi="Cambria" w:cstheme="minorHAnsi"/>
        </w:rPr>
      </w:pPr>
    </w:p>
    <w:p w14:paraId="0B8802C1" w14:textId="00C177D3" w:rsidR="00385376" w:rsidRPr="004658FF" w:rsidRDefault="00C40DAF" w:rsidP="00F47C3D">
      <w:pPr>
        <w:spacing w:line="276" w:lineRule="auto"/>
        <w:ind w:left="142" w:firstLine="425"/>
        <w:jc w:val="both"/>
        <w:rPr>
          <w:rFonts w:ascii="Cambria" w:hAnsi="Cambria" w:cstheme="minorHAnsi"/>
        </w:rPr>
      </w:pPr>
      <w:r w:rsidRPr="004658FF">
        <w:rPr>
          <w:rFonts w:ascii="Cambria" w:hAnsi="Cambria" w:cstheme="minorHAnsi"/>
        </w:rPr>
        <w:t>Po poprawnie wykonanej kalibracji Wykonawca powinien przekazać Zamawiającemu pliki zawierające model hydrauliczny sieci wodociągowej</w:t>
      </w:r>
      <w:r w:rsidR="00F47C3D" w:rsidRPr="004658FF">
        <w:rPr>
          <w:rFonts w:ascii="Cambria" w:hAnsi="Cambria" w:cstheme="minorHAnsi"/>
        </w:rPr>
        <w:t>.</w:t>
      </w:r>
    </w:p>
    <w:p w14:paraId="743A5DAF" w14:textId="61D3D035" w:rsidR="006D5BAB" w:rsidRPr="004658FF" w:rsidRDefault="006D5BAB" w:rsidP="00BC4B7E">
      <w:pPr>
        <w:pStyle w:val="NAG1"/>
      </w:pPr>
      <w:bookmarkStart w:id="42" w:name="_Toc17472939"/>
      <w:r w:rsidRPr="004658FF">
        <w:t xml:space="preserve">Przeprowadzenie </w:t>
      </w:r>
      <w:proofErr w:type="spellStart"/>
      <w:r w:rsidRPr="004658FF">
        <w:t>sektoryzacji</w:t>
      </w:r>
      <w:proofErr w:type="spellEnd"/>
      <w:r w:rsidRPr="004658FF">
        <w:t xml:space="preserve"> sieci wodociągowej</w:t>
      </w:r>
      <w:bookmarkEnd w:id="42"/>
    </w:p>
    <w:p w14:paraId="52E69B06" w14:textId="240EFE79" w:rsidR="00594293" w:rsidRPr="004658FF" w:rsidRDefault="00594293" w:rsidP="00B07AF9">
      <w:pPr>
        <w:spacing w:line="276" w:lineRule="auto"/>
        <w:ind w:firstLine="567"/>
        <w:jc w:val="both"/>
        <w:rPr>
          <w:rFonts w:ascii="Cambria" w:hAnsi="Cambria" w:cstheme="minorBidi"/>
        </w:rPr>
      </w:pPr>
      <w:r w:rsidRPr="004658FF">
        <w:rPr>
          <w:rFonts w:ascii="Cambria" w:hAnsi="Cambria" w:cstheme="minorBidi"/>
        </w:rPr>
        <w:t xml:space="preserve">Monitoring sieci wodociągowej powinien być prowadzony poprzez zbiór węzłów pomiarowych, w których realizowany jest pomiar ciśnienia lub przepływu i ciśnienia oraz poprzez zbiór obiektów wodociągowych, w których realizowane są pomiary, ciśnienia, przepływu, poziomu wody w zbiornikach. Ze względu na brak odpowiedniej infrastruktury pomiarowej, zaleca się budowę odpowiedniej sieci uwzględniającej monitoring ujęć oraz punktów istotnych z punktu widzenia kontroli przepływu. Monitoring punktów zasilania jest niezbędny do oceny stanu sieci wodociągowej według </w:t>
      </w:r>
    </w:p>
    <w:p w14:paraId="5E29054E" w14:textId="5F44C964" w:rsidR="00594293" w:rsidRPr="004658FF" w:rsidRDefault="00594293" w:rsidP="00B07AF9">
      <w:pPr>
        <w:spacing w:line="276" w:lineRule="auto"/>
        <w:jc w:val="both"/>
        <w:rPr>
          <w:rFonts w:ascii="Cambria" w:hAnsi="Cambria" w:cstheme="minorBidi"/>
        </w:rPr>
      </w:pPr>
      <w:proofErr w:type="spellStart"/>
      <w:r w:rsidRPr="008D5D75">
        <w:rPr>
          <w:rFonts w:ascii="Cambria" w:hAnsi="Cambria" w:cstheme="minorBidi"/>
          <w:lang w:val="en-US"/>
        </w:rPr>
        <w:t>wymagań</w:t>
      </w:r>
      <w:proofErr w:type="spellEnd"/>
      <w:r w:rsidRPr="008D5D75">
        <w:rPr>
          <w:rFonts w:ascii="Cambria" w:hAnsi="Cambria" w:cstheme="minorBidi"/>
          <w:lang w:val="en-US"/>
        </w:rPr>
        <w:t xml:space="preserve"> IWA (International Water Association). </w:t>
      </w:r>
      <w:r w:rsidRPr="004658FF">
        <w:rPr>
          <w:rFonts w:ascii="Cambria" w:hAnsi="Cambria" w:cstheme="minorBidi"/>
        </w:rPr>
        <w:t xml:space="preserve">Pozwala również szybko ocenić na podstawie nocnego zasilania sieci wodociągowej z ujęć i zbiorników terenowych czy na sieci mogą występować wycieki i o jakim natężeniu sumarycznym. </w:t>
      </w:r>
    </w:p>
    <w:p w14:paraId="1A8A322A" w14:textId="004AEDB4" w:rsidR="00594293" w:rsidRPr="004658FF" w:rsidRDefault="00594293" w:rsidP="00594293">
      <w:pPr>
        <w:spacing w:line="276" w:lineRule="auto"/>
        <w:ind w:left="142" w:firstLine="425"/>
        <w:jc w:val="both"/>
        <w:rPr>
          <w:rFonts w:ascii="Cambria" w:hAnsi="Cambria" w:cstheme="minorBidi"/>
        </w:rPr>
      </w:pPr>
    </w:p>
    <w:p w14:paraId="0C2A7F02" w14:textId="6E5AC77A" w:rsidR="00594293" w:rsidRPr="004658FF" w:rsidRDefault="00594293" w:rsidP="00594293">
      <w:pPr>
        <w:spacing w:line="276" w:lineRule="auto"/>
        <w:ind w:left="142" w:firstLine="425"/>
        <w:jc w:val="both"/>
        <w:rPr>
          <w:rFonts w:ascii="Cambria" w:hAnsi="Cambria" w:cstheme="minorBidi"/>
        </w:rPr>
      </w:pPr>
      <w:r w:rsidRPr="004658FF">
        <w:rPr>
          <w:rFonts w:ascii="Cambria" w:hAnsi="Cambria" w:cstheme="minorBidi"/>
        </w:rPr>
        <w:t xml:space="preserve">W ramach systemu zarządzania siecią uwzględniającego monitoring strat wody, należy zaprojektować i przeprowadzić podział sieci wodociągowej na strefy kontroli przepływu oraz objęcie ich monitoringiem ciśnienia, przepływu oraz stanu zbiorników w sposób umożliwiający na osiągnięcie następujących warunków: </w:t>
      </w:r>
    </w:p>
    <w:p w14:paraId="555726B9" w14:textId="37698BD3" w:rsidR="00594293" w:rsidRPr="004658FF" w:rsidRDefault="00594293" w:rsidP="002202DD">
      <w:pPr>
        <w:pStyle w:val="Akapitzlist"/>
        <w:numPr>
          <w:ilvl w:val="0"/>
          <w:numId w:val="44"/>
        </w:numPr>
        <w:spacing w:line="276" w:lineRule="auto"/>
        <w:jc w:val="both"/>
        <w:rPr>
          <w:rFonts w:ascii="Cambria" w:hAnsi="Cambria" w:cstheme="minorBidi"/>
        </w:rPr>
      </w:pPr>
      <w:r w:rsidRPr="004658FF">
        <w:rPr>
          <w:rFonts w:ascii="Cambria" w:hAnsi="Cambria" w:cstheme="minorBidi"/>
        </w:rPr>
        <w:t xml:space="preserve">Każda wydzielona strefa powinna pozwalać na jej ocenę zarówno pod kątem </w:t>
      </w:r>
    </w:p>
    <w:p w14:paraId="23404526" w14:textId="1B9C1196" w:rsidR="00594293" w:rsidRPr="004658FF" w:rsidRDefault="00594293" w:rsidP="00594293">
      <w:pPr>
        <w:pStyle w:val="Akapitzlist"/>
        <w:spacing w:line="276" w:lineRule="auto"/>
        <w:ind w:left="1287"/>
        <w:jc w:val="both"/>
        <w:rPr>
          <w:rFonts w:ascii="Cambria" w:hAnsi="Cambria" w:cstheme="minorBidi"/>
        </w:rPr>
      </w:pPr>
      <w:r w:rsidRPr="004658FF">
        <w:rPr>
          <w:rFonts w:ascii="Cambria" w:hAnsi="Cambria" w:cstheme="minorBidi"/>
        </w:rPr>
        <w:t xml:space="preserve">indywidualnych jak i dających się porównać z innymi strefami w zakresie bieżących warunków pracy parametrów (techniczne, ekonomiczne, zużycie wody, awaryjność itd.), </w:t>
      </w:r>
    </w:p>
    <w:p w14:paraId="137C4D38" w14:textId="3B0781B2" w:rsidR="00594293" w:rsidRPr="004658FF" w:rsidRDefault="00594293" w:rsidP="002202DD">
      <w:pPr>
        <w:pStyle w:val="Akapitzlist"/>
        <w:numPr>
          <w:ilvl w:val="0"/>
          <w:numId w:val="44"/>
        </w:numPr>
        <w:spacing w:line="276" w:lineRule="auto"/>
        <w:jc w:val="both"/>
        <w:rPr>
          <w:rFonts w:ascii="Cambria" w:hAnsi="Cambria" w:cstheme="minorBidi"/>
        </w:rPr>
      </w:pPr>
      <w:r w:rsidRPr="004658FF">
        <w:rPr>
          <w:rFonts w:ascii="Cambria" w:hAnsi="Cambria" w:cstheme="minorBidi"/>
        </w:rPr>
        <w:t xml:space="preserve">Każda strefa powinna być opomiarowana przepływomierzem na wszystkich wejściach i wyjściach ze strefy, </w:t>
      </w:r>
    </w:p>
    <w:p w14:paraId="73D6BBED" w14:textId="4E9A6B0D" w:rsidR="00594293" w:rsidRPr="004658FF" w:rsidRDefault="00594293" w:rsidP="002202DD">
      <w:pPr>
        <w:pStyle w:val="Akapitzlist"/>
        <w:numPr>
          <w:ilvl w:val="0"/>
          <w:numId w:val="44"/>
        </w:numPr>
        <w:spacing w:line="276" w:lineRule="auto"/>
        <w:jc w:val="both"/>
        <w:rPr>
          <w:rFonts w:ascii="Cambria" w:hAnsi="Cambria" w:cstheme="minorBidi"/>
        </w:rPr>
      </w:pPr>
      <w:r w:rsidRPr="004658FF">
        <w:rPr>
          <w:rFonts w:ascii="Cambria" w:hAnsi="Cambria" w:cstheme="minorBidi"/>
        </w:rPr>
        <w:t xml:space="preserve">Każdy przepływomierz, powinien być dobrany do przepływów i podłączony do systemu pozwalającego na transmisję danych, </w:t>
      </w:r>
    </w:p>
    <w:p w14:paraId="562F1114" w14:textId="3AA473F0" w:rsidR="00594293" w:rsidRPr="004658FF" w:rsidRDefault="00594293" w:rsidP="002202DD">
      <w:pPr>
        <w:pStyle w:val="Akapitzlist"/>
        <w:numPr>
          <w:ilvl w:val="0"/>
          <w:numId w:val="44"/>
        </w:numPr>
        <w:spacing w:line="276" w:lineRule="auto"/>
        <w:jc w:val="both"/>
        <w:rPr>
          <w:rFonts w:ascii="Cambria" w:hAnsi="Cambria" w:cstheme="minorBidi"/>
        </w:rPr>
      </w:pPr>
      <w:r w:rsidRPr="004658FF">
        <w:rPr>
          <w:rFonts w:ascii="Cambria" w:hAnsi="Cambria" w:cstheme="minorBidi"/>
        </w:rPr>
        <w:t>Dopuszcza się stosowanie przewężeń pomiarowych w celu poprawy warunków pracy przepływomierzy elektromagnetycznych;</w:t>
      </w:r>
    </w:p>
    <w:p w14:paraId="6C760191" w14:textId="695CF463" w:rsidR="00594293" w:rsidRPr="004658FF" w:rsidRDefault="00594293" w:rsidP="002202DD">
      <w:pPr>
        <w:pStyle w:val="Akapitzlist"/>
        <w:numPr>
          <w:ilvl w:val="0"/>
          <w:numId w:val="44"/>
        </w:numPr>
        <w:spacing w:line="276" w:lineRule="auto"/>
        <w:jc w:val="both"/>
        <w:rPr>
          <w:rFonts w:ascii="Cambria" w:hAnsi="Cambria" w:cstheme="minorBidi"/>
        </w:rPr>
      </w:pPr>
      <w:r w:rsidRPr="004658FF">
        <w:rPr>
          <w:rFonts w:ascii="Cambria" w:hAnsi="Cambria" w:cstheme="minorBidi"/>
        </w:rPr>
        <w:t>Strefa powinna być zasilana z jak najmniejszej liczby nitek sieci (najlepiej do dwóch kierunków zasilenia);</w:t>
      </w:r>
    </w:p>
    <w:p w14:paraId="51D2DB48" w14:textId="47863B0E" w:rsidR="00594293" w:rsidRPr="004658FF" w:rsidRDefault="00594293" w:rsidP="002202DD">
      <w:pPr>
        <w:pStyle w:val="Akapitzlist"/>
        <w:numPr>
          <w:ilvl w:val="0"/>
          <w:numId w:val="44"/>
        </w:numPr>
        <w:spacing w:line="276" w:lineRule="auto"/>
        <w:jc w:val="both"/>
        <w:rPr>
          <w:rFonts w:ascii="Cambria" w:hAnsi="Cambria" w:cstheme="minorBidi"/>
        </w:rPr>
      </w:pPr>
      <w:r w:rsidRPr="004658FF">
        <w:rPr>
          <w:rFonts w:ascii="Cambria" w:hAnsi="Cambria" w:cstheme="minorBidi"/>
        </w:rPr>
        <w:t xml:space="preserve">W obrębie strefy kontroli różnice wysokości powinny być niewielkie; strefa powinna być przygotowana na zarządzanie ciśnieniem, </w:t>
      </w:r>
    </w:p>
    <w:p w14:paraId="7DA55EBF" w14:textId="3B539FB4" w:rsidR="00594293" w:rsidRPr="004658FF" w:rsidRDefault="00594293" w:rsidP="002202DD">
      <w:pPr>
        <w:pStyle w:val="Akapitzlist"/>
        <w:numPr>
          <w:ilvl w:val="0"/>
          <w:numId w:val="44"/>
        </w:numPr>
        <w:spacing w:line="276" w:lineRule="auto"/>
        <w:jc w:val="both"/>
        <w:rPr>
          <w:rFonts w:ascii="Cambria" w:hAnsi="Cambria" w:cstheme="minorBidi"/>
        </w:rPr>
      </w:pPr>
      <w:r w:rsidRPr="004658FF">
        <w:rPr>
          <w:rFonts w:ascii="Cambria" w:hAnsi="Cambria" w:cstheme="minorBidi"/>
        </w:rPr>
        <w:t>Jeśli podział na strefy wymaga utworzenia lub zamknięcia zasuw strefowych należy pamiętać o zweryfikowanie wpływu takich działań na jakości wody,</w:t>
      </w:r>
    </w:p>
    <w:p w14:paraId="20AABA6D" w14:textId="7BF6A70D" w:rsidR="00594293" w:rsidRPr="004658FF" w:rsidRDefault="00594293" w:rsidP="002202DD">
      <w:pPr>
        <w:pStyle w:val="Akapitzlist"/>
        <w:numPr>
          <w:ilvl w:val="0"/>
          <w:numId w:val="44"/>
        </w:numPr>
        <w:spacing w:line="276" w:lineRule="auto"/>
        <w:jc w:val="both"/>
        <w:rPr>
          <w:rFonts w:ascii="Cambria" w:hAnsi="Cambria" w:cstheme="minorBidi"/>
        </w:rPr>
      </w:pPr>
      <w:r w:rsidRPr="004658FF">
        <w:rPr>
          <w:rFonts w:ascii="Cambria" w:hAnsi="Cambria" w:cstheme="minorBidi"/>
        </w:rPr>
        <w:t xml:space="preserve">Strefa powinna obejmować obszar o wielkości od 500 do 2000 przyłączy wodociągowych; im strefa mniejsza łatwiej prowadzić kontrolę wycieków (zgodnie z zaleceniami IWA), </w:t>
      </w:r>
    </w:p>
    <w:p w14:paraId="12EB82D3" w14:textId="71259948" w:rsidR="00594293" w:rsidRPr="004658FF" w:rsidRDefault="00594293" w:rsidP="002202DD">
      <w:pPr>
        <w:pStyle w:val="Akapitzlist"/>
        <w:numPr>
          <w:ilvl w:val="0"/>
          <w:numId w:val="44"/>
        </w:numPr>
        <w:spacing w:line="276" w:lineRule="auto"/>
        <w:jc w:val="both"/>
        <w:rPr>
          <w:rFonts w:ascii="Cambria" w:hAnsi="Cambria" w:cstheme="minorBidi"/>
        </w:rPr>
      </w:pPr>
      <w:r w:rsidRPr="004658FF">
        <w:rPr>
          <w:rFonts w:ascii="Cambria" w:hAnsi="Cambria" w:cstheme="minorBidi"/>
        </w:rPr>
        <w:t xml:space="preserve">Strefa powinna obejmować 4-30 km sieci wodociągowej (najlepiej 4-8 km sieci) choć dopuszcza się mniejsze strefy w przypadku wystąpienia istotnych </w:t>
      </w:r>
      <w:r w:rsidRPr="004658FF">
        <w:rPr>
          <w:rFonts w:ascii="Cambria" w:hAnsi="Cambria" w:cstheme="minorHAnsi"/>
        </w:rPr>
        <w:t>warunków</w:t>
      </w:r>
      <w:r w:rsidR="00B07AF9" w:rsidRPr="004658FF">
        <w:rPr>
          <w:rFonts w:ascii="Cambria" w:hAnsi="Cambria" w:cstheme="minorHAnsi"/>
        </w:rPr>
        <w:t xml:space="preserve"> </w:t>
      </w:r>
      <w:r w:rsidRPr="004658FF">
        <w:rPr>
          <w:rFonts w:ascii="Cambria" w:hAnsi="Cambria" w:cstheme="minorHAnsi"/>
        </w:rPr>
        <w:t>technicznych</w:t>
      </w:r>
      <w:r w:rsidRPr="004658FF">
        <w:rPr>
          <w:rFonts w:ascii="Cambria" w:hAnsi="Cambria" w:cstheme="minorBidi"/>
        </w:rPr>
        <w:t>.</w:t>
      </w:r>
    </w:p>
    <w:p w14:paraId="055C89A1" w14:textId="271E8937" w:rsidR="006D5BAB" w:rsidRPr="004658FF" w:rsidRDefault="00B07AF9" w:rsidP="00B07AF9">
      <w:pPr>
        <w:spacing w:line="276" w:lineRule="auto"/>
        <w:jc w:val="both"/>
        <w:rPr>
          <w:rFonts w:ascii="Cambria" w:hAnsi="Cambria" w:cstheme="minorBidi"/>
        </w:rPr>
      </w:pPr>
      <w:r w:rsidRPr="004658FF">
        <w:rPr>
          <w:rFonts w:ascii="Cambria" w:hAnsi="Cambria" w:cstheme="minorBidi"/>
        </w:rPr>
        <w:t>Po analizie warunków terenowych oraz obecnie funkcjonującego systemu sieci wodociągowej, na planowanym terenie inwestycji proponuje się wydzielenie co najmniej  czterech stref kontroli przepływu.</w:t>
      </w:r>
    </w:p>
    <w:p w14:paraId="4A1895AB" w14:textId="600EFB7B" w:rsidR="006D5BAB" w:rsidRPr="004658FF" w:rsidRDefault="004E6334" w:rsidP="00BC4B7E">
      <w:pPr>
        <w:pStyle w:val="NAG1"/>
      </w:pPr>
      <w:bookmarkStart w:id="43" w:name="_Toc17472940"/>
      <w:r w:rsidRPr="004658FF">
        <w:t>Wymagania w zakresie systemu monitoringu sieci wodociągowej</w:t>
      </w:r>
      <w:bookmarkEnd w:id="43"/>
    </w:p>
    <w:p w14:paraId="7935F8A1" w14:textId="1DC606C6" w:rsidR="6EAB9612" w:rsidRPr="004658FF" w:rsidRDefault="6EAB9612" w:rsidP="00A57151">
      <w:pPr>
        <w:spacing w:line="276" w:lineRule="auto"/>
        <w:ind w:firstLine="567"/>
        <w:jc w:val="both"/>
      </w:pPr>
      <w:r w:rsidRPr="004658FF">
        <w:rPr>
          <w:rFonts w:ascii="Cambria" w:hAnsi="Cambria" w:cstheme="minorHAnsi"/>
        </w:rPr>
        <w:t xml:space="preserve">Wykonawca przed rozpoczęciem prac przeprowadzi wizję lokalną i ustali </w:t>
      </w:r>
      <w:r w:rsidR="00A57151" w:rsidRPr="004658FF">
        <w:rPr>
          <w:rFonts w:ascii="Cambria" w:hAnsi="Cambria" w:cstheme="minorHAnsi"/>
        </w:rPr>
        <w:br/>
      </w:r>
      <w:r w:rsidRPr="004658FF">
        <w:rPr>
          <w:rFonts w:ascii="Cambria" w:hAnsi="Cambria" w:cstheme="minorHAnsi"/>
        </w:rPr>
        <w:t>z Zamawiającym ostateczną lokalizację, ilość i sposób montażu punktów pomiarowych.</w:t>
      </w:r>
    </w:p>
    <w:p w14:paraId="5EAB742D" w14:textId="18E1C471" w:rsidR="6EAB9612" w:rsidRPr="004658FF" w:rsidRDefault="6EAB9612" w:rsidP="14C4BBD2">
      <w:pPr>
        <w:spacing w:line="257" w:lineRule="auto"/>
        <w:ind w:left="-144"/>
      </w:pPr>
      <w:r w:rsidRPr="004658FF">
        <w:rPr>
          <w:rFonts w:ascii="Lato Medium" w:eastAsia="Lato Medium" w:hAnsi="Lato Medium" w:cs="Lato Medium"/>
          <w:sz w:val="20"/>
          <w:szCs w:val="20"/>
        </w:rPr>
        <w:t xml:space="preserve"> </w:t>
      </w:r>
    </w:p>
    <w:p w14:paraId="12D84E01" w14:textId="3A9171D1" w:rsidR="6EAB9612" w:rsidRPr="004658FF" w:rsidRDefault="6EAB9612" w:rsidP="00BC4B7E">
      <w:pPr>
        <w:pStyle w:val="NAG2"/>
      </w:pPr>
      <w:bookmarkStart w:id="44" w:name="_Toc17472941"/>
      <w:r w:rsidRPr="004658FF">
        <w:rPr>
          <w:rFonts w:eastAsia="Lato Medium"/>
        </w:rPr>
        <w:t>Szczegółowe wymagania związane z dostawą, montażem oraz uruchomieniem urządzeń systemu monitoringu pracy sieci wodociągowej</w:t>
      </w:r>
      <w:bookmarkEnd w:id="44"/>
    </w:p>
    <w:p w14:paraId="164A07D8" w14:textId="68407A32" w:rsidR="6EAB9612" w:rsidRPr="004658FF" w:rsidRDefault="6EAB9612" w:rsidP="00A57151">
      <w:pPr>
        <w:spacing w:line="257" w:lineRule="auto"/>
        <w:ind w:firstLine="567"/>
        <w:jc w:val="both"/>
        <w:rPr>
          <w:rFonts w:ascii="Cambria" w:hAnsi="Cambria" w:cstheme="minorHAnsi"/>
        </w:rPr>
      </w:pPr>
      <w:r w:rsidRPr="004658FF">
        <w:rPr>
          <w:rFonts w:ascii="Lato Medium" w:eastAsia="Lato Medium" w:hAnsi="Lato Medium" w:cs="Lato Medium"/>
          <w:sz w:val="20"/>
          <w:szCs w:val="20"/>
        </w:rPr>
        <w:t xml:space="preserve"> </w:t>
      </w:r>
      <w:r w:rsidRPr="004658FF">
        <w:rPr>
          <w:rFonts w:ascii="Cambria" w:hAnsi="Cambria" w:cstheme="minorHAnsi"/>
        </w:rPr>
        <w:t xml:space="preserve">Monitoring </w:t>
      </w:r>
      <w:r w:rsidR="00A57151" w:rsidRPr="004658FF">
        <w:rPr>
          <w:rFonts w:ascii="Cambria" w:hAnsi="Cambria" w:cstheme="minorHAnsi"/>
        </w:rPr>
        <w:t xml:space="preserve">sieci wodociągowej </w:t>
      </w:r>
      <w:r w:rsidRPr="004658FF">
        <w:rPr>
          <w:rFonts w:ascii="Cambria" w:hAnsi="Cambria" w:cstheme="minorHAnsi"/>
        </w:rPr>
        <w:t>polegać będzie na pomiarze</w:t>
      </w:r>
      <w:r w:rsidR="00A57151" w:rsidRPr="004658FF">
        <w:rPr>
          <w:rFonts w:ascii="Cambria" w:hAnsi="Cambria" w:cstheme="minorHAnsi"/>
        </w:rPr>
        <w:t>,</w:t>
      </w:r>
      <w:r w:rsidRPr="004658FF">
        <w:rPr>
          <w:rFonts w:ascii="Cambria" w:hAnsi="Cambria" w:cstheme="minorHAnsi"/>
        </w:rPr>
        <w:t xml:space="preserve"> rejestracji </w:t>
      </w:r>
      <w:r w:rsidR="00A57151" w:rsidRPr="004658FF">
        <w:rPr>
          <w:rFonts w:ascii="Cambria" w:hAnsi="Cambria" w:cstheme="minorHAnsi"/>
        </w:rPr>
        <w:br/>
      </w:r>
      <w:r w:rsidRPr="004658FF">
        <w:rPr>
          <w:rFonts w:ascii="Cambria" w:hAnsi="Cambria" w:cstheme="minorHAnsi"/>
        </w:rPr>
        <w:t>oraz zdalnym przesyle danych dotyczących przepływu i ciśnienia wody w sieci wodociągowej. Mierzone wartości transmitowane będą w technologii GSM/GPSR.</w:t>
      </w:r>
    </w:p>
    <w:p w14:paraId="654E10C4" w14:textId="491FCDCC" w:rsidR="6EAB9612" w:rsidRPr="004658FF" w:rsidRDefault="6EAB9612" w:rsidP="00CB6BC6">
      <w:pPr>
        <w:spacing w:line="276" w:lineRule="auto"/>
        <w:ind w:firstLine="567"/>
        <w:jc w:val="both"/>
      </w:pPr>
      <w:r w:rsidRPr="004658FF">
        <w:rPr>
          <w:rFonts w:ascii="Cambria" w:hAnsi="Cambria" w:cstheme="minorHAnsi"/>
        </w:rPr>
        <w:t xml:space="preserve"> </w:t>
      </w:r>
      <w:r w:rsidRPr="004658FF">
        <w:rPr>
          <w:rFonts w:ascii="Lato Medium" w:eastAsia="Lato Medium" w:hAnsi="Lato Medium" w:cs="Lato Medium"/>
          <w:sz w:val="20"/>
          <w:szCs w:val="20"/>
        </w:rPr>
        <w:t xml:space="preserve">  </w:t>
      </w:r>
    </w:p>
    <w:p w14:paraId="12DF1B85" w14:textId="309AC733" w:rsidR="6EAB9612" w:rsidRPr="004658FF" w:rsidRDefault="6EAB9612" w:rsidP="00172EAB">
      <w:pPr>
        <w:pStyle w:val="NAG2"/>
      </w:pPr>
      <w:bookmarkStart w:id="45" w:name="_Toc17472942"/>
      <w:r w:rsidRPr="004658FF">
        <w:rPr>
          <w:rFonts w:eastAsia="Lato Medium"/>
        </w:rPr>
        <w:t xml:space="preserve">Zestawienie wymagań </w:t>
      </w:r>
      <w:r w:rsidR="14C4BBD2" w:rsidRPr="004658FF">
        <w:rPr>
          <w:rFonts w:eastAsia="Lato Medium"/>
        </w:rPr>
        <w:t xml:space="preserve">dla </w:t>
      </w:r>
      <w:r w:rsidRPr="004658FF">
        <w:rPr>
          <w:rFonts w:eastAsia="Lato Medium"/>
        </w:rPr>
        <w:t>urządzeń do monitoringu pracy sieci wodociągowej</w:t>
      </w:r>
      <w:bookmarkEnd w:id="45"/>
    </w:p>
    <w:p w14:paraId="60F7CCEA" w14:textId="60F45A3A" w:rsidR="6EAB9612" w:rsidRPr="004658FF" w:rsidRDefault="6EAB9612" w:rsidP="00BC4B7E">
      <w:pPr>
        <w:pStyle w:val="NAG3"/>
        <w:rPr>
          <w:lang w:val="pl-PL"/>
        </w:rPr>
      </w:pPr>
      <w:bookmarkStart w:id="46" w:name="_Toc17472943"/>
      <w:r w:rsidRPr="004658FF">
        <w:rPr>
          <w:lang w:val="pl-PL"/>
        </w:rPr>
        <w:t>Przepływomierze elektromagnetyczne</w:t>
      </w:r>
      <w:bookmarkEnd w:id="46"/>
    </w:p>
    <w:p w14:paraId="1BCDB633" w14:textId="1DD52F64" w:rsidR="6EAB9612" w:rsidRPr="004658FF" w:rsidRDefault="6EAB9612" w:rsidP="00A57151">
      <w:pPr>
        <w:spacing w:line="257" w:lineRule="auto"/>
        <w:ind w:firstLine="567"/>
        <w:jc w:val="both"/>
        <w:rPr>
          <w:rFonts w:ascii="Cambria" w:hAnsi="Cambria"/>
          <w:sz w:val="32"/>
          <w:szCs w:val="32"/>
        </w:rPr>
      </w:pPr>
      <w:r w:rsidRPr="004658FF">
        <w:rPr>
          <w:rFonts w:ascii="Cambria" w:eastAsia="Lato Medium" w:hAnsi="Cambria" w:cs="Lato Medium"/>
        </w:rPr>
        <w:t xml:space="preserve">Zamówienie obejmuje dostawę i montaż przepływomierzy na terenie obiektów </w:t>
      </w:r>
      <w:r w:rsidR="00A57151" w:rsidRPr="004658FF">
        <w:rPr>
          <w:rFonts w:ascii="Cambria" w:eastAsia="Lato Medium" w:hAnsi="Cambria" w:cs="Lato Medium"/>
        </w:rPr>
        <w:br/>
      </w:r>
      <w:r w:rsidRPr="004658FF">
        <w:rPr>
          <w:rFonts w:ascii="Cambria" w:eastAsia="Lato Medium" w:hAnsi="Cambria" w:cs="Lato Medium"/>
        </w:rPr>
        <w:t>i w miejscach w terenie wskazanych przez Zleceniodawcę.</w:t>
      </w:r>
    </w:p>
    <w:p w14:paraId="4F898277" w14:textId="2F1F4346" w:rsidR="6EAB9612" w:rsidRPr="004658FF" w:rsidRDefault="6EAB9612" w:rsidP="6EAB9612">
      <w:pPr>
        <w:spacing w:line="257" w:lineRule="auto"/>
        <w:rPr>
          <w:rFonts w:ascii="Cambria" w:hAnsi="Cambria"/>
          <w:sz w:val="32"/>
          <w:szCs w:val="32"/>
        </w:rPr>
      </w:pPr>
      <w:r w:rsidRPr="004658FF">
        <w:rPr>
          <w:rFonts w:ascii="Cambria" w:eastAsia="Lato Medium" w:hAnsi="Cambria" w:cs="Lato Medium"/>
        </w:rPr>
        <w:t xml:space="preserve"> </w:t>
      </w:r>
    </w:p>
    <w:p w14:paraId="15644777" w14:textId="512BD714" w:rsidR="6EAB9612" w:rsidRPr="004658FF" w:rsidRDefault="6EAB9612" w:rsidP="6EAB9612">
      <w:pPr>
        <w:spacing w:line="257" w:lineRule="auto"/>
        <w:rPr>
          <w:rFonts w:ascii="Cambria" w:hAnsi="Cambria"/>
          <w:sz w:val="32"/>
          <w:szCs w:val="32"/>
          <w:u w:val="single"/>
        </w:rPr>
      </w:pPr>
      <w:r w:rsidRPr="004658FF">
        <w:rPr>
          <w:rFonts w:ascii="Cambria" w:eastAsia="Lato Medium" w:hAnsi="Cambria" w:cs="Lato Medium"/>
          <w:u w:val="single"/>
        </w:rPr>
        <w:t>Wymagania techniczne:</w:t>
      </w:r>
    </w:p>
    <w:p w14:paraId="5F89BA51" w14:textId="3A73ACEE" w:rsidR="6EAB9612" w:rsidRPr="004658FF" w:rsidRDefault="6EAB9612" w:rsidP="002202DD">
      <w:pPr>
        <w:pStyle w:val="Akapitzlist"/>
        <w:numPr>
          <w:ilvl w:val="0"/>
          <w:numId w:val="45"/>
        </w:numPr>
        <w:spacing w:line="257" w:lineRule="auto"/>
        <w:jc w:val="both"/>
        <w:rPr>
          <w:rFonts w:ascii="Cambria" w:hAnsi="Cambria"/>
        </w:rPr>
      </w:pPr>
      <w:r w:rsidRPr="004658FF">
        <w:rPr>
          <w:rFonts w:ascii="Cambria" w:eastAsia="Lato Medium" w:hAnsi="Cambria" w:cs="Lato Medium"/>
        </w:rPr>
        <w:t>Przepływomierze montowane przyłączami kołnierzowymi</w:t>
      </w:r>
      <w:r w:rsidR="00A57151" w:rsidRPr="004658FF">
        <w:rPr>
          <w:rFonts w:ascii="Cambria" w:eastAsia="Lato Medium" w:hAnsi="Cambria" w:cs="Lato Medium"/>
        </w:rPr>
        <w:t>;</w:t>
      </w:r>
    </w:p>
    <w:p w14:paraId="5F738A01" w14:textId="200E5A9D" w:rsidR="6EAB9612" w:rsidRPr="004658FF" w:rsidRDefault="6EAB9612" w:rsidP="002202DD">
      <w:pPr>
        <w:pStyle w:val="Akapitzlist"/>
        <w:numPr>
          <w:ilvl w:val="0"/>
          <w:numId w:val="45"/>
        </w:numPr>
        <w:spacing w:line="257" w:lineRule="auto"/>
        <w:jc w:val="both"/>
        <w:rPr>
          <w:rFonts w:ascii="Cambria" w:hAnsi="Cambria"/>
        </w:rPr>
      </w:pPr>
      <w:r w:rsidRPr="004658FF">
        <w:rPr>
          <w:rFonts w:ascii="Cambria" w:eastAsia="Lato Medium" w:hAnsi="Cambria" w:cs="Lato Medium"/>
        </w:rPr>
        <w:t xml:space="preserve">Przepływomierze mają posiadać zasilanie bateryjne </w:t>
      </w:r>
      <w:r w:rsidR="14C4BBD2" w:rsidRPr="004658FF">
        <w:rPr>
          <w:rFonts w:ascii="Cambria" w:eastAsia="Lato Medium" w:hAnsi="Cambria" w:cs="Lato Medium"/>
        </w:rPr>
        <w:t xml:space="preserve">z możliwością zamontowania ich bezpośrednio w gruncie </w:t>
      </w:r>
      <w:r w:rsidRPr="004658FF">
        <w:rPr>
          <w:rFonts w:ascii="Cambria" w:eastAsia="Lato Medium" w:hAnsi="Cambria" w:cs="Lato Medium"/>
        </w:rPr>
        <w:t xml:space="preserve">(chyba, że warunki terenowe pozwalają na zasilanie </w:t>
      </w:r>
      <w:r w:rsidR="00A57151" w:rsidRPr="004658FF">
        <w:rPr>
          <w:rFonts w:ascii="Cambria" w:eastAsia="Lato Medium" w:hAnsi="Cambria" w:cs="Lato Medium"/>
        </w:rPr>
        <w:br/>
      </w:r>
      <w:r w:rsidRPr="004658FF">
        <w:rPr>
          <w:rFonts w:ascii="Cambria" w:eastAsia="Lato Medium" w:hAnsi="Cambria" w:cs="Lato Medium"/>
        </w:rPr>
        <w:t>z sieci energetycznej)</w:t>
      </w:r>
      <w:r w:rsidR="00A57151" w:rsidRPr="004658FF">
        <w:rPr>
          <w:rFonts w:ascii="Cambria" w:eastAsia="Lato Medium" w:hAnsi="Cambria" w:cs="Lato Medium"/>
        </w:rPr>
        <w:t>;</w:t>
      </w:r>
      <w:r w:rsidRPr="004658FF">
        <w:rPr>
          <w:rFonts w:ascii="Cambria" w:eastAsia="Lato Medium" w:hAnsi="Cambria" w:cs="Lato Medium"/>
        </w:rPr>
        <w:t xml:space="preserve"> </w:t>
      </w:r>
    </w:p>
    <w:p w14:paraId="7DE8B0BF" w14:textId="23BCE0F2" w:rsidR="6EAB9612" w:rsidRPr="004658FF" w:rsidRDefault="6EAB9612" w:rsidP="002202DD">
      <w:pPr>
        <w:pStyle w:val="Akapitzlist"/>
        <w:numPr>
          <w:ilvl w:val="0"/>
          <w:numId w:val="45"/>
        </w:numPr>
        <w:spacing w:line="257" w:lineRule="auto"/>
        <w:jc w:val="both"/>
        <w:rPr>
          <w:rFonts w:ascii="Cambria" w:hAnsi="Cambria"/>
        </w:rPr>
      </w:pPr>
      <w:r w:rsidRPr="004658FF">
        <w:rPr>
          <w:rFonts w:ascii="Cambria" w:eastAsia="Lato Medium" w:hAnsi="Cambria" w:cs="Lato Medium"/>
        </w:rPr>
        <w:t xml:space="preserve">Wszystkie przepływomierze muszą mieć możliwość pomiaru dwukierunkowego </w:t>
      </w:r>
      <w:r w:rsidR="00A57151" w:rsidRPr="004658FF">
        <w:rPr>
          <w:rFonts w:ascii="Cambria" w:eastAsia="Lato Medium" w:hAnsi="Cambria" w:cs="Lato Medium"/>
        </w:rPr>
        <w:br/>
      </w:r>
      <w:r w:rsidRPr="004658FF">
        <w:rPr>
          <w:rFonts w:ascii="Cambria" w:eastAsia="Lato Medium" w:hAnsi="Cambria" w:cs="Lato Medium"/>
        </w:rPr>
        <w:t>i dwa niezależne wyjścia impulsowe osobne dla przepływu w każdym kierunku,</w:t>
      </w:r>
    </w:p>
    <w:p w14:paraId="5405B6E7" w14:textId="05F589B7" w:rsidR="6EAB9612" w:rsidRPr="004658FF" w:rsidRDefault="6EAB9612" w:rsidP="002202DD">
      <w:pPr>
        <w:pStyle w:val="Akapitzlist"/>
        <w:numPr>
          <w:ilvl w:val="0"/>
          <w:numId w:val="45"/>
        </w:numPr>
        <w:spacing w:line="257" w:lineRule="auto"/>
        <w:jc w:val="both"/>
        <w:rPr>
          <w:rFonts w:ascii="Cambria" w:hAnsi="Cambria"/>
        </w:rPr>
      </w:pPr>
      <w:r w:rsidRPr="004658FF">
        <w:rPr>
          <w:rFonts w:ascii="Cambria" w:eastAsia="Lato Medium" w:hAnsi="Cambria" w:cs="Lato Medium"/>
        </w:rPr>
        <w:t>Wartość impulsu dowolnie programowalna od 0,001 m</w:t>
      </w:r>
      <w:r w:rsidRPr="004658FF">
        <w:rPr>
          <w:rFonts w:ascii="Cambria" w:eastAsia="Lato Medium" w:hAnsi="Cambria" w:cs="Lato Medium"/>
          <w:vertAlign w:val="superscript"/>
        </w:rPr>
        <w:t>3</w:t>
      </w:r>
      <w:r w:rsidRPr="004658FF">
        <w:rPr>
          <w:rFonts w:ascii="Cambria" w:eastAsia="Lato Medium" w:hAnsi="Cambria" w:cs="Lato Medium"/>
        </w:rPr>
        <w:t>/impuls</w:t>
      </w:r>
      <w:r w:rsidR="00A57151" w:rsidRPr="004658FF">
        <w:rPr>
          <w:rFonts w:ascii="Cambria" w:eastAsia="Lato Medium" w:hAnsi="Cambria" w:cs="Lato Medium"/>
        </w:rPr>
        <w:t>;</w:t>
      </w:r>
    </w:p>
    <w:p w14:paraId="12C856B7" w14:textId="16441416" w:rsidR="6EAB9612" w:rsidRPr="004658FF" w:rsidRDefault="6EAB9612" w:rsidP="002202DD">
      <w:pPr>
        <w:pStyle w:val="Akapitzlist"/>
        <w:numPr>
          <w:ilvl w:val="0"/>
          <w:numId w:val="45"/>
        </w:numPr>
        <w:spacing w:line="257" w:lineRule="auto"/>
        <w:jc w:val="both"/>
        <w:rPr>
          <w:rFonts w:ascii="Cambria" w:hAnsi="Cambria"/>
        </w:rPr>
      </w:pPr>
      <w:r w:rsidRPr="004658FF">
        <w:rPr>
          <w:rFonts w:ascii="Cambria" w:eastAsia="Lato Medium" w:hAnsi="Cambria" w:cs="Lato Medium"/>
        </w:rPr>
        <w:t xml:space="preserve">Przepływomierze bateryjne powinny zostać dostarczone i zamontowane na sieci wodociągowej w wersjach rozłącznych – przepływomierze rozłączne </w:t>
      </w:r>
      <w:r w:rsidR="00A57151" w:rsidRPr="004658FF">
        <w:rPr>
          <w:rFonts w:ascii="Cambria" w:eastAsia="Lato Medium" w:hAnsi="Cambria" w:cs="Lato Medium"/>
        </w:rPr>
        <w:br/>
      </w:r>
      <w:r w:rsidRPr="004658FF">
        <w:rPr>
          <w:rFonts w:ascii="Cambria" w:eastAsia="Lato Medium" w:hAnsi="Cambria" w:cs="Lato Medium"/>
        </w:rPr>
        <w:t>z przetwornikami</w:t>
      </w:r>
      <w:r w:rsidR="00A57151" w:rsidRPr="004658FF">
        <w:rPr>
          <w:rFonts w:ascii="Cambria" w:eastAsia="Lato Medium" w:hAnsi="Cambria" w:cs="Lato Medium"/>
        </w:rPr>
        <w:t>;</w:t>
      </w:r>
    </w:p>
    <w:p w14:paraId="18396646" w14:textId="7C7B67AE" w:rsidR="6EAB9612" w:rsidRPr="004658FF" w:rsidRDefault="00A57151" w:rsidP="002202DD">
      <w:pPr>
        <w:pStyle w:val="Akapitzlist"/>
        <w:numPr>
          <w:ilvl w:val="0"/>
          <w:numId w:val="45"/>
        </w:numPr>
        <w:spacing w:line="257" w:lineRule="auto"/>
        <w:jc w:val="both"/>
        <w:rPr>
          <w:rFonts w:ascii="Cambria" w:hAnsi="Cambria"/>
        </w:rPr>
      </w:pPr>
      <w:r w:rsidRPr="004658FF">
        <w:rPr>
          <w:rFonts w:ascii="Cambria" w:eastAsia="Lato Medium" w:hAnsi="Cambria" w:cs="Lato Medium"/>
        </w:rPr>
        <w:t>K</w:t>
      </w:r>
      <w:r w:rsidR="6EAB9612" w:rsidRPr="004658FF">
        <w:rPr>
          <w:rFonts w:ascii="Cambria" w:eastAsia="Lato Medium" w:hAnsi="Cambria" w:cs="Lato Medium"/>
        </w:rPr>
        <w:t>onstrukcja całkowicie spawana, stopień ochrony przepływomierza IP68 umożliwiający zabudowę bezpośrednio w ziemi lub w zanurzeniu do 5 metrów słupa wody po uprzednim uszczelnieniu puszki połączeniowej</w:t>
      </w:r>
      <w:r w:rsidRPr="004658FF">
        <w:rPr>
          <w:rFonts w:ascii="Cambria" w:eastAsia="Lato Medium" w:hAnsi="Cambria" w:cs="Lato Medium"/>
        </w:rPr>
        <w:t>;</w:t>
      </w:r>
    </w:p>
    <w:p w14:paraId="0E00D07D" w14:textId="122068A6" w:rsidR="6EAB9612" w:rsidRPr="004658FF" w:rsidRDefault="00A57151" w:rsidP="002202DD">
      <w:pPr>
        <w:pStyle w:val="Akapitzlist"/>
        <w:numPr>
          <w:ilvl w:val="0"/>
          <w:numId w:val="45"/>
        </w:numPr>
        <w:spacing w:line="257" w:lineRule="auto"/>
        <w:jc w:val="both"/>
        <w:rPr>
          <w:rFonts w:ascii="Cambria" w:eastAsia="Lato Medium" w:hAnsi="Cambria" w:cs="Lato Medium"/>
        </w:rPr>
      </w:pPr>
      <w:r w:rsidRPr="004658FF">
        <w:rPr>
          <w:rFonts w:ascii="Cambria" w:eastAsia="Lato Medium" w:hAnsi="Cambria" w:cs="Lato Medium"/>
        </w:rPr>
        <w:t>P</w:t>
      </w:r>
      <w:r w:rsidR="6EAB9612" w:rsidRPr="004658FF">
        <w:rPr>
          <w:rFonts w:ascii="Cambria" w:eastAsia="Lato Medium" w:hAnsi="Cambria" w:cs="Lato Medium"/>
        </w:rPr>
        <w:t>rzyłącze kołnierzowe PN16</w:t>
      </w:r>
      <w:r w:rsidRPr="004658FF">
        <w:rPr>
          <w:rFonts w:ascii="Cambria" w:eastAsia="Lato Medium" w:hAnsi="Cambria" w:cs="Lato Medium"/>
        </w:rPr>
        <w:t>;</w:t>
      </w:r>
      <w:r w:rsidR="6EAB9612" w:rsidRPr="004658FF">
        <w:rPr>
          <w:rFonts w:ascii="Cambria" w:eastAsia="Lato Medium" w:hAnsi="Cambria" w:cs="Lato Medium"/>
        </w:rPr>
        <w:t xml:space="preserve"> </w:t>
      </w:r>
    </w:p>
    <w:p w14:paraId="25D8FA81" w14:textId="46B33751" w:rsidR="6EAB9612" w:rsidRPr="004658FF" w:rsidRDefault="00A57151" w:rsidP="002202DD">
      <w:pPr>
        <w:pStyle w:val="Akapitzlist"/>
        <w:numPr>
          <w:ilvl w:val="0"/>
          <w:numId w:val="45"/>
        </w:numPr>
        <w:spacing w:line="257" w:lineRule="auto"/>
        <w:jc w:val="both"/>
        <w:rPr>
          <w:rFonts w:ascii="Cambria" w:eastAsia="Lato Medium" w:hAnsi="Cambria" w:cs="Lato Medium"/>
        </w:rPr>
      </w:pPr>
      <w:r w:rsidRPr="004658FF">
        <w:rPr>
          <w:rFonts w:ascii="Cambria" w:eastAsia="Lato Medium" w:hAnsi="Cambria" w:cs="Lato Medium"/>
        </w:rPr>
        <w:t>M</w:t>
      </w:r>
      <w:r w:rsidR="6EAB9612" w:rsidRPr="004658FF">
        <w:rPr>
          <w:rFonts w:ascii="Cambria" w:eastAsia="Lato Medium" w:hAnsi="Cambria" w:cs="Lato Medium"/>
        </w:rPr>
        <w:t>ontaż przepływomierza zgodnie z zaleceniami producenta. Zabrania się montażu w sposób, przez który zostanie obniżona sprawność urządzenia. Zabrania się dodatkowo montowania przepływomierza na rurociągu pionowym</w:t>
      </w:r>
      <w:r w:rsidRPr="004658FF">
        <w:rPr>
          <w:rFonts w:ascii="Cambria" w:eastAsia="Lato Medium" w:hAnsi="Cambria" w:cs="Lato Medium"/>
        </w:rPr>
        <w:t>;</w:t>
      </w:r>
    </w:p>
    <w:p w14:paraId="6A964724" w14:textId="34FE1DF9" w:rsidR="6EAB9612" w:rsidRPr="004658FF" w:rsidRDefault="00A57151" w:rsidP="002202DD">
      <w:pPr>
        <w:pStyle w:val="Akapitzlist"/>
        <w:numPr>
          <w:ilvl w:val="0"/>
          <w:numId w:val="45"/>
        </w:numPr>
        <w:spacing w:line="257" w:lineRule="auto"/>
        <w:jc w:val="both"/>
        <w:rPr>
          <w:rFonts w:ascii="Cambria" w:eastAsia="Lato Medium" w:hAnsi="Cambria" w:cs="Lato Medium"/>
        </w:rPr>
      </w:pPr>
      <w:r w:rsidRPr="004658FF">
        <w:rPr>
          <w:rFonts w:ascii="Cambria" w:eastAsia="Lato Medium" w:hAnsi="Cambria" w:cs="Lato Medium"/>
        </w:rPr>
        <w:t>P</w:t>
      </w:r>
      <w:r w:rsidR="6EAB9612" w:rsidRPr="004658FF">
        <w:rPr>
          <w:rFonts w:ascii="Cambria" w:eastAsia="Lato Medium" w:hAnsi="Cambria" w:cs="Lato Medium"/>
        </w:rPr>
        <w:t xml:space="preserve">rzewężenie średnicy wewnętrznej czujnika dla pomiaru niskich przepływów nocnych (dla przepływomierzy zasilanych z sieci energetycznej budowa </w:t>
      </w:r>
      <w:proofErr w:type="spellStart"/>
      <w:r w:rsidR="6EAB9612" w:rsidRPr="004658FF">
        <w:rPr>
          <w:rFonts w:ascii="Cambria" w:eastAsia="Lato Medium" w:hAnsi="Cambria" w:cs="Lato Medium"/>
        </w:rPr>
        <w:t>oktagonalna</w:t>
      </w:r>
      <w:proofErr w:type="spellEnd"/>
      <w:r w:rsidR="6EAB9612" w:rsidRPr="004658FF">
        <w:rPr>
          <w:rFonts w:ascii="Cambria" w:eastAsia="Lato Medium" w:hAnsi="Cambria" w:cs="Lato Medium"/>
        </w:rPr>
        <w:t xml:space="preserve"> </w:t>
      </w:r>
      <w:r w:rsidRPr="004658FF">
        <w:rPr>
          <w:rFonts w:ascii="Cambria" w:eastAsia="Lato Medium" w:hAnsi="Cambria" w:cs="Lato Medium"/>
        </w:rPr>
        <w:t xml:space="preserve">lub prostokątna zaokrąglona </w:t>
      </w:r>
      <w:r w:rsidR="6EAB9612" w:rsidRPr="004658FF">
        <w:rPr>
          <w:rFonts w:ascii="Cambria" w:eastAsia="Lato Medium" w:hAnsi="Cambria" w:cs="Lato Medium"/>
        </w:rPr>
        <w:t>czujnika),</w:t>
      </w:r>
    </w:p>
    <w:p w14:paraId="7F6B3F40" w14:textId="3F2B4E43" w:rsidR="6EAB9612" w:rsidRPr="004658FF" w:rsidRDefault="00A57151" w:rsidP="002202DD">
      <w:pPr>
        <w:pStyle w:val="Akapitzlist"/>
        <w:numPr>
          <w:ilvl w:val="0"/>
          <w:numId w:val="45"/>
        </w:numPr>
        <w:spacing w:line="257" w:lineRule="auto"/>
        <w:jc w:val="both"/>
        <w:rPr>
          <w:rFonts w:ascii="Cambria" w:eastAsia="Lato Medium" w:hAnsi="Cambria" w:cs="Lato Medium"/>
        </w:rPr>
      </w:pPr>
      <w:r w:rsidRPr="004658FF">
        <w:rPr>
          <w:rFonts w:ascii="Cambria" w:eastAsia="Lato Medium" w:hAnsi="Cambria" w:cs="Lato Medium"/>
        </w:rPr>
        <w:t>A</w:t>
      </w:r>
      <w:r w:rsidR="6EAB9612" w:rsidRPr="004658FF">
        <w:rPr>
          <w:rFonts w:ascii="Cambria" w:eastAsia="Lato Medium" w:hAnsi="Cambria" w:cs="Lato Medium"/>
        </w:rPr>
        <w:t>test PZH do kontaktu z wodą pitną,</w:t>
      </w:r>
    </w:p>
    <w:p w14:paraId="58638FAF" w14:textId="33F370DC" w:rsidR="6EAB9612" w:rsidRPr="004658FF" w:rsidRDefault="00A57151" w:rsidP="002202DD">
      <w:pPr>
        <w:pStyle w:val="Akapitzlist"/>
        <w:numPr>
          <w:ilvl w:val="0"/>
          <w:numId w:val="45"/>
        </w:numPr>
        <w:spacing w:line="257" w:lineRule="auto"/>
        <w:jc w:val="both"/>
        <w:rPr>
          <w:rFonts w:ascii="Cambria" w:eastAsia="Lato Medium" w:hAnsi="Cambria" w:cs="Lato Medium"/>
        </w:rPr>
      </w:pPr>
      <w:r w:rsidRPr="004658FF">
        <w:rPr>
          <w:rFonts w:ascii="Cambria" w:eastAsia="Lato Medium" w:hAnsi="Cambria" w:cs="Lato Medium"/>
        </w:rPr>
        <w:t>W</w:t>
      </w:r>
      <w:r w:rsidR="6EAB9612" w:rsidRPr="004658FF">
        <w:rPr>
          <w:rFonts w:ascii="Cambria" w:eastAsia="Lato Medium" w:hAnsi="Cambria" w:cs="Lato Medium"/>
        </w:rPr>
        <w:t>ykładzina dla wszystkich przepływomierzy z polipropylenu lub elastomeru (temp. medium od -6°C do 50°C),</w:t>
      </w:r>
    </w:p>
    <w:p w14:paraId="6AE16C5A" w14:textId="3E62828C" w:rsidR="6EAB9612" w:rsidRPr="004658FF" w:rsidRDefault="00A57151" w:rsidP="002202DD">
      <w:pPr>
        <w:pStyle w:val="Akapitzlist"/>
        <w:numPr>
          <w:ilvl w:val="0"/>
          <w:numId w:val="45"/>
        </w:numPr>
        <w:spacing w:line="257" w:lineRule="auto"/>
        <w:jc w:val="both"/>
        <w:rPr>
          <w:rFonts w:ascii="Cambria" w:eastAsia="Lato Medium" w:hAnsi="Cambria" w:cs="Lato Medium"/>
        </w:rPr>
      </w:pPr>
      <w:r w:rsidRPr="004658FF">
        <w:rPr>
          <w:rFonts w:ascii="Cambria" w:eastAsia="Lato Medium" w:hAnsi="Cambria" w:cs="Lato Medium"/>
        </w:rPr>
        <w:t>C</w:t>
      </w:r>
      <w:r w:rsidR="6EAB9612" w:rsidRPr="004658FF">
        <w:rPr>
          <w:rFonts w:ascii="Cambria" w:eastAsia="Lato Medium" w:hAnsi="Cambria" w:cs="Lato Medium"/>
        </w:rPr>
        <w:t>ertyfikat zgodności z OIML R49 dla średnic do DN250 włącznie,</w:t>
      </w:r>
    </w:p>
    <w:p w14:paraId="4317A5CF" w14:textId="51B1B475" w:rsidR="6EAB9612" w:rsidRPr="004658FF" w:rsidRDefault="00A57151" w:rsidP="002202DD">
      <w:pPr>
        <w:pStyle w:val="Akapitzlist"/>
        <w:numPr>
          <w:ilvl w:val="0"/>
          <w:numId w:val="45"/>
        </w:numPr>
        <w:spacing w:line="257" w:lineRule="auto"/>
        <w:jc w:val="both"/>
        <w:rPr>
          <w:rFonts w:ascii="Cambria" w:eastAsia="Lato Medium" w:hAnsi="Cambria" w:cs="Lato Medium"/>
        </w:rPr>
      </w:pPr>
      <w:r w:rsidRPr="004658FF">
        <w:rPr>
          <w:rFonts w:ascii="Cambria" w:eastAsia="Lato Medium" w:hAnsi="Cambria" w:cs="Lato Medium"/>
        </w:rPr>
        <w:t>D</w:t>
      </w:r>
      <w:r w:rsidR="6EAB9612" w:rsidRPr="004658FF">
        <w:rPr>
          <w:rFonts w:ascii="Cambria" w:eastAsia="Lato Medium" w:hAnsi="Cambria" w:cs="Lato Medium"/>
        </w:rPr>
        <w:t>ługość kabli od przepływomierza wystarczająca na połączenie przepływomierza z przetwornikiem z pozostawieniem przynajmniej pół metrowego zapasu.</w:t>
      </w:r>
    </w:p>
    <w:p w14:paraId="32F37B54" w14:textId="73A6B7F1" w:rsidR="6EAB9612" w:rsidRPr="004658FF" w:rsidRDefault="6EAB9612" w:rsidP="002202DD">
      <w:pPr>
        <w:pStyle w:val="Akapitzlist"/>
        <w:numPr>
          <w:ilvl w:val="0"/>
          <w:numId w:val="45"/>
        </w:numPr>
        <w:spacing w:line="257" w:lineRule="auto"/>
        <w:jc w:val="both"/>
        <w:rPr>
          <w:rFonts w:ascii="Cambria" w:eastAsia="Lato Medium" w:hAnsi="Cambria" w:cs="Lato Medium"/>
        </w:rPr>
      </w:pPr>
      <w:r w:rsidRPr="004658FF">
        <w:rPr>
          <w:rFonts w:ascii="Cambria" w:eastAsia="Lato Medium" w:hAnsi="Cambria" w:cs="Lato Medium"/>
        </w:rPr>
        <w:t>Elektrody pomiarowe i uziemiające ze stali nierdzewnej 316L,</w:t>
      </w:r>
    </w:p>
    <w:p w14:paraId="245730D8" w14:textId="453EF6BD" w:rsidR="6EAB9612" w:rsidRPr="004658FF" w:rsidRDefault="00A57151" w:rsidP="002202DD">
      <w:pPr>
        <w:pStyle w:val="Akapitzlist"/>
        <w:numPr>
          <w:ilvl w:val="0"/>
          <w:numId w:val="45"/>
        </w:numPr>
        <w:spacing w:line="257" w:lineRule="auto"/>
        <w:jc w:val="both"/>
        <w:rPr>
          <w:rFonts w:ascii="Cambria" w:eastAsia="Lato Medium" w:hAnsi="Cambria" w:cs="Lato Medium"/>
        </w:rPr>
      </w:pPr>
      <w:r w:rsidRPr="004658FF">
        <w:rPr>
          <w:rFonts w:ascii="Cambria" w:eastAsia="Lato Medium" w:hAnsi="Cambria" w:cs="Lato Medium"/>
        </w:rPr>
        <w:t>D</w:t>
      </w:r>
      <w:r w:rsidR="6EAB9612" w:rsidRPr="004658FF">
        <w:rPr>
          <w:rFonts w:ascii="Cambria" w:eastAsia="Lato Medium" w:hAnsi="Cambria" w:cs="Lato Medium"/>
        </w:rPr>
        <w:t>okładność pomiaru 0,4% dla zasilania z sieci i 0,5% dla zasilania z baterii,</w:t>
      </w:r>
    </w:p>
    <w:p w14:paraId="1EB7099D" w14:textId="6027D3BA" w:rsidR="6EAB9612" w:rsidRPr="004658FF" w:rsidRDefault="00A57151" w:rsidP="002202DD">
      <w:pPr>
        <w:pStyle w:val="Akapitzlist"/>
        <w:numPr>
          <w:ilvl w:val="0"/>
          <w:numId w:val="45"/>
        </w:numPr>
        <w:spacing w:line="257" w:lineRule="auto"/>
        <w:jc w:val="both"/>
        <w:rPr>
          <w:rFonts w:ascii="Cambria" w:eastAsia="Lato Medium" w:hAnsi="Cambria" w:cs="Lato Medium"/>
        </w:rPr>
      </w:pPr>
      <w:r w:rsidRPr="004658FF">
        <w:rPr>
          <w:rFonts w:ascii="Cambria" w:eastAsia="Lato Medium" w:hAnsi="Cambria" w:cs="Lato Medium"/>
        </w:rPr>
        <w:t>B</w:t>
      </w:r>
      <w:r w:rsidR="6EAB9612" w:rsidRPr="004658FF">
        <w:rPr>
          <w:rFonts w:ascii="Cambria" w:eastAsia="Lato Medium" w:hAnsi="Cambria" w:cs="Lato Medium"/>
        </w:rPr>
        <w:t xml:space="preserve">aterie dla przepływomierzy i przetworników zasilanych bateryjnie wyłącznie </w:t>
      </w:r>
      <w:r w:rsidR="00CB6BC6" w:rsidRPr="004658FF">
        <w:rPr>
          <w:rFonts w:ascii="Cambria" w:eastAsia="Lato Medium" w:hAnsi="Cambria" w:cs="Lato Medium"/>
        </w:rPr>
        <w:br/>
      </w:r>
      <w:r w:rsidR="6EAB9612" w:rsidRPr="004658FF">
        <w:rPr>
          <w:rFonts w:ascii="Cambria" w:eastAsia="Lato Medium" w:hAnsi="Cambria" w:cs="Lato Medium"/>
        </w:rPr>
        <w:t>z żywotnością 10 – letnią.</w:t>
      </w:r>
    </w:p>
    <w:p w14:paraId="6CC69840" w14:textId="7283FE2A" w:rsidR="6EAB9612" w:rsidRPr="004658FF" w:rsidRDefault="6EAB9612" w:rsidP="6EAB9612">
      <w:pPr>
        <w:spacing w:line="257" w:lineRule="auto"/>
      </w:pPr>
      <w:r w:rsidRPr="004658FF">
        <w:rPr>
          <w:rFonts w:ascii="Lato Medium" w:eastAsia="Lato Medium" w:hAnsi="Lato Medium" w:cs="Lato Medium"/>
          <w:sz w:val="20"/>
          <w:szCs w:val="20"/>
        </w:rPr>
        <w:t xml:space="preserve"> </w:t>
      </w:r>
    </w:p>
    <w:p w14:paraId="14BA8D8F" w14:textId="2BACF352" w:rsidR="6EAB9612" w:rsidRPr="004658FF" w:rsidRDefault="6EAB9612" w:rsidP="00BC4B7E">
      <w:pPr>
        <w:pStyle w:val="NAG3"/>
        <w:rPr>
          <w:lang w:val="pl-PL"/>
        </w:rPr>
      </w:pPr>
      <w:bookmarkStart w:id="47" w:name="_Toc17472944"/>
      <w:r w:rsidRPr="004658FF">
        <w:rPr>
          <w:lang w:val="pl-PL"/>
        </w:rPr>
        <w:t>Dodatkowe informacje dotyczące przetworników przepływomierzy</w:t>
      </w:r>
      <w:bookmarkEnd w:id="47"/>
    </w:p>
    <w:p w14:paraId="4AE5E9C4" w14:textId="304C6462" w:rsidR="6EAB9612" w:rsidRPr="004658FF" w:rsidRDefault="00183D71" w:rsidP="00183D71">
      <w:pPr>
        <w:spacing w:line="257" w:lineRule="auto"/>
        <w:ind w:firstLine="567"/>
        <w:jc w:val="both"/>
        <w:rPr>
          <w:rFonts w:ascii="Cambria" w:eastAsia="Lato Medium" w:hAnsi="Cambria" w:cs="Lato Medium"/>
        </w:rPr>
      </w:pPr>
      <w:r w:rsidRPr="004658FF">
        <w:rPr>
          <w:rFonts w:ascii="Cambria" w:eastAsia="Lato Medium" w:hAnsi="Cambria" w:cs="Lato Medium"/>
        </w:rPr>
        <w:t>Poniżej przedstawiono dodatkowe wymagania dla przetworników przepływomierzy elektromagnetycznych.</w:t>
      </w:r>
    </w:p>
    <w:p w14:paraId="284BDD0E" w14:textId="77777777" w:rsidR="00183D71" w:rsidRPr="004658FF" w:rsidRDefault="00183D71" w:rsidP="00183D71">
      <w:pPr>
        <w:spacing w:line="257" w:lineRule="auto"/>
        <w:ind w:firstLine="567"/>
        <w:jc w:val="both"/>
        <w:rPr>
          <w:rFonts w:ascii="Cambria" w:eastAsia="Lato Medium" w:hAnsi="Cambria" w:cs="Lato Medium"/>
        </w:rPr>
      </w:pPr>
    </w:p>
    <w:p w14:paraId="244102A9" w14:textId="7DB3D0A0" w:rsidR="6EAB9612" w:rsidRPr="004658FF" w:rsidRDefault="6EAB9612" w:rsidP="002202DD">
      <w:pPr>
        <w:pStyle w:val="Akapitzlist"/>
        <w:numPr>
          <w:ilvl w:val="0"/>
          <w:numId w:val="46"/>
        </w:numPr>
        <w:spacing w:line="257" w:lineRule="auto"/>
        <w:jc w:val="both"/>
        <w:rPr>
          <w:rFonts w:ascii="Cambria" w:eastAsia="Lato Medium" w:hAnsi="Cambria" w:cs="Lato Medium"/>
        </w:rPr>
      </w:pPr>
      <w:r w:rsidRPr="004658FF">
        <w:rPr>
          <w:rFonts w:ascii="Cambria" w:eastAsia="Lato Medium" w:hAnsi="Cambria" w:cs="Lato Medium"/>
        </w:rPr>
        <w:t>Ochrona obudowy IP68 (przyłącza, gniazdka, dławiki nie mogą obniżać poziomu ochrony obudowy),</w:t>
      </w:r>
    </w:p>
    <w:p w14:paraId="4E64FEE8" w14:textId="0F2348B0" w:rsidR="6EAB9612" w:rsidRPr="004658FF" w:rsidRDefault="00183D71" w:rsidP="002202DD">
      <w:pPr>
        <w:pStyle w:val="Akapitzlist"/>
        <w:numPr>
          <w:ilvl w:val="0"/>
          <w:numId w:val="46"/>
        </w:numPr>
        <w:spacing w:line="257" w:lineRule="auto"/>
        <w:jc w:val="both"/>
        <w:rPr>
          <w:rFonts w:ascii="Cambria" w:eastAsia="Lato Medium" w:hAnsi="Cambria" w:cs="Lato Medium"/>
        </w:rPr>
      </w:pPr>
      <w:r w:rsidRPr="004658FF">
        <w:rPr>
          <w:rFonts w:ascii="Cambria" w:eastAsia="Lato Medium" w:hAnsi="Cambria" w:cs="Lato Medium"/>
        </w:rPr>
        <w:t>W</w:t>
      </w:r>
      <w:r w:rsidR="6EAB9612" w:rsidRPr="004658FF">
        <w:rPr>
          <w:rFonts w:ascii="Cambria" w:eastAsia="Lato Medium" w:hAnsi="Cambria" w:cs="Lato Medium"/>
        </w:rPr>
        <w:t xml:space="preserve">yświetlacz LCD umożliwiający odczyt stanu liczników: w przodu i w tył, </w:t>
      </w:r>
      <w:r w:rsidRPr="004658FF">
        <w:rPr>
          <w:rFonts w:ascii="Cambria" w:eastAsia="Lato Medium" w:hAnsi="Cambria" w:cs="Lato Medium"/>
        </w:rPr>
        <w:br/>
      </w:r>
      <w:r w:rsidR="6EAB9612" w:rsidRPr="004658FF">
        <w:rPr>
          <w:rFonts w:ascii="Cambria" w:eastAsia="Lato Medium" w:hAnsi="Cambria" w:cs="Lato Medium"/>
        </w:rPr>
        <w:t>stanu baterii, prędkości przepływu, przepływu chwilowego i komunikatów awarii,</w:t>
      </w:r>
    </w:p>
    <w:p w14:paraId="1B52F3D8" w14:textId="72F2614E" w:rsidR="6EAB9612" w:rsidRPr="004658FF" w:rsidRDefault="00183D71" w:rsidP="002202DD">
      <w:pPr>
        <w:pStyle w:val="Akapitzlist"/>
        <w:numPr>
          <w:ilvl w:val="0"/>
          <w:numId w:val="46"/>
        </w:numPr>
        <w:spacing w:line="257" w:lineRule="auto"/>
        <w:jc w:val="both"/>
        <w:rPr>
          <w:rFonts w:ascii="Cambria" w:eastAsia="Lato Medium" w:hAnsi="Cambria" w:cs="Lato Medium"/>
        </w:rPr>
      </w:pPr>
      <w:r w:rsidRPr="004658FF">
        <w:rPr>
          <w:rFonts w:ascii="Cambria" w:eastAsia="Lato Medium" w:hAnsi="Cambria" w:cs="Lato Medium"/>
        </w:rPr>
        <w:t>P</w:t>
      </w:r>
      <w:r w:rsidR="6EAB9612" w:rsidRPr="004658FF">
        <w:rPr>
          <w:rFonts w:ascii="Cambria" w:eastAsia="Lato Medium" w:hAnsi="Cambria" w:cs="Lato Medium"/>
        </w:rPr>
        <w:t xml:space="preserve">rzechowywanie wartości liczników w przód / tył i netto, danych kalibracyjnych </w:t>
      </w:r>
      <w:r w:rsidR="00CB6BC6" w:rsidRPr="004658FF">
        <w:rPr>
          <w:rFonts w:ascii="Cambria" w:eastAsia="Lato Medium" w:hAnsi="Cambria" w:cs="Lato Medium"/>
        </w:rPr>
        <w:br/>
      </w:r>
      <w:r w:rsidR="6EAB9612" w:rsidRPr="004658FF">
        <w:rPr>
          <w:rFonts w:ascii="Cambria" w:eastAsia="Lato Medium" w:hAnsi="Cambria" w:cs="Lato Medium"/>
        </w:rPr>
        <w:t>i konfiguracyjnych w pamięci przetwornika,</w:t>
      </w:r>
    </w:p>
    <w:p w14:paraId="3522FA82" w14:textId="5224807F" w:rsidR="6EAB9612" w:rsidRPr="004658FF" w:rsidRDefault="00183D71" w:rsidP="002202DD">
      <w:pPr>
        <w:pStyle w:val="Akapitzlist"/>
        <w:numPr>
          <w:ilvl w:val="0"/>
          <w:numId w:val="46"/>
        </w:numPr>
        <w:spacing w:line="257" w:lineRule="auto"/>
        <w:jc w:val="both"/>
        <w:rPr>
          <w:rFonts w:ascii="Cambria" w:eastAsia="Lato Medium" w:hAnsi="Cambria" w:cs="Lato Medium"/>
        </w:rPr>
      </w:pPr>
      <w:r w:rsidRPr="004658FF">
        <w:rPr>
          <w:rFonts w:ascii="Cambria" w:eastAsia="Lato Medium" w:hAnsi="Cambria" w:cs="Lato Medium"/>
        </w:rPr>
        <w:t>M</w:t>
      </w:r>
      <w:r w:rsidR="6EAB9612" w:rsidRPr="004658FF">
        <w:rPr>
          <w:rFonts w:ascii="Cambria" w:eastAsia="Lato Medium" w:hAnsi="Cambria" w:cs="Lato Medium"/>
        </w:rPr>
        <w:t>ożliwość wyświetlania do 2 parametrów jednocześnie (do wyboru: stan liczników w przód, w tył oraz netto, przepływ chwilowy, itp.),</w:t>
      </w:r>
    </w:p>
    <w:p w14:paraId="489359C7" w14:textId="748D568C" w:rsidR="6EAB9612" w:rsidRPr="004658FF" w:rsidRDefault="00183D71" w:rsidP="002202DD">
      <w:pPr>
        <w:pStyle w:val="Akapitzlist"/>
        <w:numPr>
          <w:ilvl w:val="0"/>
          <w:numId w:val="46"/>
        </w:numPr>
        <w:spacing w:line="257" w:lineRule="auto"/>
        <w:jc w:val="both"/>
        <w:rPr>
          <w:rFonts w:ascii="Cambria" w:eastAsia="Lato Medium" w:hAnsi="Cambria" w:cs="Lato Medium"/>
        </w:rPr>
      </w:pPr>
      <w:r w:rsidRPr="004658FF">
        <w:rPr>
          <w:rFonts w:ascii="Cambria" w:eastAsia="Lato Medium" w:hAnsi="Cambria" w:cs="Lato Medium"/>
        </w:rPr>
        <w:t>Z</w:t>
      </w:r>
      <w:r w:rsidR="6EAB9612" w:rsidRPr="004658FF">
        <w:rPr>
          <w:rFonts w:ascii="Cambria" w:eastAsia="Lato Medium" w:hAnsi="Cambria" w:cs="Lato Medium"/>
        </w:rPr>
        <w:t>abezpieczenie dostępu hasłem do menu programowania,</w:t>
      </w:r>
    </w:p>
    <w:p w14:paraId="071E93F7" w14:textId="31952481" w:rsidR="6EAB9612" w:rsidRPr="004658FF" w:rsidRDefault="00183D71" w:rsidP="002202DD">
      <w:pPr>
        <w:pStyle w:val="Akapitzlist"/>
        <w:numPr>
          <w:ilvl w:val="0"/>
          <w:numId w:val="46"/>
        </w:numPr>
        <w:spacing w:line="257" w:lineRule="auto"/>
        <w:jc w:val="both"/>
        <w:rPr>
          <w:rFonts w:ascii="Cambria" w:eastAsia="Lato Medium" w:hAnsi="Cambria" w:cs="Lato Medium"/>
        </w:rPr>
      </w:pPr>
      <w:r w:rsidRPr="004658FF">
        <w:rPr>
          <w:rFonts w:ascii="Cambria" w:eastAsia="Lato Medium" w:hAnsi="Cambria" w:cs="Lato Medium"/>
        </w:rPr>
        <w:t>P</w:t>
      </w:r>
      <w:r w:rsidR="6EAB9612" w:rsidRPr="004658FF">
        <w:rPr>
          <w:rFonts w:ascii="Cambria" w:eastAsia="Lato Medium" w:hAnsi="Cambria" w:cs="Lato Medium"/>
        </w:rPr>
        <w:t>rogramowanie przetwornika szybkie i intuicyjne w języku polskim,</w:t>
      </w:r>
    </w:p>
    <w:p w14:paraId="3831C5A7" w14:textId="32D40E16" w:rsidR="6EAB9612" w:rsidRPr="004658FF" w:rsidRDefault="00183D71" w:rsidP="002202DD">
      <w:pPr>
        <w:pStyle w:val="Akapitzlist"/>
        <w:numPr>
          <w:ilvl w:val="0"/>
          <w:numId w:val="46"/>
        </w:numPr>
        <w:spacing w:line="257" w:lineRule="auto"/>
        <w:jc w:val="both"/>
        <w:rPr>
          <w:rFonts w:ascii="Cambria" w:eastAsia="Lato Medium" w:hAnsi="Cambria" w:cs="Lato Medium"/>
        </w:rPr>
      </w:pPr>
      <w:r w:rsidRPr="004658FF">
        <w:rPr>
          <w:rFonts w:ascii="Cambria" w:eastAsia="Lato Medium" w:hAnsi="Cambria" w:cs="Lato Medium"/>
        </w:rPr>
        <w:t>P</w:t>
      </w:r>
      <w:r w:rsidR="6EAB9612" w:rsidRPr="004658FF">
        <w:rPr>
          <w:rFonts w:ascii="Cambria" w:eastAsia="Lato Medium" w:hAnsi="Cambria" w:cs="Lato Medium"/>
        </w:rPr>
        <w:t>rogramowanie bez konieczności otwierania obudowy (zdalny ekran) – wyłącznie dzięki urządzeniu mobilnemu (tablet, smartfon),</w:t>
      </w:r>
    </w:p>
    <w:p w14:paraId="5F59BDA1" w14:textId="39E83428" w:rsidR="6EAB9612" w:rsidRPr="004658FF" w:rsidRDefault="00183D71" w:rsidP="002202DD">
      <w:pPr>
        <w:pStyle w:val="Akapitzlist"/>
        <w:numPr>
          <w:ilvl w:val="0"/>
          <w:numId w:val="46"/>
        </w:numPr>
        <w:spacing w:line="257" w:lineRule="auto"/>
        <w:jc w:val="both"/>
        <w:rPr>
          <w:rFonts w:ascii="Cambria" w:eastAsia="Lato Medium" w:hAnsi="Cambria" w:cs="Lato Medium"/>
        </w:rPr>
      </w:pPr>
      <w:r w:rsidRPr="004658FF">
        <w:rPr>
          <w:rFonts w:ascii="Cambria" w:eastAsia="Lato Medium" w:hAnsi="Cambria" w:cs="Lato Medium"/>
        </w:rPr>
        <w:t>P</w:t>
      </w:r>
      <w:r w:rsidR="6EAB9612" w:rsidRPr="004658FF">
        <w:rPr>
          <w:rFonts w:ascii="Cambria" w:eastAsia="Lato Medium" w:hAnsi="Cambria" w:cs="Lato Medium"/>
        </w:rPr>
        <w:t>rzyciski dotykowe – programowanie, konfigurowanie, parametryzacja i podgląd możliwy bez otwierania obudowy,</w:t>
      </w:r>
    </w:p>
    <w:p w14:paraId="7CF7D59E" w14:textId="1C25A7EB" w:rsidR="6EAB9612" w:rsidRPr="004658FF" w:rsidRDefault="6EAB9612" w:rsidP="002202DD">
      <w:pPr>
        <w:pStyle w:val="Akapitzlist"/>
        <w:numPr>
          <w:ilvl w:val="0"/>
          <w:numId w:val="46"/>
        </w:numPr>
        <w:spacing w:line="257" w:lineRule="auto"/>
        <w:jc w:val="both"/>
        <w:rPr>
          <w:rFonts w:ascii="Cambria" w:eastAsia="Lato Medium" w:hAnsi="Cambria" w:cs="Lato Medium"/>
        </w:rPr>
      </w:pPr>
      <w:r w:rsidRPr="004658FF">
        <w:rPr>
          <w:rFonts w:ascii="Cambria" w:eastAsia="Lato Medium" w:hAnsi="Cambria" w:cs="Lato Medium"/>
        </w:rPr>
        <w:t>Kable wyjść sygnałowych impulsowych pasywnych zakończone złączami dedykowanymi rejestratorom danych,</w:t>
      </w:r>
    </w:p>
    <w:p w14:paraId="10026D5E" w14:textId="4E70969C" w:rsidR="6EAB9612" w:rsidRPr="004658FF" w:rsidRDefault="6EAB9612" w:rsidP="002202DD">
      <w:pPr>
        <w:pStyle w:val="Akapitzlist"/>
        <w:numPr>
          <w:ilvl w:val="0"/>
          <w:numId w:val="46"/>
        </w:numPr>
        <w:spacing w:line="257" w:lineRule="auto"/>
        <w:jc w:val="both"/>
        <w:rPr>
          <w:rFonts w:ascii="Cambria" w:eastAsia="Lato Medium" w:hAnsi="Cambria" w:cs="Lato Medium"/>
        </w:rPr>
      </w:pPr>
      <w:r w:rsidRPr="004658FF">
        <w:rPr>
          <w:rFonts w:ascii="Cambria" w:eastAsia="Lato Medium" w:hAnsi="Cambria" w:cs="Lato Medium"/>
        </w:rPr>
        <w:t>3 wyjścia sygnałowe: 2 wyjścia impulsowe pasywne dla przepływu w przód i w tył (swobodnie programowalne) oraz 1 wyjście cyfrowe dla alarmów lub informacji o zmianie kierunku przepływu</w:t>
      </w:r>
    </w:p>
    <w:p w14:paraId="60A9A2FF" w14:textId="763F62C1" w:rsidR="6EAB9612" w:rsidRPr="004658FF" w:rsidRDefault="00183D71" w:rsidP="002202DD">
      <w:pPr>
        <w:pStyle w:val="Akapitzlist"/>
        <w:numPr>
          <w:ilvl w:val="0"/>
          <w:numId w:val="46"/>
        </w:numPr>
        <w:spacing w:line="257" w:lineRule="auto"/>
        <w:jc w:val="both"/>
        <w:rPr>
          <w:rFonts w:ascii="Cambria" w:eastAsia="Lato Medium" w:hAnsi="Cambria" w:cs="Lato Medium"/>
        </w:rPr>
      </w:pPr>
      <w:r w:rsidRPr="004658FF">
        <w:rPr>
          <w:rFonts w:ascii="Cambria" w:eastAsia="Lato Medium" w:hAnsi="Cambria" w:cs="Lato Medium"/>
        </w:rPr>
        <w:t>S</w:t>
      </w:r>
      <w:r w:rsidR="6EAB9612" w:rsidRPr="004658FF">
        <w:rPr>
          <w:rFonts w:ascii="Cambria" w:eastAsia="Lato Medium" w:hAnsi="Cambria" w:cs="Lato Medium"/>
        </w:rPr>
        <w:t>topień ochrony baterii IP68,</w:t>
      </w:r>
    </w:p>
    <w:p w14:paraId="2127F16C" w14:textId="77777777" w:rsidR="00183D71" w:rsidRPr="004658FF" w:rsidRDefault="00183D71" w:rsidP="00183D71">
      <w:pPr>
        <w:spacing w:line="257" w:lineRule="auto"/>
        <w:jc w:val="both"/>
        <w:rPr>
          <w:rFonts w:ascii="Cambria" w:eastAsia="Lato Medium" w:hAnsi="Cambria" w:cs="Lato Medium"/>
        </w:rPr>
      </w:pPr>
    </w:p>
    <w:p w14:paraId="69DF8324" w14:textId="79B62654" w:rsidR="6EAB9612" w:rsidRPr="004658FF" w:rsidRDefault="6EAB9612" w:rsidP="00183D71">
      <w:pPr>
        <w:spacing w:line="257" w:lineRule="auto"/>
        <w:jc w:val="both"/>
        <w:rPr>
          <w:rFonts w:ascii="Cambria" w:eastAsia="Lato Medium" w:hAnsi="Cambria" w:cs="Lato Medium"/>
        </w:rPr>
      </w:pPr>
      <w:r w:rsidRPr="004658FF">
        <w:rPr>
          <w:rFonts w:ascii="Cambria" w:eastAsia="Lato Medium" w:hAnsi="Cambria" w:cs="Lato Medium"/>
        </w:rPr>
        <w:t>Dodatkowe Informacje dotyczące przetworników przepływomierzy z zasilaniem sieciowym:</w:t>
      </w:r>
    </w:p>
    <w:p w14:paraId="34BCE2A2" w14:textId="7259D9EF" w:rsidR="6EAB9612" w:rsidRPr="004658FF" w:rsidRDefault="00183D71" w:rsidP="002202DD">
      <w:pPr>
        <w:pStyle w:val="Akapitzlist"/>
        <w:numPr>
          <w:ilvl w:val="0"/>
          <w:numId w:val="46"/>
        </w:numPr>
        <w:spacing w:line="257" w:lineRule="auto"/>
        <w:jc w:val="both"/>
        <w:rPr>
          <w:rFonts w:ascii="Cambria" w:eastAsia="Lato Medium" w:hAnsi="Cambria" w:cs="Lato Medium"/>
        </w:rPr>
      </w:pPr>
      <w:r w:rsidRPr="004658FF">
        <w:rPr>
          <w:rFonts w:ascii="Cambria" w:eastAsia="Lato Medium" w:hAnsi="Cambria" w:cs="Lato Medium"/>
        </w:rPr>
        <w:t>O</w:t>
      </w:r>
      <w:r w:rsidR="6EAB9612" w:rsidRPr="004658FF">
        <w:rPr>
          <w:rFonts w:ascii="Cambria" w:eastAsia="Lato Medium" w:hAnsi="Cambria" w:cs="Lato Medium"/>
        </w:rPr>
        <w:t>budowa z odlewu aluminium,</w:t>
      </w:r>
    </w:p>
    <w:p w14:paraId="7CFDC8EC" w14:textId="129CFD45" w:rsidR="6EAB9612" w:rsidRPr="004658FF" w:rsidRDefault="00183D71" w:rsidP="002202DD">
      <w:pPr>
        <w:pStyle w:val="Akapitzlist"/>
        <w:numPr>
          <w:ilvl w:val="0"/>
          <w:numId w:val="46"/>
        </w:numPr>
        <w:spacing w:line="257" w:lineRule="auto"/>
        <w:jc w:val="both"/>
        <w:rPr>
          <w:rFonts w:ascii="Cambria" w:eastAsia="Lato Medium" w:hAnsi="Cambria" w:cs="Lato Medium"/>
        </w:rPr>
      </w:pPr>
      <w:r w:rsidRPr="004658FF">
        <w:rPr>
          <w:rFonts w:ascii="Cambria" w:eastAsia="Lato Medium" w:hAnsi="Cambria" w:cs="Lato Medium"/>
        </w:rPr>
        <w:t>T</w:t>
      </w:r>
      <w:r w:rsidR="6EAB9612" w:rsidRPr="004658FF">
        <w:rPr>
          <w:rFonts w:ascii="Cambria" w:eastAsia="Lato Medium" w:hAnsi="Cambria" w:cs="Lato Medium"/>
        </w:rPr>
        <w:t>emperatura otoczenia od -20 °C do +60°C.</w:t>
      </w:r>
    </w:p>
    <w:p w14:paraId="38F4632D" w14:textId="60DF26EF" w:rsidR="6EAB9612" w:rsidRPr="004658FF" w:rsidRDefault="6EAB9612" w:rsidP="6EAB9612">
      <w:pPr>
        <w:spacing w:line="257" w:lineRule="auto"/>
      </w:pPr>
    </w:p>
    <w:p w14:paraId="3538A3AF" w14:textId="6C9CE286" w:rsidR="6EAB9612" w:rsidRPr="004658FF" w:rsidRDefault="00515852" w:rsidP="00BC4B7E">
      <w:pPr>
        <w:pStyle w:val="NAG3"/>
        <w:rPr>
          <w:lang w:val="pl-PL"/>
        </w:rPr>
      </w:pPr>
      <w:bookmarkStart w:id="48" w:name="_Toc17472945"/>
      <w:r w:rsidRPr="004658FF">
        <w:rPr>
          <w:lang w:val="pl-PL"/>
        </w:rPr>
        <w:t>Punkty monitoring ciśnienia</w:t>
      </w:r>
      <w:bookmarkEnd w:id="48"/>
    </w:p>
    <w:p w14:paraId="7E3D2BE1" w14:textId="7A5FA7D2" w:rsidR="6EAB9612" w:rsidRPr="004658FF" w:rsidRDefault="6EAB9612" w:rsidP="00CB6BC6">
      <w:pPr>
        <w:spacing w:line="257" w:lineRule="auto"/>
        <w:ind w:firstLine="567"/>
        <w:jc w:val="both"/>
        <w:rPr>
          <w:rFonts w:ascii="Cambria" w:eastAsia="Lato Medium" w:hAnsi="Cambria" w:cs="Lato Medium"/>
        </w:rPr>
      </w:pPr>
      <w:r w:rsidRPr="004658FF">
        <w:rPr>
          <w:rFonts w:ascii="Lato Medium" w:eastAsia="Lato Medium" w:hAnsi="Lato Medium" w:cs="Lato Medium"/>
          <w:sz w:val="20"/>
          <w:szCs w:val="20"/>
        </w:rPr>
        <w:t xml:space="preserve"> </w:t>
      </w:r>
      <w:r w:rsidRPr="004658FF">
        <w:rPr>
          <w:rFonts w:ascii="Cambria" w:eastAsia="Lato Medium" w:hAnsi="Cambria" w:cs="Lato Medium"/>
        </w:rPr>
        <w:t>Zamówienie obejmuje dostawę i montaż ciśn</w:t>
      </w:r>
      <w:r w:rsidR="00CB6BC6" w:rsidRPr="004658FF">
        <w:rPr>
          <w:rFonts w:ascii="Cambria" w:eastAsia="Lato Medium" w:hAnsi="Cambria" w:cs="Lato Medium"/>
        </w:rPr>
        <w:t>ieniomierzy na terenie obiektów</w:t>
      </w:r>
      <w:r w:rsidR="00CB6BC6" w:rsidRPr="004658FF">
        <w:rPr>
          <w:rFonts w:ascii="Cambria" w:eastAsia="Lato Medium" w:hAnsi="Cambria" w:cs="Lato Medium"/>
        </w:rPr>
        <w:br/>
      </w:r>
      <w:r w:rsidRPr="004658FF">
        <w:rPr>
          <w:rFonts w:ascii="Cambria" w:eastAsia="Lato Medium" w:hAnsi="Cambria" w:cs="Lato Medium"/>
        </w:rPr>
        <w:t>i w miejscach w terenie wskazanych przez Zleceniodawcę.</w:t>
      </w:r>
    </w:p>
    <w:p w14:paraId="7ABAC6E4" w14:textId="11651FEB" w:rsidR="6EAB9612" w:rsidRPr="004658FF" w:rsidRDefault="6EAB9612" w:rsidP="6EAB9612">
      <w:pPr>
        <w:spacing w:line="257" w:lineRule="auto"/>
      </w:pPr>
      <w:r w:rsidRPr="004658FF">
        <w:rPr>
          <w:rFonts w:ascii="Lato Medium" w:eastAsia="Lato Medium" w:hAnsi="Lato Medium" w:cs="Lato Medium"/>
          <w:sz w:val="20"/>
          <w:szCs w:val="20"/>
        </w:rPr>
        <w:t xml:space="preserve"> </w:t>
      </w:r>
    </w:p>
    <w:p w14:paraId="71EE9771" w14:textId="0DC936F7" w:rsidR="5F27A7A2" w:rsidRPr="004658FF" w:rsidRDefault="5F27A7A2" w:rsidP="00515852">
      <w:pPr>
        <w:spacing w:line="257" w:lineRule="auto"/>
        <w:jc w:val="both"/>
        <w:rPr>
          <w:rFonts w:ascii="Cambria" w:eastAsia="Lato Medium" w:hAnsi="Cambria" w:cs="Lato Medium"/>
        </w:rPr>
      </w:pPr>
      <w:r w:rsidRPr="004658FF">
        <w:rPr>
          <w:rFonts w:ascii="Cambria" w:eastAsia="Lato Medium" w:hAnsi="Cambria" w:cs="Lato Medium"/>
        </w:rPr>
        <w:t>Zamawiający wymaga dostawy ciśnieniomierzy (przetworników ciśnienia)</w:t>
      </w:r>
      <w:r w:rsidR="00515852" w:rsidRPr="004658FF">
        <w:rPr>
          <w:rFonts w:ascii="Cambria" w:eastAsia="Lato Medium" w:hAnsi="Cambria" w:cs="Lato Medium"/>
        </w:rPr>
        <w:t xml:space="preserve">, </w:t>
      </w:r>
      <w:r w:rsidRPr="004658FF">
        <w:rPr>
          <w:rFonts w:ascii="Cambria" w:eastAsia="Lato Medium" w:hAnsi="Cambria" w:cs="Lato Medium"/>
        </w:rPr>
        <w:t>zintegrowanych w obudowie rejestratorów telemetrycznych Przetwornik ten musi spełniać następujące wymagania techniczne:</w:t>
      </w:r>
    </w:p>
    <w:p w14:paraId="0835D7C6" w14:textId="77777777" w:rsidR="00515852" w:rsidRPr="004658FF" w:rsidRDefault="00515852" w:rsidP="00515852">
      <w:pPr>
        <w:spacing w:line="257" w:lineRule="auto"/>
        <w:jc w:val="both"/>
        <w:rPr>
          <w:rFonts w:ascii="Cambria" w:eastAsia="Lato Medium" w:hAnsi="Cambria" w:cs="Lato Medium"/>
        </w:rPr>
      </w:pPr>
    </w:p>
    <w:p w14:paraId="2F58673B" w14:textId="285786F0" w:rsidR="6EAB9612" w:rsidRPr="004658FF" w:rsidRDefault="6EAB9612" w:rsidP="002202DD">
      <w:pPr>
        <w:pStyle w:val="Akapitzlist"/>
        <w:numPr>
          <w:ilvl w:val="0"/>
          <w:numId w:val="39"/>
        </w:numPr>
        <w:spacing w:line="257" w:lineRule="auto"/>
        <w:jc w:val="both"/>
        <w:rPr>
          <w:rFonts w:ascii="Cambria" w:hAnsi="Cambria"/>
        </w:rPr>
      </w:pPr>
      <w:r w:rsidRPr="004658FF">
        <w:rPr>
          <w:rFonts w:ascii="Cambria" w:eastAsia="Lato Medium" w:hAnsi="Cambria" w:cs="Lato Medium"/>
        </w:rPr>
        <w:t>Do każdego czujnika ciśnienia należy zaplanować opaskę do nawiercania</w:t>
      </w:r>
      <w:r w:rsidR="00515852" w:rsidRPr="004658FF">
        <w:rPr>
          <w:rFonts w:ascii="Cambria" w:eastAsia="Lato Medium" w:hAnsi="Cambria" w:cs="Lato Medium"/>
        </w:rPr>
        <w:t xml:space="preserve"> </w:t>
      </w:r>
      <w:r w:rsidRPr="004658FF">
        <w:rPr>
          <w:rFonts w:ascii="Cambria" w:eastAsia="Lato Medium" w:hAnsi="Cambria" w:cs="Lato Medium"/>
        </w:rPr>
        <w:t>rurociągu chyba</w:t>
      </w:r>
      <w:r w:rsidR="00515852" w:rsidRPr="004658FF">
        <w:rPr>
          <w:rFonts w:ascii="Cambria" w:eastAsia="Lato Medium" w:hAnsi="Cambria" w:cs="Lato Medium"/>
        </w:rPr>
        <w:t>,</w:t>
      </w:r>
      <w:r w:rsidRPr="004658FF">
        <w:rPr>
          <w:rFonts w:ascii="Cambria" w:eastAsia="Lato Medium" w:hAnsi="Cambria" w:cs="Lato Medium"/>
        </w:rPr>
        <w:t xml:space="preserve"> </w:t>
      </w:r>
      <w:r w:rsidR="080412B7" w:rsidRPr="004658FF">
        <w:rPr>
          <w:rFonts w:ascii="Cambria" w:eastAsia="Lato Medium" w:hAnsi="Cambria" w:cs="Lato Medium"/>
        </w:rPr>
        <w:t xml:space="preserve"> </w:t>
      </w:r>
      <w:r w:rsidRPr="004658FF">
        <w:rPr>
          <w:rFonts w:ascii="Cambria" w:eastAsia="Lato Medium" w:hAnsi="Cambria" w:cs="Lato Medium"/>
        </w:rPr>
        <w:t xml:space="preserve">że zostanie zamontowany w budynku/obiekcie gdzie </w:t>
      </w:r>
      <w:r w:rsidR="5F27A7A2" w:rsidRPr="004658FF">
        <w:rPr>
          <w:rFonts w:ascii="Cambria" w:eastAsia="Lato Medium" w:hAnsi="Cambria" w:cs="Lato Medium"/>
        </w:rPr>
        <w:t>dostępne</w:t>
      </w:r>
      <w:r w:rsidRPr="004658FF">
        <w:rPr>
          <w:rFonts w:ascii="Cambria" w:eastAsia="Lato Medium" w:hAnsi="Cambria" w:cs="Lato Medium"/>
        </w:rPr>
        <w:t xml:space="preserve"> jest </w:t>
      </w:r>
      <w:r w:rsidR="5F27A7A2" w:rsidRPr="004658FF">
        <w:rPr>
          <w:rFonts w:ascii="Cambria" w:eastAsia="Lato Medium" w:hAnsi="Cambria" w:cs="Lato Medium"/>
        </w:rPr>
        <w:t>przyłącze</w:t>
      </w:r>
      <w:r w:rsidRPr="004658FF">
        <w:rPr>
          <w:rFonts w:ascii="Cambria" w:eastAsia="Lato Medium" w:hAnsi="Cambria" w:cs="Lato Medium"/>
        </w:rPr>
        <w:t xml:space="preserve"> pomiarowe.</w:t>
      </w:r>
    </w:p>
    <w:p w14:paraId="16F39B95" w14:textId="4403131C" w:rsidR="6EAB9612" w:rsidRPr="004658FF" w:rsidRDefault="6EAB9612" w:rsidP="002202DD">
      <w:pPr>
        <w:pStyle w:val="Akapitzlist"/>
        <w:numPr>
          <w:ilvl w:val="0"/>
          <w:numId w:val="39"/>
        </w:numPr>
        <w:spacing w:line="257" w:lineRule="auto"/>
        <w:rPr>
          <w:rFonts w:ascii="Cambria" w:hAnsi="Cambria"/>
        </w:rPr>
      </w:pPr>
      <w:r w:rsidRPr="004658FF">
        <w:rPr>
          <w:rFonts w:ascii="Cambria" w:eastAsia="Lato Medium" w:hAnsi="Cambria" w:cs="Lato Medium"/>
        </w:rPr>
        <w:t>Zakres pomiarowy 0-10bar,</w:t>
      </w:r>
    </w:p>
    <w:p w14:paraId="49131CA8" w14:textId="2F27217A" w:rsidR="6EAB9612" w:rsidRPr="004658FF" w:rsidRDefault="6EAB9612" w:rsidP="002202DD">
      <w:pPr>
        <w:pStyle w:val="Akapitzlist"/>
        <w:numPr>
          <w:ilvl w:val="0"/>
          <w:numId w:val="39"/>
        </w:numPr>
        <w:spacing w:line="257" w:lineRule="auto"/>
        <w:rPr>
          <w:rFonts w:ascii="Cambria" w:hAnsi="Cambria"/>
        </w:rPr>
      </w:pPr>
      <w:r w:rsidRPr="004658FF">
        <w:rPr>
          <w:rFonts w:ascii="Cambria" w:eastAsia="Lato Medium" w:hAnsi="Cambria" w:cs="Lato Medium"/>
        </w:rPr>
        <w:t xml:space="preserve">Przyłącze pomiarowe, szybkozłącze ciśnieniowe 1/8” typ 21 </w:t>
      </w:r>
      <w:proofErr w:type="spellStart"/>
      <w:r w:rsidRPr="004658FF">
        <w:rPr>
          <w:rFonts w:ascii="Cambria" w:eastAsia="Lato Medium" w:hAnsi="Cambria" w:cs="Lato Medium"/>
        </w:rPr>
        <w:t>Rectus</w:t>
      </w:r>
      <w:proofErr w:type="spellEnd"/>
    </w:p>
    <w:p w14:paraId="0D62C115" w14:textId="2820BCF3" w:rsidR="6EAB9612" w:rsidRPr="004658FF" w:rsidRDefault="6EAB9612" w:rsidP="002202DD">
      <w:pPr>
        <w:pStyle w:val="Akapitzlist"/>
        <w:numPr>
          <w:ilvl w:val="0"/>
          <w:numId w:val="39"/>
        </w:numPr>
        <w:spacing w:line="257" w:lineRule="auto"/>
        <w:rPr>
          <w:rFonts w:ascii="Cambria" w:hAnsi="Cambria"/>
        </w:rPr>
      </w:pPr>
      <w:r w:rsidRPr="004658FF">
        <w:rPr>
          <w:rFonts w:ascii="Cambria" w:eastAsia="Lato Medium" w:hAnsi="Cambria" w:cs="Lato Medium"/>
        </w:rPr>
        <w:t>Dokładność pomiaru min. 0,1% FS,</w:t>
      </w:r>
    </w:p>
    <w:p w14:paraId="6A852266" w14:textId="6464A003" w:rsidR="6EAB9612" w:rsidRPr="004658FF" w:rsidRDefault="6EAB9612" w:rsidP="002202DD">
      <w:pPr>
        <w:pStyle w:val="Akapitzlist"/>
        <w:numPr>
          <w:ilvl w:val="0"/>
          <w:numId w:val="39"/>
        </w:numPr>
        <w:spacing w:line="257" w:lineRule="auto"/>
        <w:rPr>
          <w:rFonts w:ascii="Cambria" w:hAnsi="Cambria"/>
        </w:rPr>
      </w:pPr>
      <w:r w:rsidRPr="004658FF">
        <w:rPr>
          <w:rFonts w:ascii="Cambria" w:eastAsia="Lato Medium" w:hAnsi="Cambria" w:cs="Lato Medium"/>
        </w:rPr>
        <w:t xml:space="preserve">Zakres temperaturowy: od -5 do +30 </w:t>
      </w:r>
      <w:proofErr w:type="spellStart"/>
      <w:r w:rsidRPr="004658FF">
        <w:rPr>
          <w:rFonts w:ascii="Cambria" w:eastAsia="Lato Medium" w:hAnsi="Cambria" w:cs="Lato Medium"/>
          <w:vertAlign w:val="superscript"/>
        </w:rPr>
        <w:t>o</w:t>
      </w:r>
      <w:r w:rsidRPr="004658FF">
        <w:rPr>
          <w:rFonts w:ascii="Cambria" w:eastAsia="Lato Medium" w:hAnsi="Cambria" w:cs="Lato Medium"/>
        </w:rPr>
        <w:t>C</w:t>
      </w:r>
      <w:proofErr w:type="spellEnd"/>
      <w:r w:rsidRPr="004658FF">
        <w:rPr>
          <w:rFonts w:ascii="Cambria" w:eastAsia="Lato Medium" w:hAnsi="Cambria" w:cs="Lato Medium"/>
        </w:rPr>
        <w:t>,</w:t>
      </w:r>
    </w:p>
    <w:p w14:paraId="5B02A6E6" w14:textId="35149192" w:rsidR="6EAB9612" w:rsidRPr="004658FF" w:rsidRDefault="6EAB9612" w:rsidP="002202DD">
      <w:pPr>
        <w:pStyle w:val="Akapitzlist"/>
        <w:numPr>
          <w:ilvl w:val="0"/>
          <w:numId w:val="39"/>
        </w:numPr>
        <w:spacing w:line="257" w:lineRule="auto"/>
        <w:rPr>
          <w:rFonts w:ascii="Cambria" w:hAnsi="Cambria"/>
        </w:rPr>
      </w:pPr>
      <w:r w:rsidRPr="004658FF">
        <w:rPr>
          <w:rFonts w:ascii="Cambria" w:eastAsia="Lato Medium" w:hAnsi="Cambria" w:cs="Lato Medium"/>
        </w:rPr>
        <w:t>Atest PZH do kontaktu z wodą pitną</w:t>
      </w:r>
    </w:p>
    <w:p w14:paraId="51F88BC6" w14:textId="5816F3B4" w:rsidR="6EAB9612" w:rsidRPr="004658FF" w:rsidRDefault="6EAB9612" w:rsidP="6EAB9612">
      <w:pPr>
        <w:spacing w:line="257" w:lineRule="auto"/>
      </w:pPr>
      <w:r w:rsidRPr="004658FF">
        <w:rPr>
          <w:rFonts w:ascii="Lato Medium" w:eastAsia="Lato Medium" w:hAnsi="Lato Medium" w:cs="Lato Medium"/>
          <w:sz w:val="20"/>
          <w:szCs w:val="20"/>
        </w:rPr>
        <w:t xml:space="preserve"> </w:t>
      </w:r>
    </w:p>
    <w:p w14:paraId="50E5DB5C" w14:textId="4F08162B" w:rsidR="6EAB9612" w:rsidRPr="004658FF" w:rsidRDefault="6EAB9612" w:rsidP="00BC4B7E">
      <w:pPr>
        <w:pStyle w:val="NAG3"/>
        <w:rPr>
          <w:lang w:val="pl-PL"/>
        </w:rPr>
      </w:pPr>
      <w:bookmarkStart w:id="49" w:name="_Toc17472946"/>
      <w:r w:rsidRPr="004658FF">
        <w:rPr>
          <w:lang w:val="pl-PL"/>
        </w:rPr>
        <w:t>Opaski do nawiercania</w:t>
      </w:r>
      <w:bookmarkEnd w:id="49"/>
    </w:p>
    <w:p w14:paraId="7A58CD90" w14:textId="00D15333" w:rsidR="6EAB9612" w:rsidRPr="004658FF" w:rsidRDefault="6EAB9612" w:rsidP="00877CEF">
      <w:pPr>
        <w:spacing w:line="257" w:lineRule="auto"/>
        <w:ind w:firstLine="567"/>
        <w:jc w:val="both"/>
        <w:rPr>
          <w:rFonts w:ascii="Cambria" w:eastAsia="Lato Medium" w:hAnsi="Cambria" w:cs="Lato Medium"/>
        </w:rPr>
      </w:pPr>
      <w:r w:rsidRPr="004658FF">
        <w:rPr>
          <w:rFonts w:ascii="Lato Medium" w:eastAsia="Lato Medium" w:hAnsi="Lato Medium" w:cs="Lato Medium"/>
          <w:sz w:val="20"/>
          <w:szCs w:val="20"/>
        </w:rPr>
        <w:t xml:space="preserve"> </w:t>
      </w:r>
      <w:r w:rsidRPr="004658FF">
        <w:rPr>
          <w:rFonts w:ascii="Cambria" w:eastAsia="Lato Medium" w:hAnsi="Cambria" w:cs="Lato Medium"/>
        </w:rPr>
        <w:t xml:space="preserve">Zamówienie obejmuje dostawę i montaż opasek do nawiercania na terenie obiektów i miejscach </w:t>
      </w:r>
      <w:r w:rsidR="080412B7" w:rsidRPr="004658FF">
        <w:rPr>
          <w:rFonts w:ascii="Cambria" w:eastAsia="Lato Medium" w:hAnsi="Cambria" w:cs="Lato Medium"/>
        </w:rPr>
        <w:t xml:space="preserve"> </w:t>
      </w:r>
      <w:r w:rsidRPr="004658FF">
        <w:rPr>
          <w:rFonts w:ascii="Cambria" w:eastAsia="Lato Medium" w:hAnsi="Cambria" w:cs="Lato Medium"/>
        </w:rPr>
        <w:t>w terenie wskazanych przez Zleceniodawcę.</w:t>
      </w:r>
    </w:p>
    <w:p w14:paraId="494E318B" w14:textId="2690EE3E" w:rsidR="6EAB9612" w:rsidRPr="004658FF" w:rsidRDefault="6EAB9612" w:rsidP="6EAB9612">
      <w:pPr>
        <w:spacing w:line="257" w:lineRule="auto"/>
      </w:pPr>
      <w:r w:rsidRPr="004658FF">
        <w:rPr>
          <w:rFonts w:ascii="Lato Medium" w:eastAsia="Lato Medium" w:hAnsi="Lato Medium" w:cs="Lato Medium"/>
          <w:sz w:val="20"/>
          <w:szCs w:val="20"/>
        </w:rPr>
        <w:t xml:space="preserve"> </w:t>
      </w:r>
    </w:p>
    <w:p w14:paraId="58132EE2" w14:textId="2A7B85E5" w:rsidR="6EAB9612" w:rsidRPr="004658FF" w:rsidRDefault="6EAB9612" w:rsidP="6EAB9612">
      <w:pPr>
        <w:spacing w:line="257" w:lineRule="auto"/>
        <w:rPr>
          <w:rFonts w:ascii="Cambria" w:eastAsia="Lato Medium" w:hAnsi="Cambria" w:cs="Lato Medium"/>
        </w:rPr>
      </w:pPr>
      <w:r w:rsidRPr="004658FF">
        <w:rPr>
          <w:rFonts w:ascii="Cambria" w:eastAsia="Lato Medium" w:hAnsi="Cambria" w:cs="Lato Medium"/>
        </w:rPr>
        <w:t>Wymagania techniczne:</w:t>
      </w:r>
    </w:p>
    <w:p w14:paraId="7093D468" w14:textId="079FC67C" w:rsidR="6EAB9612" w:rsidRPr="004658FF" w:rsidRDefault="6EAB9612" w:rsidP="002202DD">
      <w:pPr>
        <w:pStyle w:val="Akapitzlist"/>
        <w:numPr>
          <w:ilvl w:val="0"/>
          <w:numId w:val="38"/>
        </w:numPr>
        <w:spacing w:line="257" w:lineRule="auto"/>
        <w:rPr>
          <w:rFonts w:ascii="Cambria" w:hAnsi="Cambria"/>
        </w:rPr>
      </w:pPr>
      <w:r w:rsidRPr="004658FF">
        <w:rPr>
          <w:rFonts w:ascii="Cambria" w:eastAsia="Lato Medium" w:hAnsi="Cambria" w:cs="Lato Medium"/>
        </w:rPr>
        <w:t>Zakres roboczy 0-16bar,</w:t>
      </w:r>
    </w:p>
    <w:p w14:paraId="48A1B70A" w14:textId="5F6921A3" w:rsidR="6EAB9612" w:rsidRPr="004658FF" w:rsidRDefault="6EAB9612" w:rsidP="002202DD">
      <w:pPr>
        <w:pStyle w:val="Akapitzlist"/>
        <w:numPr>
          <w:ilvl w:val="0"/>
          <w:numId w:val="38"/>
        </w:numPr>
        <w:spacing w:line="257" w:lineRule="auto"/>
        <w:rPr>
          <w:rFonts w:ascii="Cambria" w:hAnsi="Cambria"/>
        </w:rPr>
      </w:pPr>
      <w:r w:rsidRPr="004658FF">
        <w:rPr>
          <w:rFonts w:ascii="Cambria" w:eastAsia="Lato Medium" w:hAnsi="Cambria" w:cs="Lato Medium"/>
        </w:rPr>
        <w:t>Korpus opaski z żeliwa sferoidalnego,</w:t>
      </w:r>
    </w:p>
    <w:p w14:paraId="38BCB0C3" w14:textId="67D5FAF6" w:rsidR="6EAB9612" w:rsidRPr="004658FF" w:rsidRDefault="6EAB9612" w:rsidP="002202DD">
      <w:pPr>
        <w:pStyle w:val="Akapitzlist"/>
        <w:numPr>
          <w:ilvl w:val="0"/>
          <w:numId w:val="38"/>
        </w:numPr>
        <w:spacing w:line="257" w:lineRule="auto"/>
        <w:rPr>
          <w:rFonts w:ascii="Cambria" w:hAnsi="Cambria"/>
        </w:rPr>
      </w:pPr>
      <w:r w:rsidRPr="004658FF">
        <w:rPr>
          <w:rFonts w:ascii="Cambria" w:eastAsia="Lato Medium" w:hAnsi="Cambria" w:cs="Lato Medium"/>
        </w:rPr>
        <w:t>Przeznaczona do nawiercania rur PE, PVC i rur żeliwnych,</w:t>
      </w:r>
    </w:p>
    <w:p w14:paraId="4C98CC73" w14:textId="500D46F9" w:rsidR="6EAB9612" w:rsidRPr="004658FF" w:rsidRDefault="6EAB9612" w:rsidP="002202DD">
      <w:pPr>
        <w:pStyle w:val="Akapitzlist"/>
        <w:numPr>
          <w:ilvl w:val="0"/>
          <w:numId w:val="38"/>
        </w:numPr>
        <w:spacing w:line="257" w:lineRule="auto"/>
        <w:rPr>
          <w:rFonts w:ascii="Cambria" w:hAnsi="Cambria"/>
        </w:rPr>
      </w:pPr>
      <w:r w:rsidRPr="004658FF">
        <w:rPr>
          <w:rFonts w:ascii="Cambria" w:eastAsia="Lato Medium" w:hAnsi="Cambria" w:cs="Lato Medium"/>
        </w:rPr>
        <w:t>uszczelka gumowa obejmuje całą powierzchnię przylegania do rur,</w:t>
      </w:r>
    </w:p>
    <w:p w14:paraId="44E0D667" w14:textId="36DACF81" w:rsidR="6EAB9612" w:rsidRPr="004658FF" w:rsidRDefault="6EAB9612" w:rsidP="002202DD">
      <w:pPr>
        <w:pStyle w:val="Akapitzlist"/>
        <w:numPr>
          <w:ilvl w:val="0"/>
          <w:numId w:val="38"/>
        </w:numPr>
        <w:spacing w:line="257" w:lineRule="auto"/>
        <w:rPr>
          <w:rFonts w:ascii="Cambria" w:hAnsi="Cambria"/>
        </w:rPr>
      </w:pPr>
      <w:r w:rsidRPr="004658FF">
        <w:rPr>
          <w:rFonts w:ascii="Cambria" w:eastAsia="Lato Medium" w:hAnsi="Cambria" w:cs="Lato Medium"/>
        </w:rPr>
        <w:t>uszczelka zapewniająca szczelność nawiercanego otworu,</w:t>
      </w:r>
    </w:p>
    <w:p w14:paraId="2CF124BD" w14:textId="737B06AE" w:rsidR="6EAB9612" w:rsidRPr="004658FF" w:rsidRDefault="6EAB9612" w:rsidP="002202DD">
      <w:pPr>
        <w:pStyle w:val="Akapitzlist"/>
        <w:numPr>
          <w:ilvl w:val="0"/>
          <w:numId w:val="38"/>
        </w:numPr>
        <w:spacing w:line="257" w:lineRule="auto"/>
        <w:rPr>
          <w:rFonts w:ascii="Cambria" w:hAnsi="Cambria"/>
        </w:rPr>
      </w:pPr>
      <w:r w:rsidRPr="004658FF">
        <w:rPr>
          <w:rFonts w:ascii="Cambria" w:eastAsia="Lato Medium" w:hAnsi="Cambria" w:cs="Lato Medium"/>
        </w:rPr>
        <w:t>Szeroka obejma opaski pozwalająca uniknąć deformacji rur,</w:t>
      </w:r>
    </w:p>
    <w:p w14:paraId="312E5BD1" w14:textId="4F5263CB" w:rsidR="6EAB9612" w:rsidRPr="004658FF" w:rsidRDefault="6EAB9612" w:rsidP="002202DD">
      <w:pPr>
        <w:pStyle w:val="Akapitzlist"/>
        <w:numPr>
          <w:ilvl w:val="0"/>
          <w:numId w:val="38"/>
        </w:numPr>
        <w:spacing w:line="257" w:lineRule="auto"/>
        <w:rPr>
          <w:rFonts w:ascii="Cambria" w:hAnsi="Cambria"/>
        </w:rPr>
      </w:pPr>
      <w:r w:rsidRPr="004658FF">
        <w:rPr>
          <w:rFonts w:ascii="Cambria" w:eastAsia="Lato Medium" w:hAnsi="Cambria" w:cs="Lato Medium"/>
        </w:rPr>
        <w:t>Atest PZH do kontaktu z wodą pitną,</w:t>
      </w:r>
    </w:p>
    <w:p w14:paraId="4D90EF5F" w14:textId="517859F9" w:rsidR="6EAB9612" w:rsidRPr="004658FF" w:rsidRDefault="6EAB9612" w:rsidP="002202DD">
      <w:pPr>
        <w:pStyle w:val="Akapitzlist"/>
        <w:numPr>
          <w:ilvl w:val="0"/>
          <w:numId w:val="38"/>
        </w:numPr>
        <w:spacing w:line="257" w:lineRule="auto"/>
        <w:rPr>
          <w:rFonts w:ascii="Cambria" w:hAnsi="Cambria"/>
        </w:rPr>
      </w:pPr>
      <w:r w:rsidRPr="004658FF">
        <w:rPr>
          <w:rFonts w:ascii="Cambria" w:eastAsia="Lato Medium" w:hAnsi="Cambria" w:cs="Lato Medium"/>
        </w:rPr>
        <w:t>Podkładka gumowa z elastomeru.</w:t>
      </w:r>
    </w:p>
    <w:p w14:paraId="76660407" w14:textId="537C4C5D" w:rsidR="6EAB9612" w:rsidRPr="004658FF" w:rsidRDefault="6EAB9612" w:rsidP="6EAB9612">
      <w:pPr>
        <w:spacing w:line="257" w:lineRule="auto"/>
        <w:rPr>
          <w:rFonts w:ascii="Cambria" w:hAnsi="Cambria"/>
          <w:sz w:val="32"/>
          <w:szCs w:val="32"/>
        </w:rPr>
      </w:pPr>
      <w:r w:rsidRPr="004658FF">
        <w:rPr>
          <w:rFonts w:ascii="Cambria" w:eastAsia="Lato Medium" w:hAnsi="Cambria" w:cs="Lato Medium"/>
        </w:rPr>
        <w:t xml:space="preserve"> </w:t>
      </w:r>
    </w:p>
    <w:p w14:paraId="728C5D2F" w14:textId="16647132" w:rsidR="6EAB9612" w:rsidRPr="004658FF" w:rsidRDefault="6EAB9612" w:rsidP="6EAB9612">
      <w:pPr>
        <w:spacing w:line="257" w:lineRule="auto"/>
        <w:rPr>
          <w:rFonts w:ascii="Cambria" w:hAnsi="Cambria"/>
          <w:sz w:val="32"/>
          <w:szCs w:val="32"/>
        </w:rPr>
      </w:pPr>
      <w:r w:rsidRPr="004658FF">
        <w:rPr>
          <w:rFonts w:ascii="Cambria" w:eastAsia="Lato Medium" w:hAnsi="Cambria" w:cs="Lato Medium"/>
        </w:rPr>
        <w:t>Dodatkowe informacje dotyczące opasek do nawiercenia</w:t>
      </w:r>
      <w:r w:rsidR="00877CEF" w:rsidRPr="004658FF">
        <w:rPr>
          <w:rFonts w:ascii="Cambria" w:eastAsia="Lato Medium" w:hAnsi="Cambria" w:cs="Lato Medium"/>
        </w:rPr>
        <w:t>:</w:t>
      </w:r>
    </w:p>
    <w:p w14:paraId="2D73E2B0" w14:textId="7DC2B776" w:rsidR="6EAB9612" w:rsidRPr="004658FF" w:rsidRDefault="6EAB9612" w:rsidP="002202DD">
      <w:pPr>
        <w:pStyle w:val="Akapitzlist"/>
        <w:numPr>
          <w:ilvl w:val="0"/>
          <w:numId w:val="38"/>
        </w:numPr>
        <w:spacing w:line="257" w:lineRule="auto"/>
        <w:rPr>
          <w:rFonts w:ascii="Cambria" w:hAnsi="Cambria"/>
        </w:rPr>
      </w:pPr>
      <w:r w:rsidRPr="004658FF">
        <w:rPr>
          <w:rFonts w:ascii="Cambria" w:eastAsia="Lato Medium" w:hAnsi="Cambria" w:cs="Lato Medium"/>
        </w:rPr>
        <w:t>Wykonawca musi zastosować odpowiednie złączki, aby móc podłączyć czujnik ciśnienia do opaski</w:t>
      </w:r>
      <w:r w:rsidR="00877CEF" w:rsidRPr="004658FF">
        <w:rPr>
          <w:rFonts w:ascii="Cambria" w:eastAsia="Lato Medium" w:hAnsi="Cambria" w:cs="Lato Medium"/>
        </w:rPr>
        <w:t>;</w:t>
      </w:r>
    </w:p>
    <w:p w14:paraId="71F9344D" w14:textId="089983FB" w:rsidR="6EAB9612" w:rsidRPr="004658FF" w:rsidRDefault="6EAB9612" w:rsidP="002202DD">
      <w:pPr>
        <w:pStyle w:val="Akapitzlist"/>
        <w:numPr>
          <w:ilvl w:val="0"/>
          <w:numId w:val="38"/>
        </w:numPr>
        <w:spacing w:line="257" w:lineRule="auto"/>
        <w:rPr>
          <w:rFonts w:ascii="Cambria" w:hAnsi="Cambria"/>
        </w:rPr>
      </w:pPr>
      <w:r w:rsidRPr="004658FF">
        <w:rPr>
          <w:rFonts w:ascii="Cambria" w:eastAsia="Lato Medium" w:hAnsi="Cambria" w:cs="Lato Medium"/>
        </w:rPr>
        <w:t>Akceptowalne jest stosowanie uniwersalnych opasek do nawiercania</w:t>
      </w:r>
      <w:r w:rsidR="00877CEF" w:rsidRPr="004658FF">
        <w:rPr>
          <w:rFonts w:ascii="Cambria" w:eastAsia="Lato Medium" w:hAnsi="Cambria" w:cs="Lato Medium"/>
        </w:rPr>
        <w:t>;</w:t>
      </w:r>
    </w:p>
    <w:p w14:paraId="0F9F24DE" w14:textId="6B0CF4D4" w:rsidR="6EAB9612" w:rsidRPr="004658FF" w:rsidRDefault="6EAB9612" w:rsidP="002202DD">
      <w:pPr>
        <w:pStyle w:val="Akapitzlist"/>
        <w:numPr>
          <w:ilvl w:val="0"/>
          <w:numId w:val="38"/>
        </w:numPr>
        <w:spacing w:line="257" w:lineRule="auto"/>
        <w:rPr>
          <w:rFonts w:ascii="Cambria" w:hAnsi="Cambria"/>
        </w:rPr>
      </w:pPr>
      <w:r w:rsidRPr="004658FF">
        <w:rPr>
          <w:rFonts w:ascii="Cambria" w:eastAsia="Lato Medium" w:hAnsi="Cambria" w:cs="Lato Medium"/>
        </w:rPr>
        <w:t xml:space="preserve">Jeśli opaska będzie zawierała taśmę, to musi ona być ze stali nierdzewnej </w:t>
      </w:r>
      <w:r w:rsidR="00877CEF" w:rsidRPr="004658FF">
        <w:rPr>
          <w:rFonts w:ascii="Cambria" w:eastAsia="Lato Medium" w:hAnsi="Cambria" w:cs="Lato Medium"/>
        </w:rPr>
        <w:br/>
      </w:r>
      <w:r w:rsidRPr="004658FF">
        <w:rPr>
          <w:rFonts w:ascii="Cambria" w:eastAsia="Lato Medium" w:hAnsi="Cambria" w:cs="Lato Medium"/>
        </w:rPr>
        <w:t>o minimalnej grubości 1,5</w:t>
      </w:r>
      <w:r w:rsidR="00877CEF" w:rsidRPr="004658FF">
        <w:rPr>
          <w:rFonts w:ascii="Cambria" w:eastAsia="Lato Medium" w:hAnsi="Cambria" w:cs="Lato Medium"/>
        </w:rPr>
        <w:t xml:space="preserve"> </w:t>
      </w:r>
      <w:r w:rsidRPr="004658FF">
        <w:rPr>
          <w:rFonts w:ascii="Cambria" w:eastAsia="Lato Medium" w:hAnsi="Cambria" w:cs="Lato Medium"/>
        </w:rPr>
        <w:t>mm</w:t>
      </w:r>
      <w:r w:rsidR="00877CEF" w:rsidRPr="004658FF">
        <w:rPr>
          <w:rFonts w:ascii="Cambria" w:eastAsia="Lato Medium" w:hAnsi="Cambria" w:cs="Lato Medium"/>
        </w:rPr>
        <w:t>;</w:t>
      </w:r>
    </w:p>
    <w:p w14:paraId="48AE63DA" w14:textId="62229016" w:rsidR="6EAB9612" w:rsidRPr="004658FF" w:rsidRDefault="6EAB9612" w:rsidP="6EAB9612">
      <w:pPr>
        <w:spacing w:line="257" w:lineRule="auto"/>
      </w:pPr>
      <w:r w:rsidRPr="004658FF">
        <w:rPr>
          <w:rFonts w:ascii="Lato Medium" w:eastAsia="Lato Medium" w:hAnsi="Lato Medium" w:cs="Lato Medium"/>
          <w:sz w:val="20"/>
          <w:szCs w:val="20"/>
        </w:rPr>
        <w:t xml:space="preserve"> </w:t>
      </w:r>
    </w:p>
    <w:p w14:paraId="437BDAB4" w14:textId="1EF84AE6" w:rsidR="6EAB9612" w:rsidRPr="004658FF" w:rsidRDefault="6EAB9612" w:rsidP="00BC4B7E">
      <w:pPr>
        <w:pStyle w:val="NAG3"/>
        <w:rPr>
          <w:lang w:val="pl-PL"/>
        </w:rPr>
      </w:pPr>
      <w:bookmarkStart w:id="50" w:name="_Toc17472947"/>
      <w:r w:rsidRPr="004658FF">
        <w:rPr>
          <w:lang w:val="pl-PL"/>
        </w:rPr>
        <w:t>Rejestratory danych z wbudowanymi wewnętrznie modemami GSM, służące do rejestracji oraz zdalnej transmisji danych</w:t>
      </w:r>
      <w:bookmarkEnd w:id="50"/>
    </w:p>
    <w:p w14:paraId="2A68F8C2" w14:textId="45A318F2" w:rsidR="6EAB9612" w:rsidRPr="004658FF" w:rsidRDefault="6EAB9612" w:rsidP="008A1D3F">
      <w:pPr>
        <w:spacing w:line="257" w:lineRule="auto"/>
        <w:ind w:firstLine="567"/>
        <w:jc w:val="both"/>
        <w:rPr>
          <w:rFonts w:ascii="Cambria" w:hAnsi="Cambria"/>
          <w:sz w:val="32"/>
          <w:szCs w:val="32"/>
        </w:rPr>
      </w:pPr>
      <w:r w:rsidRPr="004658FF">
        <w:rPr>
          <w:rFonts w:ascii="Lato Medium" w:eastAsia="Lato Medium" w:hAnsi="Lato Medium" w:cs="Lato Medium"/>
          <w:sz w:val="20"/>
          <w:szCs w:val="20"/>
        </w:rPr>
        <w:t xml:space="preserve"> </w:t>
      </w:r>
      <w:r w:rsidRPr="004658FF">
        <w:rPr>
          <w:rFonts w:ascii="Cambria" w:eastAsia="Lato Medium" w:hAnsi="Cambria" w:cs="Lato Medium"/>
        </w:rPr>
        <w:t xml:space="preserve">Zamówienie obejmuje dostawę i montaż rejestratorów na terenie obiektów </w:t>
      </w:r>
      <w:r w:rsidR="008A1D3F" w:rsidRPr="004658FF">
        <w:rPr>
          <w:rFonts w:ascii="Cambria" w:eastAsia="Lato Medium" w:hAnsi="Cambria" w:cs="Lato Medium"/>
        </w:rPr>
        <w:br/>
      </w:r>
      <w:r w:rsidRPr="004658FF">
        <w:rPr>
          <w:rFonts w:ascii="Cambria" w:eastAsia="Lato Medium" w:hAnsi="Cambria" w:cs="Lato Medium"/>
        </w:rPr>
        <w:t>i w miejscach wskazanych przez Zleceniodawcę.</w:t>
      </w:r>
    </w:p>
    <w:p w14:paraId="1E173FE9" w14:textId="5D381449" w:rsidR="6EAB9612" w:rsidRPr="004658FF" w:rsidRDefault="6EAB9612" w:rsidP="008A1D3F">
      <w:pPr>
        <w:spacing w:line="257" w:lineRule="auto"/>
        <w:jc w:val="both"/>
        <w:rPr>
          <w:rFonts w:ascii="Cambria" w:hAnsi="Cambria"/>
          <w:sz w:val="32"/>
          <w:szCs w:val="32"/>
        </w:rPr>
      </w:pPr>
      <w:r w:rsidRPr="004658FF">
        <w:rPr>
          <w:rFonts w:ascii="Cambria" w:eastAsia="Lato Medium" w:hAnsi="Cambria" w:cs="Lato Medium"/>
        </w:rPr>
        <w:t xml:space="preserve"> </w:t>
      </w:r>
    </w:p>
    <w:p w14:paraId="219B1162" w14:textId="1CCC210B" w:rsidR="6EAB9612" w:rsidRPr="004658FF" w:rsidRDefault="6EAB9612" w:rsidP="008A1D3F">
      <w:pPr>
        <w:spacing w:line="257" w:lineRule="auto"/>
        <w:jc w:val="both"/>
        <w:rPr>
          <w:rFonts w:ascii="Cambria" w:hAnsi="Cambria"/>
          <w:sz w:val="32"/>
          <w:szCs w:val="32"/>
        </w:rPr>
      </w:pPr>
      <w:r w:rsidRPr="004658FF">
        <w:rPr>
          <w:rFonts w:ascii="Cambria" w:eastAsia="Lato Medium" w:hAnsi="Cambria" w:cs="Lato Medium"/>
        </w:rPr>
        <w:t>Wykonawca odpowiada za uzyskanie prawidłowego sygnału GSM w miejscu zabudowy anteny, tak by sygnał sieci operatora był wystarczający dla zapewnienia prawidłowej komunikacji urządzenia pomiarowo-rejestrującego. Zamawiający w ramach swoich możliwości pomoże Wykonawcy uzyskać prawidłowy sygnał GSM.</w:t>
      </w:r>
    </w:p>
    <w:p w14:paraId="4615FF7F" w14:textId="4909502B" w:rsidR="6EAB9612" w:rsidRPr="004658FF" w:rsidRDefault="6EAB9612" w:rsidP="008A1D3F">
      <w:pPr>
        <w:spacing w:line="257" w:lineRule="auto"/>
        <w:jc w:val="both"/>
        <w:rPr>
          <w:rFonts w:ascii="Cambria" w:hAnsi="Cambria"/>
          <w:sz w:val="32"/>
          <w:szCs w:val="32"/>
        </w:rPr>
      </w:pPr>
      <w:r w:rsidRPr="004658FF">
        <w:rPr>
          <w:rFonts w:ascii="Cambria" w:eastAsia="Lato Medium" w:hAnsi="Cambria" w:cs="Lato Medium"/>
        </w:rPr>
        <w:t xml:space="preserve"> </w:t>
      </w:r>
    </w:p>
    <w:p w14:paraId="5B9C98B1" w14:textId="43ADA371" w:rsidR="6EAB9612" w:rsidRPr="004658FF" w:rsidRDefault="6EAB9612" w:rsidP="008A1D3F">
      <w:pPr>
        <w:spacing w:line="257" w:lineRule="auto"/>
        <w:jc w:val="both"/>
        <w:rPr>
          <w:rFonts w:ascii="Cambria" w:hAnsi="Cambria"/>
          <w:sz w:val="32"/>
          <w:szCs w:val="32"/>
        </w:rPr>
      </w:pPr>
      <w:r w:rsidRPr="004658FF">
        <w:rPr>
          <w:rFonts w:ascii="Cambria" w:eastAsia="Lato Medium" w:hAnsi="Cambria" w:cs="Lato Medium"/>
        </w:rPr>
        <w:t xml:space="preserve">Dodatkowe </w:t>
      </w:r>
      <w:r w:rsidR="008A1D3F" w:rsidRPr="004658FF">
        <w:rPr>
          <w:rFonts w:ascii="Cambria" w:eastAsia="Lato Medium" w:hAnsi="Cambria" w:cs="Lato Medium"/>
        </w:rPr>
        <w:t>i</w:t>
      </w:r>
      <w:r w:rsidRPr="004658FF">
        <w:rPr>
          <w:rFonts w:ascii="Cambria" w:eastAsia="Lato Medium" w:hAnsi="Cambria" w:cs="Lato Medium"/>
        </w:rPr>
        <w:t>nformacje dotyczące rejestratorów:</w:t>
      </w:r>
    </w:p>
    <w:p w14:paraId="2234B9ED" w14:textId="5B466F69" w:rsidR="6EAB9612" w:rsidRPr="004658FF" w:rsidRDefault="6EAB9612" w:rsidP="008A1D3F">
      <w:pPr>
        <w:spacing w:line="257" w:lineRule="auto"/>
        <w:jc w:val="both"/>
        <w:rPr>
          <w:rFonts w:ascii="Cambria" w:hAnsi="Cambria"/>
          <w:sz w:val="32"/>
          <w:szCs w:val="32"/>
        </w:rPr>
      </w:pPr>
      <w:r w:rsidRPr="004658FF">
        <w:rPr>
          <w:rFonts w:ascii="Cambria" w:eastAsia="Lato Medium" w:hAnsi="Cambria" w:cs="Lato Medium"/>
        </w:rPr>
        <w:t xml:space="preserve"> </w:t>
      </w:r>
    </w:p>
    <w:p w14:paraId="18BA7448" w14:textId="0F3225B9" w:rsidR="6EAB9612" w:rsidRPr="004658FF" w:rsidRDefault="6EAB9612" w:rsidP="008A1D3F">
      <w:pPr>
        <w:spacing w:line="257" w:lineRule="auto"/>
        <w:jc w:val="both"/>
        <w:rPr>
          <w:rFonts w:ascii="Cambria" w:hAnsi="Cambria"/>
          <w:sz w:val="32"/>
          <w:szCs w:val="32"/>
        </w:rPr>
      </w:pPr>
      <w:r w:rsidRPr="004658FF">
        <w:rPr>
          <w:rFonts w:ascii="Cambria" w:eastAsia="Lato Medium" w:hAnsi="Cambria" w:cs="Lato Medium"/>
        </w:rPr>
        <w:t>Rejestrator parametrów sieci wodociągowej z możliwością transmisji danych pomiarowych w technologii GSM/GPRS/SMS</w:t>
      </w:r>
    </w:p>
    <w:p w14:paraId="50FA4D09" w14:textId="095A27F6" w:rsidR="6EAB9612" w:rsidRPr="004658FF" w:rsidRDefault="6EAB9612" w:rsidP="008A1D3F">
      <w:pPr>
        <w:spacing w:line="257" w:lineRule="auto"/>
        <w:jc w:val="both"/>
        <w:rPr>
          <w:rFonts w:ascii="Cambria" w:hAnsi="Cambria"/>
          <w:sz w:val="32"/>
          <w:szCs w:val="32"/>
        </w:rPr>
      </w:pPr>
      <w:r w:rsidRPr="004658FF">
        <w:rPr>
          <w:rFonts w:ascii="Cambria" w:eastAsia="Lato Medium" w:hAnsi="Cambria" w:cs="Lato Medium"/>
        </w:rPr>
        <w:t xml:space="preserve"> </w:t>
      </w:r>
    </w:p>
    <w:p w14:paraId="731BA42C" w14:textId="6AA39B19" w:rsidR="6EAB9612" w:rsidRPr="004658FF" w:rsidRDefault="6EAB9612" w:rsidP="008A1D3F">
      <w:pPr>
        <w:spacing w:line="257" w:lineRule="auto"/>
        <w:jc w:val="both"/>
        <w:rPr>
          <w:rFonts w:ascii="Cambria" w:hAnsi="Cambria"/>
          <w:sz w:val="32"/>
          <w:szCs w:val="32"/>
        </w:rPr>
      </w:pPr>
      <w:r w:rsidRPr="004658FF">
        <w:rPr>
          <w:rFonts w:ascii="Cambria" w:eastAsia="Lato Medium" w:hAnsi="Cambria" w:cs="Lato Medium"/>
        </w:rPr>
        <w:t xml:space="preserve">Rejestratory stanowiące przedmiot zamówienia powinny być kompatybilne w zakresie programowania oraz dostarczania danych do oprogramowania służącego zbieraniu, archiwizacji, prezentacji i analizy danych posiadanych przez Zamawiającego (PMAC Plus </w:t>
      </w:r>
      <w:proofErr w:type="spellStart"/>
      <w:r w:rsidRPr="004658FF">
        <w:rPr>
          <w:rFonts w:ascii="Cambria" w:eastAsia="Lato Medium" w:hAnsi="Cambria" w:cs="Lato Medium"/>
          <w:i/>
          <w:iCs/>
        </w:rPr>
        <w:t>prod</w:t>
      </w:r>
      <w:proofErr w:type="spellEnd"/>
      <w:r w:rsidRPr="004658FF">
        <w:rPr>
          <w:rFonts w:ascii="Cambria" w:eastAsia="Lato Medium" w:hAnsi="Cambria" w:cs="Lato Medium"/>
          <w:i/>
          <w:iCs/>
        </w:rPr>
        <w:t>. Technolog</w:t>
      </w:r>
      <w:r w:rsidRPr="004658FF">
        <w:rPr>
          <w:rFonts w:ascii="Cambria" w:eastAsia="Lato Medium" w:hAnsi="Cambria" w:cs="Lato Medium"/>
        </w:rPr>
        <w:t>),</w:t>
      </w:r>
    </w:p>
    <w:p w14:paraId="42622753" w14:textId="37950912" w:rsidR="6EAB9612" w:rsidRPr="004658FF" w:rsidRDefault="6EAB9612" w:rsidP="008A1D3F">
      <w:pPr>
        <w:spacing w:line="257" w:lineRule="auto"/>
        <w:jc w:val="both"/>
        <w:rPr>
          <w:rFonts w:ascii="Cambria" w:hAnsi="Cambria"/>
          <w:sz w:val="32"/>
          <w:szCs w:val="32"/>
        </w:rPr>
      </w:pPr>
      <w:r w:rsidRPr="004658FF">
        <w:rPr>
          <w:rFonts w:ascii="Cambria" w:eastAsia="Lato Medium" w:hAnsi="Cambria" w:cs="Lato Medium"/>
        </w:rPr>
        <w:t xml:space="preserve"> </w:t>
      </w:r>
    </w:p>
    <w:p w14:paraId="0D6E1AFE" w14:textId="7403531F" w:rsidR="6EAB9612" w:rsidRPr="004658FF" w:rsidRDefault="6EAB9612" w:rsidP="002202DD">
      <w:pPr>
        <w:pStyle w:val="Akapitzlist"/>
        <w:numPr>
          <w:ilvl w:val="0"/>
          <w:numId w:val="47"/>
        </w:numPr>
        <w:spacing w:line="257" w:lineRule="auto"/>
        <w:ind w:left="426" w:hanging="426"/>
        <w:jc w:val="both"/>
        <w:rPr>
          <w:rFonts w:ascii="Cambria" w:hAnsi="Cambria"/>
          <w:sz w:val="32"/>
          <w:szCs w:val="32"/>
        </w:rPr>
      </w:pPr>
      <w:r w:rsidRPr="004658FF">
        <w:rPr>
          <w:rFonts w:ascii="Cambria" w:eastAsia="Lato Medium" w:hAnsi="Cambria" w:cs="Lato Medium"/>
        </w:rPr>
        <w:t>Rejestrator parametrów sieci wodociągowej z możliwością transmisji danych pomiarowych w technologii GSM/GPRS/SMS</w:t>
      </w:r>
    </w:p>
    <w:p w14:paraId="7324BB95" w14:textId="3678501F" w:rsidR="6EAB9612" w:rsidRPr="004658FF" w:rsidRDefault="6EAB9612" w:rsidP="6EAB9612">
      <w:pPr>
        <w:spacing w:line="257" w:lineRule="auto"/>
      </w:pPr>
      <w:r w:rsidRPr="004658FF">
        <w:rPr>
          <w:rFonts w:ascii="Lato Medium" w:eastAsia="Lato Medium" w:hAnsi="Lato Medium" w:cs="Lato Medium"/>
          <w:sz w:val="20"/>
          <w:szCs w:val="20"/>
        </w:rPr>
        <w:t xml:space="preserve"> </w:t>
      </w:r>
    </w:p>
    <w:p w14:paraId="1F898F75" w14:textId="541494BA" w:rsidR="6EAB9612" w:rsidRPr="004658FF" w:rsidRDefault="6EAB9612" w:rsidP="002202DD">
      <w:pPr>
        <w:pStyle w:val="Akapitzlist"/>
        <w:numPr>
          <w:ilvl w:val="0"/>
          <w:numId w:val="36"/>
        </w:numPr>
        <w:spacing w:line="257" w:lineRule="auto"/>
        <w:rPr>
          <w:rFonts w:ascii="Cambria" w:hAnsi="Cambria"/>
        </w:rPr>
      </w:pPr>
      <w:r w:rsidRPr="004658FF">
        <w:rPr>
          <w:rFonts w:ascii="Cambria" w:eastAsia="Lato Medium" w:hAnsi="Cambria" w:cs="Lato Medium"/>
        </w:rPr>
        <w:t xml:space="preserve">Komunikacja z </w:t>
      </w:r>
      <w:r w:rsidR="5F27A7A2" w:rsidRPr="004658FF">
        <w:rPr>
          <w:rFonts w:ascii="Cambria" w:eastAsia="Lato Medium" w:hAnsi="Cambria" w:cs="Lato Medium"/>
        </w:rPr>
        <w:t>dwustronna</w:t>
      </w:r>
      <w:r w:rsidRPr="004658FF">
        <w:rPr>
          <w:rFonts w:ascii="Cambria" w:eastAsia="Lato Medium" w:hAnsi="Cambria" w:cs="Lato Medium"/>
        </w:rPr>
        <w:t xml:space="preserve"> oraz transmisja danych w technologii GSM/GPRS,</w:t>
      </w:r>
    </w:p>
    <w:p w14:paraId="350D6A63" w14:textId="1CD0F645" w:rsidR="6EAB9612" w:rsidRPr="004658FF" w:rsidRDefault="6EAB9612" w:rsidP="002202DD">
      <w:pPr>
        <w:pStyle w:val="Akapitzlist"/>
        <w:numPr>
          <w:ilvl w:val="0"/>
          <w:numId w:val="36"/>
        </w:numPr>
        <w:spacing w:line="257" w:lineRule="auto"/>
        <w:rPr>
          <w:rFonts w:ascii="Cambria" w:hAnsi="Cambria"/>
        </w:rPr>
      </w:pPr>
      <w:r w:rsidRPr="004658FF">
        <w:rPr>
          <w:rFonts w:ascii="Cambria" w:eastAsia="Lato Medium" w:hAnsi="Cambria" w:cs="Lato Medium"/>
        </w:rPr>
        <w:t xml:space="preserve">Cykliczna transmisja danych </w:t>
      </w:r>
      <w:r w:rsidR="5F27A7A2" w:rsidRPr="004658FF">
        <w:rPr>
          <w:rFonts w:ascii="Cambria" w:eastAsia="Lato Medium" w:hAnsi="Cambria" w:cs="Lato Medium"/>
        </w:rPr>
        <w:t xml:space="preserve">przez </w:t>
      </w:r>
      <w:r w:rsidRPr="004658FF">
        <w:rPr>
          <w:rFonts w:ascii="Cambria" w:eastAsia="Lato Medium" w:hAnsi="Cambria" w:cs="Lato Medium"/>
        </w:rPr>
        <w:t>GPRS</w:t>
      </w:r>
      <w:r w:rsidR="5F27A7A2" w:rsidRPr="004658FF">
        <w:rPr>
          <w:rFonts w:ascii="Cambria" w:eastAsia="Lato Medium" w:hAnsi="Cambria" w:cs="Lato Medium"/>
        </w:rPr>
        <w:t xml:space="preserve"> lub SMS</w:t>
      </w:r>
    </w:p>
    <w:p w14:paraId="4D248CD7" w14:textId="74B55458" w:rsidR="6EAB9612" w:rsidRPr="004658FF" w:rsidRDefault="6EAB9612" w:rsidP="002202DD">
      <w:pPr>
        <w:pStyle w:val="Akapitzlist"/>
        <w:numPr>
          <w:ilvl w:val="0"/>
          <w:numId w:val="36"/>
        </w:numPr>
        <w:spacing w:line="257" w:lineRule="auto"/>
        <w:rPr>
          <w:rFonts w:ascii="Cambria" w:hAnsi="Cambria"/>
        </w:rPr>
      </w:pPr>
      <w:r w:rsidRPr="004658FF">
        <w:rPr>
          <w:rFonts w:ascii="Cambria" w:eastAsia="Lato Medium" w:hAnsi="Cambria" w:cs="Lato Medium"/>
        </w:rPr>
        <w:t>Korzystanie z usług transmisji danych dowolnego operatora, przy wykorzystaniu dowolnego APN,</w:t>
      </w:r>
    </w:p>
    <w:p w14:paraId="3FF17D0A" w14:textId="0EDD348A" w:rsidR="6EAB9612" w:rsidRPr="004658FF" w:rsidRDefault="6EAB9612" w:rsidP="002202DD">
      <w:pPr>
        <w:pStyle w:val="Akapitzlist"/>
        <w:numPr>
          <w:ilvl w:val="0"/>
          <w:numId w:val="36"/>
        </w:numPr>
        <w:spacing w:line="257" w:lineRule="auto"/>
        <w:rPr>
          <w:rFonts w:ascii="Cambria" w:hAnsi="Cambria"/>
        </w:rPr>
      </w:pPr>
      <w:r w:rsidRPr="004658FF">
        <w:rPr>
          <w:rFonts w:ascii="Cambria" w:eastAsia="Lato Medium" w:hAnsi="Cambria" w:cs="Lato Medium"/>
        </w:rPr>
        <w:t>Modem aktywny tylko podczas transmisji,</w:t>
      </w:r>
    </w:p>
    <w:p w14:paraId="4D9FD893" w14:textId="3DE0DA3F" w:rsidR="008A1D3F" w:rsidRPr="004658FF" w:rsidRDefault="5F27A7A2" w:rsidP="002202DD">
      <w:pPr>
        <w:pStyle w:val="Akapitzlist"/>
        <w:numPr>
          <w:ilvl w:val="0"/>
          <w:numId w:val="36"/>
        </w:numPr>
        <w:spacing w:line="257" w:lineRule="auto"/>
        <w:rPr>
          <w:rFonts w:ascii="Cambria" w:hAnsi="Cambria"/>
        </w:rPr>
      </w:pPr>
      <w:r w:rsidRPr="004658FF">
        <w:rPr>
          <w:rFonts w:ascii="Cambria" w:eastAsia="Lato Medium" w:hAnsi="Cambria" w:cs="Lato Medium"/>
        </w:rPr>
        <w:t>Realizowana przez oprogramowanie nadrzędne obsługa</w:t>
      </w:r>
      <w:r w:rsidR="6EAB9612" w:rsidRPr="004658FF">
        <w:rPr>
          <w:rFonts w:ascii="Cambria" w:eastAsia="Lato Medium" w:hAnsi="Cambria" w:cs="Lato Medium"/>
        </w:rPr>
        <w:t xml:space="preserve"> zdarzeń alarmowych po ich wystąpieniu z możliwością zdefiniowania numeru telefonu lub adresy e-mail, na który zostanie wysłane powiadomienie</w:t>
      </w:r>
      <w:r w:rsidRPr="004658FF">
        <w:rPr>
          <w:rFonts w:ascii="Cambria" w:eastAsia="Lato Medium" w:hAnsi="Cambria" w:cs="Lato Medium"/>
        </w:rPr>
        <w:t xml:space="preserve"> </w:t>
      </w:r>
      <w:r w:rsidR="6EAB9612" w:rsidRPr="004658FF">
        <w:rPr>
          <w:rFonts w:ascii="Cambria" w:eastAsia="Lato Medium" w:hAnsi="Cambria" w:cs="Lato Medium"/>
        </w:rPr>
        <w:t>Transmisja danych z rejestratorów powinno odbywać się poprzez GPRS.</w:t>
      </w:r>
    </w:p>
    <w:p w14:paraId="2EB7BD97" w14:textId="307059A3" w:rsidR="6EAB9612" w:rsidRPr="004658FF" w:rsidRDefault="6EAB9612" w:rsidP="002202DD">
      <w:pPr>
        <w:pStyle w:val="Akapitzlist"/>
        <w:numPr>
          <w:ilvl w:val="0"/>
          <w:numId w:val="36"/>
        </w:numPr>
        <w:spacing w:line="257" w:lineRule="auto"/>
        <w:rPr>
          <w:rFonts w:ascii="Cambria" w:eastAsia="Lato Medium" w:hAnsi="Cambria" w:cs="Lato Medium"/>
        </w:rPr>
      </w:pPr>
      <w:r w:rsidRPr="004658FF">
        <w:rPr>
          <w:rFonts w:ascii="Cambria" w:eastAsia="Lato Medium" w:hAnsi="Cambria" w:cs="Lato Medium"/>
        </w:rPr>
        <w:t>Komunikacja lokalna z urządzeniami pomiarowymi</w:t>
      </w:r>
    </w:p>
    <w:p w14:paraId="5BE717F2" w14:textId="57087B16" w:rsidR="6EAB9612" w:rsidRPr="004658FF" w:rsidRDefault="6EAB9612" w:rsidP="002202DD">
      <w:pPr>
        <w:pStyle w:val="Akapitzlist"/>
        <w:numPr>
          <w:ilvl w:val="0"/>
          <w:numId w:val="36"/>
        </w:numPr>
        <w:spacing w:line="257" w:lineRule="auto"/>
        <w:rPr>
          <w:rFonts w:ascii="Cambria" w:eastAsia="Lato Medium" w:hAnsi="Cambria" w:cs="Lato Medium"/>
        </w:rPr>
      </w:pPr>
      <w:r w:rsidRPr="004658FF">
        <w:rPr>
          <w:rFonts w:ascii="Cambria" w:eastAsia="Lato Medium" w:hAnsi="Cambria" w:cs="Lato Medium"/>
        </w:rPr>
        <w:t>Konfigurowalny harmonogram wysyłki danych na serwer</w:t>
      </w:r>
    </w:p>
    <w:p w14:paraId="3BADB39F" w14:textId="67877C2E" w:rsidR="6EAB9612" w:rsidRPr="004658FF" w:rsidRDefault="6EAB9612" w:rsidP="080412B7">
      <w:pPr>
        <w:spacing w:line="257" w:lineRule="auto"/>
        <w:rPr>
          <w:sz w:val="20"/>
          <w:szCs w:val="20"/>
        </w:rPr>
      </w:pPr>
      <w:r w:rsidRPr="004658FF">
        <w:rPr>
          <w:rFonts w:ascii="Lato Medium" w:eastAsia="Lato Medium" w:hAnsi="Lato Medium" w:cs="Lato Medium"/>
          <w:sz w:val="20"/>
          <w:szCs w:val="20"/>
        </w:rPr>
        <w:t xml:space="preserve"> </w:t>
      </w:r>
    </w:p>
    <w:p w14:paraId="09421710" w14:textId="3C8A1E39" w:rsidR="6EAB9612" w:rsidRPr="004658FF" w:rsidRDefault="6EAB9612" w:rsidP="002202DD">
      <w:pPr>
        <w:pStyle w:val="Akapitzlist"/>
        <w:numPr>
          <w:ilvl w:val="0"/>
          <w:numId w:val="47"/>
        </w:numPr>
        <w:spacing w:line="257" w:lineRule="auto"/>
        <w:ind w:left="426" w:hanging="426"/>
        <w:jc w:val="both"/>
        <w:rPr>
          <w:rFonts w:ascii="Cambria" w:eastAsia="Lato Medium" w:hAnsi="Cambria" w:cs="Lato Medium"/>
        </w:rPr>
      </w:pPr>
      <w:r w:rsidRPr="004658FF">
        <w:rPr>
          <w:rFonts w:ascii="Cambria" w:eastAsia="Lato Medium" w:hAnsi="Cambria" w:cs="Lato Medium"/>
        </w:rPr>
        <w:t>Sprzęt i zasoby wewnętrzne rejestratora GSM/GPRS</w:t>
      </w:r>
    </w:p>
    <w:p w14:paraId="7E994E15" w14:textId="77777777" w:rsidR="008A1D3F" w:rsidRPr="004658FF" w:rsidRDefault="008A1D3F" w:rsidP="008A1D3F">
      <w:pPr>
        <w:pStyle w:val="Akapitzlist"/>
        <w:spacing w:line="257" w:lineRule="auto"/>
        <w:ind w:left="426"/>
        <w:jc w:val="both"/>
        <w:rPr>
          <w:rFonts w:ascii="Cambria" w:eastAsia="Lato Medium" w:hAnsi="Cambria" w:cs="Lato Medium"/>
        </w:rPr>
      </w:pPr>
    </w:p>
    <w:p w14:paraId="2670FFEB" w14:textId="509C28CD" w:rsidR="6EAB9612" w:rsidRPr="004658FF" w:rsidRDefault="6EAB9612" w:rsidP="002202DD">
      <w:pPr>
        <w:pStyle w:val="Akapitzlist"/>
        <w:numPr>
          <w:ilvl w:val="0"/>
          <w:numId w:val="35"/>
        </w:numPr>
        <w:spacing w:line="257" w:lineRule="auto"/>
        <w:jc w:val="both"/>
        <w:rPr>
          <w:rFonts w:ascii="Cambria" w:hAnsi="Cambria"/>
        </w:rPr>
      </w:pPr>
      <w:r w:rsidRPr="004658FF">
        <w:rPr>
          <w:rFonts w:ascii="Cambria" w:eastAsia="Lato Medium" w:hAnsi="Cambria" w:cs="Lato Medium"/>
        </w:rPr>
        <w:t>Wodoszczelna obudowa urządzenia - minimum IP68 (każde gniazdo, dławik itp., nie mogą obniżać stopnia ochrony obudowy)</w:t>
      </w:r>
      <w:r w:rsidR="008A1D3F" w:rsidRPr="004658FF">
        <w:rPr>
          <w:rFonts w:ascii="Cambria" w:eastAsia="Lato Medium" w:hAnsi="Cambria" w:cs="Lato Medium"/>
        </w:rPr>
        <w:t>;</w:t>
      </w:r>
    </w:p>
    <w:p w14:paraId="10DFD520" w14:textId="412E1CED" w:rsidR="5F27A7A2" w:rsidRPr="004658FF" w:rsidRDefault="5F27A7A2" w:rsidP="002202DD">
      <w:pPr>
        <w:pStyle w:val="Akapitzlist"/>
        <w:numPr>
          <w:ilvl w:val="0"/>
          <w:numId w:val="35"/>
        </w:numPr>
        <w:spacing w:line="257" w:lineRule="auto"/>
        <w:jc w:val="both"/>
        <w:rPr>
          <w:rFonts w:ascii="Cambria" w:hAnsi="Cambria"/>
        </w:rPr>
      </w:pPr>
      <w:r w:rsidRPr="004658FF">
        <w:rPr>
          <w:rFonts w:ascii="Cambria" w:eastAsia="Lato Medium" w:hAnsi="Cambria" w:cs="Lato Medium"/>
        </w:rPr>
        <w:t>Całkowicie zintegrowana konstrukcja urządzenia - modem</w:t>
      </w:r>
      <w:r w:rsidR="080412B7" w:rsidRPr="004658FF">
        <w:rPr>
          <w:rFonts w:ascii="Cambria" w:eastAsia="Lato Medium" w:hAnsi="Cambria" w:cs="Lato Medium"/>
        </w:rPr>
        <w:t xml:space="preserve"> 2G/3G</w:t>
      </w:r>
      <w:r w:rsidRPr="004658FF">
        <w:rPr>
          <w:rFonts w:ascii="Cambria" w:eastAsia="Lato Medium" w:hAnsi="Cambria" w:cs="Lato Medium"/>
        </w:rPr>
        <w:t xml:space="preserve">, bateria, rejestrator, przetwornik ciśnienia, czujnik temperatury i antena umieszczone </w:t>
      </w:r>
      <w:r w:rsidR="008A1D3F" w:rsidRPr="004658FF">
        <w:rPr>
          <w:rFonts w:ascii="Cambria" w:eastAsia="Lato Medium" w:hAnsi="Cambria" w:cs="Lato Medium"/>
        </w:rPr>
        <w:br/>
      </w:r>
      <w:r w:rsidRPr="004658FF">
        <w:rPr>
          <w:rFonts w:ascii="Cambria" w:eastAsia="Lato Medium" w:hAnsi="Cambria" w:cs="Lato Medium"/>
        </w:rPr>
        <w:t>w jednej obudowie IP68</w:t>
      </w:r>
      <w:r w:rsidR="008A1D3F" w:rsidRPr="004658FF">
        <w:rPr>
          <w:rFonts w:ascii="Cambria" w:eastAsia="Lato Medium" w:hAnsi="Cambria" w:cs="Lato Medium"/>
        </w:rPr>
        <w:t>;</w:t>
      </w:r>
    </w:p>
    <w:p w14:paraId="74171F2C" w14:textId="45878CD3" w:rsidR="6EAB9612" w:rsidRPr="004658FF" w:rsidRDefault="6EAB9612" w:rsidP="002202DD">
      <w:pPr>
        <w:pStyle w:val="Akapitzlist"/>
        <w:numPr>
          <w:ilvl w:val="0"/>
          <w:numId w:val="35"/>
        </w:numPr>
        <w:spacing w:line="257" w:lineRule="auto"/>
        <w:jc w:val="both"/>
        <w:rPr>
          <w:rFonts w:ascii="Cambria" w:hAnsi="Cambria"/>
        </w:rPr>
      </w:pPr>
      <w:r w:rsidRPr="004658FF">
        <w:rPr>
          <w:rFonts w:ascii="Cambria" w:eastAsia="Lato Medium" w:hAnsi="Cambria" w:cs="Lato Medium"/>
        </w:rPr>
        <w:t>Gniazda/zaciski do podłączenia zewnętrznych sygnałów pomiarowych dwustanowych, analogowych, itp. potrzebnych do stworzenia matematycznego modelu sieci i do prawidłowego funkcjonowania systemu GIS</w:t>
      </w:r>
      <w:r w:rsidR="008A1D3F" w:rsidRPr="004658FF">
        <w:rPr>
          <w:rFonts w:ascii="Cambria" w:eastAsia="Lato Medium" w:hAnsi="Cambria" w:cs="Lato Medium"/>
        </w:rPr>
        <w:t>;</w:t>
      </w:r>
    </w:p>
    <w:p w14:paraId="27732DB9" w14:textId="329DEEE9" w:rsidR="6EAB9612" w:rsidRPr="004658FF" w:rsidRDefault="6EAB9612" w:rsidP="002202DD">
      <w:pPr>
        <w:pStyle w:val="Akapitzlist"/>
        <w:numPr>
          <w:ilvl w:val="0"/>
          <w:numId w:val="35"/>
        </w:numPr>
        <w:spacing w:line="257" w:lineRule="auto"/>
        <w:jc w:val="both"/>
        <w:rPr>
          <w:rFonts w:ascii="Cambria" w:hAnsi="Cambria"/>
        </w:rPr>
      </w:pPr>
      <w:r w:rsidRPr="004658FF">
        <w:rPr>
          <w:rFonts w:ascii="Cambria" w:eastAsia="Lato Medium" w:hAnsi="Cambria" w:cs="Lato Medium"/>
        </w:rPr>
        <w:t>Wewnętrzny zegar czasu rzeczywistego z możliwością synchronizacji online</w:t>
      </w:r>
      <w:r w:rsidR="008A1D3F" w:rsidRPr="004658FF">
        <w:rPr>
          <w:rFonts w:ascii="Cambria" w:eastAsia="Lato Medium" w:hAnsi="Cambria" w:cs="Lato Medium"/>
        </w:rPr>
        <w:t>;</w:t>
      </w:r>
    </w:p>
    <w:p w14:paraId="380B5825" w14:textId="40EC5231" w:rsidR="6EAB9612" w:rsidRPr="004658FF" w:rsidRDefault="6EAB9612" w:rsidP="002202DD">
      <w:pPr>
        <w:pStyle w:val="Akapitzlist"/>
        <w:numPr>
          <w:ilvl w:val="0"/>
          <w:numId w:val="35"/>
        </w:numPr>
        <w:spacing w:line="257" w:lineRule="auto"/>
        <w:jc w:val="both"/>
        <w:rPr>
          <w:rFonts w:ascii="Cambria" w:hAnsi="Cambria"/>
        </w:rPr>
      </w:pPr>
      <w:r w:rsidRPr="004658FF">
        <w:rPr>
          <w:rFonts w:ascii="Cambria" w:eastAsia="Lato Medium" w:hAnsi="Cambria" w:cs="Lato Medium"/>
        </w:rPr>
        <w:t xml:space="preserve">Bateria wbudowana w obudowę o trwałości min. 5 lat przy transmisji danych </w:t>
      </w:r>
      <w:r w:rsidR="002345C0">
        <w:rPr>
          <w:rFonts w:ascii="Cambria" w:eastAsia="Lato Medium" w:hAnsi="Cambria" w:cs="Lato Medium"/>
        </w:rPr>
        <w:br/>
      </w:r>
      <w:r w:rsidRPr="004658FF">
        <w:rPr>
          <w:rFonts w:ascii="Cambria" w:eastAsia="Lato Medium" w:hAnsi="Cambria" w:cs="Lato Medium"/>
        </w:rPr>
        <w:t>co 6 godz.</w:t>
      </w:r>
      <w:r w:rsidR="008A1D3F" w:rsidRPr="004658FF">
        <w:rPr>
          <w:rFonts w:ascii="Cambria" w:eastAsia="Lato Medium" w:hAnsi="Cambria" w:cs="Lato Medium"/>
        </w:rPr>
        <w:t>;</w:t>
      </w:r>
    </w:p>
    <w:p w14:paraId="0BE31037" w14:textId="7AB1FF71" w:rsidR="6EAB9612" w:rsidRPr="004658FF" w:rsidRDefault="6EAB9612" w:rsidP="002202DD">
      <w:pPr>
        <w:pStyle w:val="Akapitzlist"/>
        <w:numPr>
          <w:ilvl w:val="0"/>
          <w:numId w:val="35"/>
        </w:numPr>
        <w:spacing w:line="257" w:lineRule="auto"/>
        <w:jc w:val="both"/>
        <w:rPr>
          <w:rFonts w:ascii="Cambria" w:hAnsi="Cambria"/>
        </w:rPr>
      </w:pPr>
      <w:r w:rsidRPr="004658FF">
        <w:rPr>
          <w:rFonts w:ascii="Cambria" w:eastAsia="Lato Medium" w:hAnsi="Cambria" w:cs="Lato Medium"/>
        </w:rPr>
        <w:t>Czujnik temperatury wbudowany w przetwornik ciśnienia</w:t>
      </w:r>
      <w:r w:rsidR="008A1D3F" w:rsidRPr="004658FF">
        <w:rPr>
          <w:rFonts w:ascii="Cambria" w:eastAsia="Lato Medium" w:hAnsi="Cambria" w:cs="Lato Medium"/>
        </w:rPr>
        <w:t>;</w:t>
      </w:r>
    </w:p>
    <w:p w14:paraId="4DD1315D" w14:textId="19A18212" w:rsidR="6EAB9612" w:rsidRPr="004658FF" w:rsidRDefault="6EAB9612" w:rsidP="002202DD">
      <w:pPr>
        <w:pStyle w:val="Akapitzlist"/>
        <w:numPr>
          <w:ilvl w:val="0"/>
          <w:numId w:val="35"/>
        </w:numPr>
        <w:spacing w:line="257" w:lineRule="auto"/>
        <w:jc w:val="both"/>
        <w:rPr>
          <w:rFonts w:ascii="Cambria" w:hAnsi="Cambria"/>
        </w:rPr>
      </w:pPr>
      <w:r w:rsidRPr="004658FF">
        <w:rPr>
          <w:rFonts w:ascii="Cambria" w:eastAsia="Lato Medium" w:hAnsi="Cambria" w:cs="Lato Medium"/>
        </w:rPr>
        <w:t>Wysyłanie alarmu w przypadku niskiego poziomu napięcia baterii wewnętrznej</w:t>
      </w:r>
      <w:r w:rsidR="008A1D3F" w:rsidRPr="004658FF">
        <w:rPr>
          <w:rFonts w:ascii="Cambria" w:eastAsia="Lato Medium" w:hAnsi="Cambria" w:cs="Lato Medium"/>
        </w:rPr>
        <w:t>;</w:t>
      </w:r>
    </w:p>
    <w:p w14:paraId="310F6097" w14:textId="16C2E666" w:rsidR="6EAB9612" w:rsidRPr="004658FF" w:rsidRDefault="6EAB9612" w:rsidP="002202DD">
      <w:pPr>
        <w:pStyle w:val="Akapitzlist"/>
        <w:numPr>
          <w:ilvl w:val="0"/>
          <w:numId w:val="35"/>
        </w:numPr>
        <w:spacing w:line="257" w:lineRule="auto"/>
        <w:jc w:val="both"/>
        <w:rPr>
          <w:rFonts w:ascii="Cambria" w:hAnsi="Cambria"/>
        </w:rPr>
      </w:pPr>
      <w:r w:rsidRPr="004658FF">
        <w:rPr>
          <w:rFonts w:ascii="Cambria" w:eastAsia="Lato Medium" w:hAnsi="Cambria" w:cs="Lato Medium"/>
        </w:rPr>
        <w:t>Lokalny pomiar poziomu sygnału radiowego GSM</w:t>
      </w:r>
      <w:r w:rsidR="008A1D3F" w:rsidRPr="004658FF">
        <w:rPr>
          <w:rFonts w:ascii="Cambria" w:eastAsia="Lato Medium" w:hAnsi="Cambria" w:cs="Lato Medium"/>
        </w:rPr>
        <w:t>;</w:t>
      </w:r>
    </w:p>
    <w:p w14:paraId="7D3C96F9" w14:textId="7B4B7543" w:rsidR="6EAB9612" w:rsidRPr="004658FF" w:rsidRDefault="6EAB9612" w:rsidP="002202DD">
      <w:pPr>
        <w:pStyle w:val="Akapitzlist"/>
        <w:numPr>
          <w:ilvl w:val="0"/>
          <w:numId w:val="35"/>
        </w:numPr>
        <w:spacing w:line="257" w:lineRule="auto"/>
        <w:jc w:val="both"/>
        <w:rPr>
          <w:rFonts w:ascii="Cambria" w:hAnsi="Cambria"/>
        </w:rPr>
      </w:pPr>
      <w:r w:rsidRPr="004658FF">
        <w:rPr>
          <w:rFonts w:ascii="Cambria" w:eastAsia="Lato Medium" w:hAnsi="Cambria" w:cs="Lato Medium"/>
        </w:rPr>
        <w:t>Możliwość jednoczesnego podglądu i odczytu wskazań rejestratora lokalnie bez przerywania rejestracji danych</w:t>
      </w:r>
      <w:r w:rsidR="008A1D3F" w:rsidRPr="004658FF">
        <w:rPr>
          <w:rFonts w:ascii="Cambria" w:eastAsia="Lato Medium" w:hAnsi="Cambria" w:cs="Lato Medium"/>
        </w:rPr>
        <w:t>;</w:t>
      </w:r>
    </w:p>
    <w:p w14:paraId="48A0358E" w14:textId="2A184237" w:rsidR="6EAB9612" w:rsidRPr="004658FF" w:rsidRDefault="6EAB9612" w:rsidP="002202DD">
      <w:pPr>
        <w:pStyle w:val="Akapitzlist"/>
        <w:numPr>
          <w:ilvl w:val="0"/>
          <w:numId w:val="35"/>
        </w:numPr>
        <w:spacing w:line="257" w:lineRule="auto"/>
        <w:jc w:val="both"/>
        <w:rPr>
          <w:rFonts w:ascii="Cambria" w:hAnsi="Cambria"/>
        </w:rPr>
      </w:pPr>
      <w:r w:rsidRPr="004658FF">
        <w:rPr>
          <w:rFonts w:ascii="Cambria" w:eastAsia="Lato Medium" w:hAnsi="Cambria" w:cs="Lato Medium"/>
        </w:rPr>
        <w:t>Zakres pracy w temperaturach od - 20ºC do + 50 ºC</w:t>
      </w:r>
      <w:r w:rsidR="008A1D3F" w:rsidRPr="004658FF">
        <w:rPr>
          <w:rFonts w:ascii="Cambria" w:eastAsia="Lato Medium" w:hAnsi="Cambria" w:cs="Lato Medium"/>
        </w:rPr>
        <w:t>;</w:t>
      </w:r>
    </w:p>
    <w:p w14:paraId="66B19B8D" w14:textId="429BC9C9" w:rsidR="6EAB9612" w:rsidRPr="004658FF" w:rsidRDefault="6EAB9612" w:rsidP="002202DD">
      <w:pPr>
        <w:pStyle w:val="Akapitzlist"/>
        <w:numPr>
          <w:ilvl w:val="0"/>
          <w:numId w:val="35"/>
        </w:numPr>
        <w:spacing w:line="257" w:lineRule="auto"/>
        <w:jc w:val="both"/>
        <w:rPr>
          <w:rFonts w:ascii="Cambria" w:hAnsi="Cambria"/>
        </w:rPr>
      </w:pPr>
      <w:r w:rsidRPr="004658FF">
        <w:rPr>
          <w:rFonts w:ascii="Cambria" w:eastAsia="Lato Medium" w:hAnsi="Cambria" w:cs="Lato Medium"/>
        </w:rPr>
        <w:t>Możliwość wymiany karty SIM bezpośrednio przez użytkownika</w:t>
      </w:r>
      <w:r w:rsidR="008A1D3F" w:rsidRPr="004658FF">
        <w:rPr>
          <w:rFonts w:ascii="Cambria" w:eastAsia="Lato Medium" w:hAnsi="Cambria" w:cs="Lato Medium"/>
        </w:rPr>
        <w:t>;</w:t>
      </w:r>
    </w:p>
    <w:p w14:paraId="5E9B2120" w14:textId="42B62FA1" w:rsidR="6EAB9612" w:rsidRPr="004658FF" w:rsidRDefault="5F27A7A2" w:rsidP="002202DD">
      <w:pPr>
        <w:pStyle w:val="Akapitzlist"/>
        <w:numPr>
          <w:ilvl w:val="0"/>
          <w:numId w:val="35"/>
        </w:numPr>
        <w:spacing w:line="257" w:lineRule="auto"/>
        <w:jc w:val="both"/>
        <w:rPr>
          <w:rFonts w:ascii="Cambria" w:hAnsi="Cambria"/>
        </w:rPr>
      </w:pPr>
      <w:r w:rsidRPr="004658FF">
        <w:rPr>
          <w:rFonts w:ascii="Cambria" w:eastAsia="Lato Medium" w:hAnsi="Cambria" w:cs="Lato Medium"/>
        </w:rPr>
        <w:t>Wbudowany przetwornik ciśnienia i przynajmniej</w:t>
      </w:r>
      <w:r w:rsidR="6EAB9612" w:rsidRPr="004658FF">
        <w:rPr>
          <w:rFonts w:ascii="Cambria" w:eastAsia="Lato Medium" w:hAnsi="Cambria" w:cs="Lato Medium"/>
        </w:rPr>
        <w:t xml:space="preserve"> dwa wejścia </w:t>
      </w:r>
      <w:r w:rsidRPr="004658FF">
        <w:rPr>
          <w:rFonts w:ascii="Cambria" w:eastAsia="Lato Medium" w:hAnsi="Cambria" w:cs="Lato Medium"/>
        </w:rPr>
        <w:t>cyfrowe</w:t>
      </w:r>
      <w:r w:rsidR="6EAB9612" w:rsidRPr="004658FF">
        <w:rPr>
          <w:rFonts w:ascii="Cambria" w:eastAsia="Lato Medium" w:hAnsi="Cambria" w:cs="Lato Medium"/>
        </w:rPr>
        <w:t xml:space="preserve"> </w:t>
      </w:r>
      <w:r w:rsidR="00CB6BC6" w:rsidRPr="004658FF">
        <w:rPr>
          <w:rFonts w:ascii="Cambria" w:eastAsia="Lato Medium" w:hAnsi="Cambria" w:cs="Lato Medium"/>
        </w:rPr>
        <w:br/>
      </w:r>
      <w:r w:rsidR="6EAB9612" w:rsidRPr="004658FF">
        <w:rPr>
          <w:rFonts w:ascii="Cambria" w:eastAsia="Lato Medium" w:hAnsi="Cambria" w:cs="Lato Medium"/>
        </w:rPr>
        <w:t>z możliwością dowolnego konfigurowania i skalowania oraz wprowadzania własnej nazwy i jednostki</w:t>
      </w:r>
      <w:r w:rsidR="008A1D3F" w:rsidRPr="004658FF">
        <w:rPr>
          <w:rFonts w:ascii="Cambria" w:eastAsia="Lato Medium" w:hAnsi="Cambria" w:cs="Lato Medium"/>
        </w:rPr>
        <w:t>;</w:t>
      </w:r>
    </w:p>
    <w:p w14:paraId="0BFEFA15" w14:textId="32AB2305" w:rsidR="6EAB9612" w:rsidRPr="004658FF" w:rsidRDefault="6EAB9612" w:rsidP="002202DD">
      <w:pPr>
        <w:pStyle w:val="Akapitzlist"/>
        <w:numPr>
          <w:ilvl w:val="0"/>
          <w:numId w:val="35"/>
        </w:numPr>
        <w:spacing w:line="257" w:lineRule="auto"/>
        <w:jc w:val="both"/>
        <w:rPr>
          <w:rFonts w:ascii="Cambria" w:hAnsi="Cambria"/>
        </w:rPr>
      </w:pPr>
      <w:r w:rsidRPr="004658FF">
        <w:rPr>
          <w:rFonts w:ascii="Cambria" w:eastAsia="Lato Medium" w:hAnsi="Cambria" w:cs="Lato Medium"/>
        </w:rPr>
        <w:t>Dopuszczalne jest zastosowanie rejestratorów z jednym wbudowanym przetwornikiem ciśnienia i dwoma wejściami cyfrowymi do pomiaru dwukierunkowego przepływu</w:t>
      </w:r>
      <w:r w:rsidR="008A1D3F" w:rsidRPr="004658FF">
        <w:rPr>
          <w:rFonts w:ascii="Cambria" w:eastAsia="Lato Medium" w:hAnsi="Cambria" w:cs="Lato Medium"/>
        </w:rPr>
        <w:t>;</w:t>
      </w:r>
    </w:p>
    <w:p w14:paraId="671F28E2" w14:textId="3078406C" w:rsidR="6EAB9612" w:rsidRPr="004658FF" w:rsidRDefault="6EAB9612" w:rsidP="002202DD">
      <w:pPr>
        <w:pStyle w:val="Akapitzlist"/>
        <w:numPr>
          <w:ilvl w:val="0"/>
          <w:numId w:val="35"/>
        </w:numPr>
        <w:spacing w:line="257" w:lineRule="auto"/>
        <w:jc w:val="both"/>
        <w:rPr>
          <w:rFonts w:ascii="Cambria" w:hAnsi="Cambria"/>
        </w:rPr>
      </w:pPr>
      <w:r w:rsidRPr="004658FF">
        <w:rPr>
          <w:rFonts w:ascii="Cambria" w:eastAsia="Lato Medium" w:hAnsi="Cambria" w:cs="Lato Medium"/>
        </w:rPr>
        <w:t>Urządzenie powinno umożliwiać zdefiniowanie stanu licznika, wagi impulsu – lokalnie oraz zdalnie</w:t>
      </w:r>
      <w:r w:rsidR="008A1D3F" w:rsidRPr="004658FF">
        <w:rPr>
          <w:rFonts w:ascii="Cambria" w:eastAsia="Lato Medium" w:hAnsi="Cambria" w:cs="Lato Medium"/>
        </w:rPr>
        <w:t>;</w:t>
      </w:r>
    </w:p>
    <w:p w14:paraId="0A827C08" w14:textId="5424374A" w:rsidR="6EAB9612" w:rsidRPr="004658FF" w:rsidRDefault="6EAB9612" w:rsidP="002202DD">
      <w:pPr>
        <w:pStyle w:val="Akapitzlist"/>
        <w:numPr>
          <w:ilvl w:val="0"/>
          <w:numId w:val="35"/>
        </w:numPr>
        <w:spacing w:line="257" w:lineRule="auto"/>
        <w:jc w:val="both"/>
        <w:rPr>
          <w:rFonts w:ascii="Cambria" w:hAnsi="Cambria"/>
        </w:rPr>
      </w:pPr>
      <w:r w:rsidRPr="004658FF">
        <w:rPr>
          <w:rFonts w:ascii="Cambria" w:eastAsia="Lato Medium" w:hAnsi="Cambria" w:cs="Lato Medium"/>
        </w:rPr>
        <w:t>Urządzenie powinno mieć możliwość zdefiniowania okresu rejestracji danych,</w:t>
      </w:r>
    </w:p>
    <w:p w14:paraId="61013898" w14:textId="57EA231A" w:rsidR="6EAB9612" w:rsidRPr="004658FF" w:rsidRDefault="6EAB9612" w:rsidP="002202DD">
      <w:pPr>
        <w:pStyle w:val="Akapitzlist"/>
        <w:numPr>
          <w:ilvl w:val="0"/>
          <w:numId w:val="35"/>
        </w:numPr>
        <w:spacing w:line="257" w:lineRule="auto"/>
        <w:jc w:val="both"/>
        <w:rPr>
          <w:rFonts w:ascii="Cambria" w:hAnsi="Cambria"/>
        </w:rPr>
      </w:pPr>
      <w:r w:rsidRPr="004658FF">
        <w:rPr>
          <w:rFonts w:ascii="Cambria" w:eastAsia="Lato Medium" w:hAnsi="Cambria" w:cs="Lato Medium"/>
        </w:rPr>
        <w:t>Konfigurowalny okres rejestracji min. 1 raz na minutę</w:t>
      </w:r>
      <w:r w:rsidR="008A1D3F" w:rsidRPr="004658FF">
        <w:rPr>
          <w:rFonts w:ascii="Cambria" w:eastAsia="Lato Medium" w:hAnsi="Cambria" w:cs="Lato Medium"/>
        </w:rPr>
        <w:t>;</w:t>
      </w:r>
    </w:p>
    <w:p w14:paraId="246D9BFB" w14:textId="0BA84EFF" w:rsidR="6EAB9612" w:rsidRPr="004658FF" w:rsidRDefault="6EAB9612" w:rsidP="002202DD">
      <w:pPr>
        <w:pStyle w:val="Akapitzlist"/>
        <w:numPr>
          <w:ilvl w:val="0"/>
          <w:numId w:val="35"/>
        </w:numPr>
        <w:spacing w:line="257" w:lineRule="auto"/>
        <w:jc w:val="both"/>
        <w:rPr>
          <w:rFonts w:ascii="Cambria" w:hAnsi="Cambria"/>
        </w:rPr>
      </w:pPr>
      <w:r w:rsidRPr="004658FF">
        <w:rPr>
          <w:rFonts w:ascii="Cambria" w:eastAsia="Lato Medium" w:hAnsi="Cambria" w:cs="Lato Medium"/>
        </w:rPr>
        <w:t>Wewnętrzna nieulotna pamięć - umożliwiająca rejestrację w cyklu rotacyjnym</w:t>
      </w:r>
    </w:p>
    <w:p w14:paraId="578BACD5" w14:textId="4C517E4D" w:rsidR="6EAB9612" w:rsidRPr="004658FF" w:rsidRDefault="03E33BEE" w:rsidP="002202DD">
      <w:pPr>
        <w:pStyle w:val="Akapitzlist"/>
        <w:numPr>
          <w:ilvl w:val="0"/>
          <w:numId w:val="35"/>
        </w:numPr>
        <w:spacing w:line="257" w:lineRule="auto"/>
        <w:jc w:val="both"/>
        <w:rPr>
          <w:rFonts w:ascii="Cambria" w:hAnsi="Cambria"/>
        </w:rPr>
      </w:pPr>
      <w:r w:rsidRPr="004658FF">
        <w:rPr>
          <w:rFonts w:ascii="Cambria" w:eastAsia="Lato Medium" w:hAnsi="Cambria" w:cs="Lato Medium"/>
        </w:rPr>
        <w:t>Urządzenie powinno mieć możliwość obsługi zdarzeń alarmowych z możliwością natychmiastowej transmisji alarmów do systemu nadrzędnego</w:t>
      </w:r>
      <w:r w:rsidR="008A1D3F" w:rsidRPr="004658FF">
        <w:rPr>
          <w:rFonts w:ascii="Cambria" w:eastAsia="Lato Medium" w:hAnsi="Cambria" w:cs="Lato Medium"/>
        </w:rPr>
        <w:t>;</w:t>
      </w:r>
    </w:p>
    <w:p w14:paraId="4DCFBEA5" w14:textId="6D67325A" w:rsidR="6EAB9612" w:rsidRPr="004658FF" w:rsidRDefault="1D8BD208" w:rsidP="002202DD">
      <w:pPr>
        <w:pStyle w:val="Akapitzlist"/>
        <w:numPr>
          <w:ilvl w:val="0"/>
          <w:numId w:val="35"/>
        </w:numPr>
        <w:spacing w:line="257" w:lineRule="auto"/>
        <w:jc w:val="both"/>
        <w:rPr>
          <w:rFonts w:ascii="Cambria" w:hAnsi="Cambria"/>
        </w:rPr>
      </w:pPr>
      <w:r w:rsidRPr="004658FF">
        <w:rPr>
          <w:rFonts w:ascii="Cambria" w:eastAsia="Lato Medium" w:hAnsi="Cambria" w:cs="Lato Medium"/>
        </w:rPr>
        <w:t xml:space="preserve">Urządzenie musi mieć możliwość </w:t>
      </w:r>
      <w:r w:rsidR="1E2C2A78" w:rsidRPr="004658FF">
        <w:rPr>
          <w:rFonts w:ascii="Cambria" w:eastAsia="Lato Medium" w:hAnsi="Cambria" w:cs="Lato Medium"/>
        </w:rPr>
        <w:t>próbkowania ciśnienia</w:t>
      </w:r>
      <w:r w:rsidRPr="004658FF">
        <w:rPr>
          <w:rFonts w:ascii="Cambria" w:eastAsia="Lato Medium" w:hAnsi="Cambria" w:cs="Lato Medium"/>
        </w:rPr>
        <w:t xml:space="preserve"> z częstotliwością min</w:t>
      </w:r>
      <w:r w:rsidR="5995CEE5" w:rsidRPr="004658FF">
        <w:rPr>
          <w:rFonts w:ascii="Cambria" w:eastAsia="Lato Medium" w:hAnsi="Cambria" w:cs="Lato Medium"/>
        </w:rPr>
        <w:t>.</w:t>
      </w:r>
      <w:r w:rsidRPr="004658FF">
        <w:rPr>
          <w:rFonts w:ascii="Cambria" w:eastAsia="Lato Medium" w:hAnsi="Cambria" w:cs="Lato Medium"/>
        </w:rPr>
        <w:t xml:space="preserve"> </w:t>
      </w:r>
      <w:r w:rsidR="5D0E3D7B" w:rsidRPr="004658FF">
        <w:rPr>
          <w:rFonts w:ascii="Cambria" w:eastAsia="Lato Medium" w:hAnsi="Cambria" w:cs="Lato Medium"/>
        </w:rPr>
        <w:t xml:space="preserve">100Hz </w:t>
      </w:r>
      <w:r w:rsidRPr="004658FF">
        <w:rPr>
          <w:rFonts w:ascii="Cambria" w:eastAsia="Lato Medium" w:hAnsi="Cambria" w:cs="Lato Medium"/>
        </w:rPr>
        <w:t xml:space="preserve">i statystycznej </w:t>
      </w:r>
      <w:r w:rsidR="1E2C2A78" w:rsidRPr="004658FF">
        <w:rPr>
          <w:rFonts w:ascii="Cambria" w:eastAsia="Lato Medium" w:hAnsi="Cambria" w:cs="Lato Medium"/>
        </w:rPr>
        <w:t xml:space="preserve">prezentacji </w:t>
      </w:r>
      <w:r w:rsidRPr="004658FF">
        <w:rPr>
          <w:rFonts w:ascii="Cambria" w:eastAsia="Lato Medium" w:hAnsi="Cambria" w:cs="Lato Medium"/>
        </w:rPr>
        <w:t xml:space="preserve">zarejestrowanych pomiarów (min., max., standardowe odchylenie) </w:t>
      </w:r>
      <w:r w:rsidR="1E2C2A78" w:rsidRPr="004658FF">
        <w:rPr>
          <w:rFonts w:ascii="Cambria" w:eastAsia="Lato Medium" w:hAnsi="Cambria" w:cs="Lato Medium"/>
        </w:rPr>
        <w:t>- w zaprogramowanych okresach rejestracji</w:t>
      </w:r>
      <w:r w:rsidR="008A1D3F" w:rsidRPr="004658FF">
        <w:rPr>
          <w:rFonts w:ascii="Cambria" w:eastAsia="Lato Medium" w:hAnsi="Cambria" w:cs="Lato Medium"/>
        </w:rPr>
        <w:t>;</w:t>
      </w:r>
    </w:p>
    <w:p w14:paraId="56D4D10C" w14:textId="2B03937E" w:rsidR="6EAB9612" w:rsidRPr="004658FF" w:rsidRDefault="6EAB9612" w:rsidP="002202DD">
      <w:pPr>
        <w:pStyle w:val="Akapitzlist"/>
        <w:numPr>
          <w:ilvl w:val="0"/>
          <w:numId w:val="35"/>
        </w:numPr>
        <w:spacing w:line="257" w:lineRule="auto"/>
        <w:jc w:val="both"/>
        <w:rPr>
          <w:rFonts w:ascii="Cambria" w:hAnsi="Cambria"/>
        </w:rPr>
      </w:pPr>
      <w:r w:rsidRPr="004658FF">
        <w:rPr>
          <w:rFonts w:ascii="Cambria" w:eastAsia="Lato Medium" w:hAnsi="Cambria" w:cs="Lato Medium"/>
        </w:rPr>
        <w:t xml:space="preserve">Dla alarmów monitorujących przekroczenie wartości powinno być możliwe zdefiniowanie wartości progowej, kierunku przekroczenia wartości </w:t>
      </w:r>
      <w:r w:rsidR="1E2C2A78" w:rsidRPr="004658FF">
        <w:rPr>
          <w:rFonts w:ascii="Cambria" w:eastAsia="Lato Medium" w:hAnsi="Cambria" w:cs="Lato Medium"/>
        </w:rPr>
        <w:t>progowej, okna czasowego alarmów oraz profilu alarmu</w:t>
      </w:r>
      <w:r w:rsidR="008A1D3F" w:rsidRPr="004658FF">
        <w:rPr>
          <w:rFonts w:ascii="Cambria" w:eastAsia="Lato Medium" w:hAnsi="Cambria" w:cs="Lato Medium"/>
        </w:rPr>
        <w:t>;</w:t>
      </w:r>
    </w:p>
    <w:p w14:paraId="02D720F9" w14:textId="433E18B9" w:rsidR="6EAB9612" w:rsidRPr="004658FF" w:rsidRDefault="6EAB9612" w:rsidP="002202DD">
      <w:pPr>
        <w:pStyle w:val="Akapitzlist"/>
        <w:numPr>
          <w:ilvl w:val="0"/>
          <w:numId w:val="35"/>
        </w:numPr>
        <w:spacing w:line="257" w:lineRule="auto"/>
        <w:jc w:val="both"/>
        <w:rPr>
          <w:rFonts w:ascii="Cambria" w:hAnsi="Cambria"/>
        </w:rPr>
      </w:pPr>
      <w:r w:rsidRPr="004658FF">
        <w:rPr>
          <w:rFonts w:ascii="Cambria" w:eastAsia="Lato Medium" w:hAnsi="Cambria" w:cs="Lato Medium"/>
        </w:rPr>
        <w:t>Możliwość lokalnego i zdalnego przeprogramowywania/zmiany konfiguracji urządzenia</w:t>
      </w:r>
      <w:r w:rsidR="008A1D3F" w:rsidRPr="004658FF">
        <w:rPr>
          <w:rFonts w:ascii="Cambria" w:eastAsia="Lato Medium" w:hAnsi="Cambria" w:cs="Lato Medium"/>
        </w:rPr>
        <w:t>;</w:t>
      </w:r>
      <w:r w:rsidRPr="004658FF">
        <w:rPr>
          <w:rFonts w:ascii="Cambria" w:eastAsia="Lato Medium" w:hAnsi="Cambria" w:cs="Lato Medium"/>
        </w:rPr>
        <w:t>,</w:t>
      </w:r>
    </w:p>
    <w:p w14:paraId="23BDBDC4" w14:textId="404743C7" w:rsidR="003C7220" w:rsidRPr="004658FF" w:rsidRDefault="6EAB9612" w:rsidP="002202DD">
      <w:pPr>
        <w:pStyle w:val="Akapitzlist"/>
        <w:numPr>
          <w:ilvl w:val="0"/>
          <w:numId w:val="35"/>
        </w:numPr>
        <w:spacing w:line="257" w:lineRule="auto"/>
        <w:jc w:val="both"/>
        <w:rPr>
          <w:rFonts w:ascii="Cambria" w:eastAsia="Lato Medium" w:hAnsi="Cambria" w:cs="Lato Medium"/>
        </w:rPr>
      </w:pPr>
      <w:r w:rsidRPr="004658FF">
        <w:rPr>
          <w:rFonts w:ascii="Cambria" w:eastAsia="Lato Medium" w:hAnsi="Cambria" w:cs="Lato Medium"/>
        </w:rPr>
        <w:t>Wbudowana i zewnętrzna antena GSM</w:t>
      </w:r>
      <w:r w:rsidR="008A1D3F" w:rsidRPr="004658FF">
        <w:rPr>
          <w:rFonts w:ascii="Cambria" w:eastAsia="Lato Medium" w:hAnsi="Cambria" w:cs="Lato Medium"/>
        </w:rPr>
        <w:t>;</w:t>
      </w:r>
    </w:p>
    <w:p w14:paraId="78B34D02" w14:textId="09000994" w:rsidR="1E2C2A78" w:rsidRPr="004658FF" w:rsidRDefault="1E2C2A78" w:rsidP="002202DD">
      <w:pPr>
        <w:pStyle w:val="Akapitzlist"/>
        <w:numPr>
          <w:ilvl w:val="0"/>
          <w:numId w:val="35"/>
        </w:numPr>
        <w:spacing w:line="257" w:lineRule="auto"/>
        <w:jc w:val="both"/>
        <w:rPr>
          <w:rFonts w:ascii="Cambria" w:hAnsi="Cambria"/>
        </w:rPr>
      </w:pPr>
      <w:r w:rsidRPr="004658FF">
        <w:rPr>
          <w:rFonts w:ascii="Cambria" w:eastAsia="Lato Medium" w:hAnsi="Cambria" w:cs="Lato Medium"/>
        </w:rPr>
        <w:t>Podłączenie anteny zewnętrznej automatycznie odłącza antenę wewnętrzną</w:t>
      </w:r>
      <w:r w:rsidR="008A1D3F" w:rsidRPr="004658FF">
        <w:rPr>
          <w:rFonts w:ascii="Cambria" w:eastAsia="Lato Medium" w:hAnsi="Cambria" w:cs="Lato Medium"/>
        </w:rPr>
        <w:t>;</w:t>
      </w:r>
    </w:p>
    <w:p w14:paraId="1E9E9B34" w14:textId="617C35E6" w:rsidR="6EAB9612" w:rsidRPr="004658FF" w:rsidRDefault="6EAB9612" w:rsidP="002202DD">
      <w:pPr>
        <w:pStyle w:val="Akapitzlist"/>
        <w:numPr>
          <w:ilvl w:val="0"/>
          <w:numId w:val="35"/>
        </w:numPr>
        <w:spacing w:line="257" w:lineRule="auto"/>
        <w:jc w:val="both"/>
        <w:rPr>
          <w:rFonts w:ascii="Cambria" w:hAnsi="Cambria"/>
        </w:rPr>
      </w:pPr>
      <w:r w:rsidRPr="004658FF">
        <w:rPr>
          <w:rFonts w:ascii="Cambria" w:eastAsia="Lato Medium" w:hAnsi="Cambria" w:cs="Lato Medium"/>
        </w:rPr>
        <w:t xml:space="preserve">Natychmiastowe wysyłanie alarmów, opcja </w:t>
      </w:r>
      <w:r w:rsidR="411782A5" w:rsidRPr="004658FF">
        <w:rPr>
          <w:rFonts w:ascii="Cambria" w:eastAsia="Lato Medium" w:hAnsi="Cambria" w:cs="Lato Medium"/>
        </w:rPr>
        <w:t xml:space="preserve">wielokrotnej, programowalnej </w:t>
      </w:r>
      <w:r w:rsidRPr="004658FF">
        <w:rPr>
          <w:rFonts w:ascii="Cambria" w:eastAsia="Lato Medium" w:hAnsi="Cambria" w:cs="Lato Medium"/>
        </w:rPr>
        <w:t>aktualizacji danych po wystąpieniu alarmu</w:t>
      </w:r>
      <w:r w:rsidR="3C21CCE1" w:rsidRPr="004658FF">
        <w:rPr>
          <w:rFonts w:ascii="Cambria" w:eastAsia="Lato Medium" w:hAnsi="Cambria" w:cs="Lato Medium"/>
        </w:rPr>
        <w:t xml:space="preserve"> w zaprogramowanych przedziałach czasu</w:t>
      </w:r>
      <w:r w:rsidR="008A1D3F" w:rsidRPr="004658FF">
        <w:rPr>
          <w:rFonts w:ascii="Cambria" w:eastAsia="Lato Medium" w:hAnsi="Cambria" w:cs="Lato Medium"/>
        </w:rPr>
        <w:t>;</w:t>
      </w:r>
    </w:p>
    <w:p w14:paraId="6481FB62" w14:textId="4E48CCB4" w:rsidR="00535C81" w:rsidRPr="004658FF" w:rsidRDefault="6EAB9612" w:rsidP="002202DD">
      <w:pPr>
        <w:pStyle w:val="Akapitzlist"/>
        <w:numPr>
          <w:ilvl w:val="0"/>
          <w:numId w:val="35"/>
        </w:numPr>
        <w:spacing w:line="257" w:lineRule="auto"/>
        <w:jc w:val="both"/>
        <w:rPr>
          <w:rFonts w:ascii="Cambria" w:eastAsia="Lato Medium" w:hAnsi="Cambria" w:cs="Lato Medium"/>
        </w:rPr>
      </w:pPr>
      <w:r w:rsidRPr="004658FF">
        <w:rPr>
          <w:rFonts w:ascii="Cambria" w:eastAsia="Lato Medium" w:hAnsi="Cambria" w:cs="Lato Medium"/>
        </w:rPr>
        <w:t>Konfigurowalne kanały licznikowe</w:t>
      </w:r>
      <w:r w:rsidR="008A1D3F" w:rsidRPr="004658FF">
        <w:rPr>
          <w:rFonts w:ascii="Cambria" w:eastAsia="Lato Medium" w:hAnsi="Cambria" w:cs="Lato Medium"/>
        </w:rPr>
        <w:t>;</w:t>
      </w:r>
    </w:p>
    <w:p w14:paraId="785A7CF3" w14:textId="0E4DF17B" w:rsidR="411782A5" w:rsidRPr="004658FF" w:rsidRDefault="411782A5" w:rsidP="002202DD">
      <w:pPr>
        <w:pStyle w:val="Akapitzlist"/>
        <w:numPr>
          <w:ilvl w:val="0"/>
          <w:numId w:val="35"/>
        </w:numPr>
        <w:spacing w:line="257" w:lineRule="auto"/>
        <w:jc w:val="both"/>
        <w:rPr>
          <w:rFonts w:ascii="Cambria" w:hAnsi="Cambria"/>
        </w:rPr>
      </w:pPr>
      <w:r w:rsidRPr="004658FF">
        <w:rPr>
          <w:rFonts w:ascii="Cambria" w:eastAsia="Lato Medium" w:hAnsi="Cambria" w:cs="Lato Medium"/>
        </w:rPr>
        <w:t xml:space="preserve">Bezpośrednia transmisja informacji o przekroczeniu zadanego ciśnienia </w:t>
      </w:r>
      <w:r w:rsidR="002345C0">
        <w:rPr>
          <w:rFonts w:ascii="Cambria" w:eastAsia="Lato Medium" w:hAnsi="Cambria" w:cs="Lato Medium"/>
        </w:rPr>
        <w:br/>
      </w:r>
      <w:r w:rsidRPr="004658FF">
        <w:rPr>
          <w:rFonts w:ascii="Cambria" w:eastAsia="Lato Medium" w:hAnsi="Cambria" w:cs="Lato Medium"/>
        </w:rPr>
        <w:t xml:space="preserve">w punkcie krytycznym do kompatybilnego sterownika pomp lub zaworów PRV </w:t>
      </w:r>
      <w:r w:rsidR="002345C0">
        <w:rPr>
          <w:rFonts w:ascii="Cambria" w:eastAsia="Lato Medium" w:hAnsi="Cambria" w:cs="Lato Medium"/>
        </w:rPr>
        <w:br/>
      </w:r>
      <w:r w:rsidR="080412B7" w:rsidRPr="004658FF">
        <w:rPr>
          <w:rFonts w:ascii="Cambria" w:eastAsia="Lato Medium" w:hAnsi="Cambria" w:cs="Lato Medium"/>
        </w:rPr>
        <w:t>i</w:t>
      </w:r>
      <w:r w:rsidRPr="004658FF">
        <w:rPr>
          <w:rFonts w:ascii="Cambria" w:eastAsia="Lato Medium" w:hAnsi="Cambria" w:cs="Lato Medium"/>
        </w:rPr>
        <w:t xml:space="preserve"> PSV</w:t>
      </w:r>
      <w:r w:rsidR="080412B7" w:rsidRPr="004658FF">
        <w:rPr>
          <w:rFonts w:ascii="Cambria" w:eastAsia="Lato Medium" w:hAnsi="Cambria" w:cs="Lato Medium"/>
        </w:rPr>
        <w:t xml:space="preserve"> oraz kontrola w “pętli</w:t>
      </w:r>
      <w:r w:rsidR="008A1D3F" w:rsidRPr="004658FF">
        <w:rPr>
          <w:rFonts w:ascii="Cambria" w:eastAsia="Lato Medium" w:hAnsi="Cambria" w:cs="Lato Medium"/>
        </w:rPr>
        <w:t>”;</w:t>
      </w:r>
    </w:p>
    <w:p w14:paraId="79C84377" w14:textId="5C37409E" w:rsidR="6EAB9612" w:rsidRPr="004658FF" w:rsidRDefault="6EAB9612" w:rsidP="002202DD">
      <w:pPr>
        <w:pStyle w:val="Akapitzlist"/>
        <w:numPr>
          <w:ilvl w:val="0"/>
          <w:numId w:val="35"/>
        </w:numPr>
        <w:spacing w:line="257" w:lineRule="auto"/>
        <w:jc w:val="both"/>
        <w:rPr>
          <w:rFonts w:ascii="Cambria" w:hAnsi="Cambria"/>
        </w:rPr>
      </w:pPr>
      <w:r w:rsidRPr="004658FF">
        <w:rPr>
          <w:rFonts w:ascii="Cambria" w:eastAsia="Lato Medium" w:hAnsi="Cambria" w:cs="Lato Medium"/>
        </w:rPr>
        <w:t>Możliwość podłączenia zewnętrznego zasilania z sieci lub baterii bez obniżania stopnia ochrony obudowy</w:t>
      </w:r>
      <w:r w:rsidR="008A1D3F" w:rsidRPr="004658FF">
        <w:rPr>
          <w:rFonts w:ascii="Cambria" w:eastAsia="Lato Medium" w:hAnsi="Cambria" w:cs="Lato Medium"/>
        </w:rPr>
        <w:t>;</w:t>
      </w:r>
    </w:p>
    <w:p w14:paraId="04D3165A" w14:textId="57988337" w:rsidR="6EAB9612" w:rsidRPr="004658FF" w:rsidRDefault="6EAB9612" w:rsidP="002202DD">
      <w:pPr>
        <w:pStyle w:val="Akapitzlist"/>
        <w:numPr>
          <w:ilvl w:val="0"/>
          <w:numId w:val="35"/>
        </w:numPr>
        <w:spacing w:line="257" w:lineRule="auto"/>
        <w:jc w:val="both"/>
        <w:rPr>
          <w:rFonts w:ascii="Cambria" w:hAnsi="Cambria"/>
        </w:rPr>
      </w:pPr>
      <w:r w:rsidRPr="004658FF">
        <w:rPr>
          <w:rFonts w:ascii="Cambria" w:eastAsia="Lato Medium" w:hAnsi="Cambria" w:cs="Lato Medium"/>
        </w:rPr>
        <w:t>Wbudowana bateria podtrzymująca konfigurację i zgromadzone dane w czasie wymiany baterii głównej</w:t>
      </w:r>
      <w:r w:rsidR="008A1D3F" w:rsidRPr="004658FF">
        <w:rPr>
          <w:rFonts w:ascii="Cambria" w:eastAsia="Lato Medium" w:hAnsi="Cambria" w:cs="Lato Medium"/>
        </w:rPr>
        <w:t>;</w:t>
      </w:r>
    </w:p>
    <w:p w14:paraId="16DD46D3" w14:textId="10EEBDBC" w:rsidR="6EAB9612" w:rsidRPr="004658FF" w:rsidRDefault="6EAB9612" w:rsidP="002202DD">
      <w:pPr>
        <w:pStyle w:val="Akapitzlist"/>
        <w:numPr>
          <w:ilvl w:val="0"/>
          <w:numId w:val="35"/>
        </w:numPr>
        <w:spacing w:line="257" w:lineRule="auto"/>
        <w:jc w:val="both"/>
        <w:rPr>
          <w:rFonts w:ascii="Cambria" w:hAnsi="Cambria"/>
        </w:rPr>
      </w:pPr>
      <w:r w:rsidRPr="004658FF">
        <w:rPr>
          <w:rFonts w:ascii="Cambria" w:eastAsia="Lato Medium" w:hAnsi="Cambria" w:cs="Lato Medium"/>
        </w:rPr>
        <w:t>Prosta możliwość wymiany baterii</w:t>
      </w:r>
      <w:r w:rsidR="435EFC55" w:rsidRPr="004658FF">
        <w:rPr>
          <w:rFonts w:ascii="Cambria" w:eastAsia="Lato Medium" w:hAnsi="Cambria" w:cs="Lato Medium"/>
        </w:rPr>
        <w:t xml:space="preserve"> przez użytkownika</w:t>
      </w:r>
      <w:r w:rsidR="008A1D3F" w:rsidRPr="004658FF">
        <w:rPr>
          <w:rFonts w:ascii="Cambria" w:eastAsia="Lato Medium" w:hAnsi="Cambria" w:cs="Lato Medium"/>
        </w:rPr>
        <w:t>;</w:t>
      </w:r>
    </w:p>
    <w:p w14:paraId="7186A17D" w14:textId="19B72A00" w:rsidR="6EAB9612" w:rsidRPr="004658FF" w:rsidRDefault="6EAB9612" w:rsidP="002202DD">
      <w:pPr>
        <w:pStyle w:val="Akapitzlist"/>
        <w:numPr>
          <w:ilvl w:val="0"/>
          <w:numId w:val="35"/>
        </w:numPr>
        <w:spacing w:line="257" w:lineRule="auto"/>
        <w:rPr>
          <w:rFonts w:ascii="Cambria" w:hAnsi="Cambria"/>
        </w:rPr>
      </w:pPr>
      <w:r w:rsidRPr="004658FF">
        <w:rPr>
          <w:rFonts w:ascii="Cambria" w:eastAsia="Lato Medium" w:hAnsi="Cambria" w:cs="Lato Medium"/>
        </w:rPr>
        <w:t>Zasilane bateryjnie o trwałości baterii minimum 5 lat (przy założeniu, że rejestratory będą rejestrować pomiary co godzinę a częstotliwość transmisji danych z rejestratora na serwer nie częściej niż 4 razy na dobę przy optymalnych warunkach pracy), bez konieczności ich doładowywania, bateria wymieniana przez użytkownika w miejscu montażu</w:t>
      </w:r>
      <w:r w:rsidR="008A1D3F" w:rsidRPr="004658FF">
        <w:rPr>
          <w:rFonts w:ascii="Cambria" w:eastAsia="Lato Medium" w:hAnsi="Cambria" w:cs="Lato Medium"/>
        </w:rPr>
        <w:t>;</w:t>
      </w:r>
    </w:p>
    <w:p w14:paraId="225FD9F8" w14:textId="57C0A96B" w:rsidR="6EAB9612" w:rsidRPr="004658FF" w:rsidRDefault="6EAB9612" w:rsidP="6EAB9612">
      <w:pPr>
        <w:spacing w:line="257" w:lineRule="auto"/>
      </w:pPr>
      <w:r w:rsidRPr="004658FF">
        <w:rPr>
          <w:rFonts w:ascii="Lato Medium" w:eastAsia="Lato Medium" w:hAnsi="Lato Medium" w:cs="Lato Medium"/>
          <w:sz w:val="20"/>
          <w:szCs w:val="20"/>
        </w:rPr>
        <w:t xml:space="preserve"> </w:t>
      </w:r>
    </w:p>
    <w:p w14:paraId="709E2FCA" w14:textId="57E3E729" w:rsidR="6EAB9612" w:rsidRPr="004658FF" w:rsidRDefault="6EAB9612" w:rsidP="002202DD">
      <w:pPr>
        <w:pStyle w:val="Akapitzlist"/>
        <w:numPr>
          <w:ilvl w:val="0"/>
          <w:numId w:val="47"/>
        </w:numPr>
        <w:spacing w:line="257" w:lineRule="auto"/>
        <w:ind w:left="426" w:hanging="426"/>
        <w:jc w:val="both"/>
        <w:rPr>
          <w:rFonts w:ascii="Cambria" w:eastAsia="Lato Medium" w:hAnsi="Cambria" w:cs="Lato Medium"/>
        </w:rPr>
      </w:pPr>
      <w:r w:rsidRPr="004658FF">
        <w:rPr>
          <w:rFonts w:ascii="Cambria" w:eastAsia="Lato Medium" w:hAnsi="Cambria" w:cs="Lato Medium"/>
        </w:rPr>
        <w:t>Oprogramowanie konfiguracyjne dedykowane dla urządzeń do rejestracji i zdalnego przekazu GSM/GPRS:</w:t>
      </w:r>
    </w:p>
    <w:p w14:paraId="629B9822" w14:textId="4E3E41AB" w:rsidR="6EAB9612" w:rsidRPr="004658FF" w:rsidRDefault="6EAB9612" w:rsidP="002202DD">
      <w:pPr>
        <w:pStyle w:val="Akapitzlist"/>
        <w:numPr>
          <w:ilvl w:val="1"/>
          <w:numId w:val="37"/>
        </w:numPr>
        <w:spacing w:line="257" w:lineRule="auto"/>
        <w:rPr>
          <w:rFonts w:ascii="Cambria" w:hAnsi="Cambria"/>
        </w:rPr>
      </w:pPr>
      <w:r w:rsidRPr="004658FF">
        <w:rPr>
          <w:rFonts w:ascii="Cambria" w:eastAsia="Lato Medium" w:hAnsi="Cambria" w:cs="Lato Medium"/>
        </w:rPr>
        <w:t>Oprogramowanie w języku polskim,</w:t>
      </w:r>
    </w:p>
    <w:p w14:paraId="29F21E14" w14:textId="3DDE07C3" w:rsidR="6EAB9612" w:rsidRPr="004658FF" w:rsidRDefault="6EAB9612" w:rsidP="002202DD">
      <w:pPr>
        <w:pStyle w:val="Akapitzlist"/>
        <w:numPr>
          <w:ilvl w:val="1"/>
          <w:numId w:val="37"/>
        </w:numPr>
        <w:spacing w:line="257" w:lineRule="auto"/>
        <w:rPr>
          <w:rFonts w:ascii="Cambria" w:hAnsi="Cambria"/>
        </w:rPr>
      </w:pPr>
      <w:r w:rsidRPr="004658FF">
        <w:rPr>
          <w:rFonts w:ascii="Cambria" w:eastAsia="Lato Medium" w:hAnsi="Cambria" w:cs="Lato Medium"/>
        </w:rPr>
        <w:t xml:space="preserve">Oprogramowanie musi być w pełni kompatybilne z oprogramowaniem już posiadanym przez Zamawiającego </w:t>
      </w:r>
      <w:r w:rsidRPr="004658FF">
        <w:rPr>
          <w:rFonts w:ascii="Cambria" w:eastAsia="Lato Medium" w:hAnsi="Cambria" w:cs="Lato Medium"/>
          <w:color w:val="FF0000"/>
        </w:rPr>
        <w:t xml:space="preserve"> </w:t>
      </w:r>
      <w:r w:rsidRPr="004658FF">
        <w:rPr>
          <w:rFonts w:ascii="Cambria" w:eastAsia="Lato Medium" w:hAnsi="Cambria" w:cs="Lato Medium"/>
        </w:rPr>
        <w:t xml:space="preserve">tj. PMAC Plus </w:t>
      </w:r>
      <w:proofErr w:type="spellStart"/>
      <w:r w:rsidRPr="004658FF">
        <w:rPr>
          <w:rFonts w:ascii="Cambria" w:eastAsia="Lato Medium" w:hAnsi="Cambria" w:cs="Lato Medium"/>
        </w:rPr>
        <w:t>prod</w:t>
      </w:r>
      <w:proofErr w:type="spellEnd"/>
      <w:r w:rsidRPr="004658FF">
        <w:rPr>
          <w:rFonts w:ascii="Cambria" w:eastAsia="Lato Medium" w:hAnsi="Cambria" w:cs="Lato Medium"/>
        </w:rPr>
        <w:t>. Technolog</w:t>
      </w:r>
    </w:p>
    <w:p w14:paraId="4B77C31A" w14:textId="25778A4B" w:rsidR="6EAB9612" w:rsidRPr="004658FF" w:rsidRDefault="6EAB9612" w:rsidP="002202DD">
      <w:pPr>
        <w:pStyle w:val="Akapitzlist"/>
        <w:numPr>
          <w:ilvl w:val="1"/>
          <w:numId w:val="37"/>
        </w:numPr>
        <w:spacing w:line="257" w:lineRule="auto"/>
        <w:rPr>
          <w:rFonts w:ascii="Cambria" w:hAnsi="Cambria"/>
        </w:rPr>
      </w:pPr>
      <w:r w:rsidRPr="004658FF">
        <w:rPr>
          <w:rFonts w:ascii="Cambria" w:eastAsia="Lato Medium" w:hAnsi="Cambria" w:cs="Lato Medium"/>
        </w:rPr>
        <w:t>Komunikacja z oprogramowaniem poprzez połączenie przez port komunikacyjny</w:t>
      </w:r>
      <w:r w:rsidR="411782A5" w:rsidRPr="004658FF">
        <w:rPr>
          <w:rFonts w:ascii="Cambria" w:eastAsia="Lato Medium" w:hAnsi="Cambria" w:cs="Lato Medium"/>
        </w:rPr>
        <w:t xml:space="preserve"> oraz SMS i GPRS</w:t>
      </w:r>
      <w:r w:rsidRPr="004658FF">
        <w:rPr>
          <w:rFonts w:ascii="Cambria" w:eastAsia="Lato Medium" w:hAnsi="Cambria" w:cs="Lato Medium"/>
        </w:rPr>
        <w:t>,</w:t>
      </w:r>
    </w:p>
    <w:p w14:paraId="6387DD00" w14:textId="18996E73" w:rsidR="6EAB9612" w:rsidRPr="004658FF" w:rsidRDefault="6EAB9612" w:rsidP="002202DD">
      <w:pPr>
        <w:pStyle w:val="Akapitzlist"/>
        <w:numPr>
          <w:ilvl w:val="1"/>
          <w:numId w:val="37"/>
        </w:numPr>
        <w:spacing w:line="257" w:lineRule="auto"/>
        <w:rPr>
          <w:rFonts w:ascii="Cambria" w:hAnsi="Cambria"/>
        </w:rPr>
      </w:pPr>
      <w:r w:rsidRPr="004658FF">
        <w:rPr>
          <w:rFonts w:ascii="Cambria" w:eastAsia="Lato Medium" w:hAnsi="Cambria" w:cs="Lato Medium"/>
        </w:rPr>
        <w:t xml:space="preserve">Możliwość </w:t>
      </w:r>
      <w:r w:rsidR="411782A5" w:rsidRPr="004658FF">
        <w:rPr>
          <w:rFonts w:ascii="Cambria" w:eastAsia="Lato Medium" w:hAnsi="Cambria" w:cs="Lato Medium"/>
        </w:rPr>
        <w:t>sprawdzenia ustawień i</w:t>
      </w:r>
      <w:r w:rsidRPr="004658FF">
        <w:rPr>
          <w:rFonts w:ascii="Cambria" w:eastAsia="Lato Medium" w:hAnsi="Cambria" w:cs="Lato Medium"/>
        </w:rPr>
        <w:t xml:space="preserve"> wartości </w:t>
      </w:r>
      <w:r w:rsidR="411782A5" w:rsidRPr="004658FF">
        <w:rPr>
          <w:rFonts w:ascii="Cambria" w:eastAsia="Lato Medium" w:hAnsi="Cambria" w:cs="Lato Medium"/>
        </w:rPr>
        <w:t xml:space="preserve">zarejestrowanych i </w:t>
      </w:r>
      <w:r w:rsidRPr="004658FF">
        <w:rPr>
          <w:rFonts w:ascii="Cambria" w:eastAsia="Lato Medium" w:hAnsi="Cambria" w:cs="Lato Medium"/>
        </w:rPr>
        <w:t>bieżących lokalnie,</w:t>
      </w:r>
    </w:p>
    <w:p w14:paraId="2620AB3D" w14:textId="655B391D" w:rsidR="6EAB9612" w:rsidRPr="004658FF" w:rsidRDefault="6EAB9612" w:rsidP="002202DD">
      <w:pPr>
        <w:pStyle w:val="Akapitzlist"/>
        <w:numPr>
          <w:ilvl w:val="1"/>
          <w:numId w:val="37"/>
        </w:numPr>
        <w:spacing w:line="257" w:lineRule="auto"/>
        <w:rPr>
          <w:rFonts w:ascii="Cambria" w:hAnsi="Cambria"/>
        </w:rPr>
      </w:pPr>
      <w:r w:rsidRPr="004658FF">
        <w:rPr>
          <w:rFonts w:ascii="Cambria" w:eastAsia="Lato Medium" w:hAnsi="Cambria" w:cs="Lato Medium"/>
        </w:rPr>
        <w:t>Wyświetlanie poziomu sygnału radiowego GSM oraz funkcja wymiany kart SIM,</w:t>
      </w:r>
    </w:p>
    <w:p w14:paraId="3BAC9925" w14:textId="5F35B959" w:rsidR="6EAB9612" w:rsidRPr="004658FF" w:rsidRDefault="6EAB9612" w:rsidP="00CB6BC6">
      <w:pPr>
        <w:pStyle w:val="Akapitzlist"/>
        <w:numPr>
          <w:ilvl w:val="1"/>
          <w:numId w:val="37"/>
        </w:numPr>
        <w:spacing w:line="257" w:lineRule="auto"/>
        <w:jc w:val="both"/>
        <w:rPr>
          <w:rFonts w:ascii="Cambria" w:hAnsi="Cambria"/>
        </w:rPr>
      </w:pPr>
      <w:r w:rsidRPr="004658FF">
        <w:rPr>
          <w:rFonts w:ascii="Cambria" w:eastAsia="Lato Medium" w:hAnsi="Cambria" w:cs="Lato Medium"/>
        </w:rPr>
        <w:t xml:space="preserve">Możliwość konfiguracji wszystkich parametrów użytkownika </w:t>
      </w:r>
      <w:r w:rsidR="002345C0">
        <w:rPr>
          <w:rFonts w:ascii="Cambria" w:eastAsia="Lato Medium" w:hAnsi="Cambria" w:cs="Lato Medium"/>
        </w:rPr>
        <w:br/>
      </w:r>
      <w:r w:rsidRPr="004658FF">
        <w:rPr>
          <w:rFonts w:ascii="Cambria" w:eastAsia="Lato Medium" w:hAnsi="Cambria" w:cs="Lato Medium"/>
        </w:rPr>
        <w:t>w urządzeniu zarówno lokalnie jak i zdalnie.</w:t>
      </w:r>
    </w:p>
    <w:p w14:paraId="6AC50D02" w14:textId="13D45AED" w:rsidR="6EAB9612" w:rsidRPr="004658FF" w:rsidRDefault="6EAB9612" w:rsidP="6EAB9612">
      <w:pPr>
        <w:spacing w:line="257" w:lineRule="auto"/>
      </w:pPr>
      <w:r w:rsidRPr="004658FF">
        <w:rPr>
          <w:rFonts w:ascii="Lato Medium" w:eastAsia="Lato Medium" w:hAnsi="Lato Medium" w:cs="Lato Medium"/>
          <w:sz w:val="20"/>
          <w:szCs w:val="20"/>
        </w:rPr>
        <w:t xml:space="preserve"> </w:t>
      </w:r>
    </w:p>
    <w:p w14:paraId="1465E6A8" w14:textId="49733A6F" w:rsidR="6EAB9612" w:rsidRPr="004658FF" w:rsidRDefault="6EAB9612" w:rsidP="002202DD">
      <w:pPr>
        <w:pStyle w:val="Akapitzlist"/>
        <w:numPr>
          <w:ilvl w:val="0"/>
          <w:numId w:val="47"/>
        </w:numPr>
        <w:spacing w:line="257" w:lineRule="auto"/>
        <w:ind w:left="426" w:hanging="426"/>
        <w:jc w:val="both"/>
        <w:rPr>
          <w:rFonts w:ascii="Cambria" w:eastAsia="Lato Medium" w:hAnsi="Cambria" w:cs="Lato Medium"/>
        </w:rPr>
      </w:pPr>
      <w:r w:rsidRPr="004658FF">
        <w:rPr>
          <w:rFonts w:ascii="Cambria" w:eastAsia="Lato Medium" w:hAnsi="Cambria" w:cs="Lato Medium"/>
        </w:rPr>
        <w:t>Inne wymagania techniczne dla rejestratorów transmitujących dane pomiarowe</w:t>
      </w:r>
    </w:p>
    <w:p w14:paraId="571D02B5" w14:textId="77777777" w:rsidR="008A1D3F" w:rsidRPr="004658FF" w:rsidRDefault="008A1D3F" w:rsidP="008A1D3F">
      <w:pPr>
        <w:pStyle w:val="Akapitzlist"/>
        <w:spacing w:line="257" w:lineRule="auto"/>
        <w:ind w:left="426"/>
        <w:jc w:val="both"/>
        <w:rPr>
          <w:rFonts w:ascii="Cambria" w:eastAsia="Lato Medium" w:hAnsi="Cambria" w:cs="Lato Medium"/>
        </w:rPr>
      </w:pPr>
    </w:p>
    <w:p w14:paraId="064C95E4" w14:textId="02C0DB00" w:rsidR="6EAB9612" w:rsidRPr="004658FF" w:rsidRDefault="6EAB9612" w:rsidP="008A1D3F">
      <w:pPr>
        <w:spacing w:line="257" w:lineRule="auto"/>
        <w:ind w:firstLine="567"/>
        <w:jc w:val="both"/>
        <w:rPr>
          <w:rFonts w:ascii="Cambria" w:hAnsi="Cambria"/>
          <w:sz w:val="32"/>
          <w:szCs w:val="32"/>
        </w:rPr>
      </w:pPr>
      <w:r w:rsidRPr="004658FF">
        <w:rPr>
          <w:rFonts w:ascii="Cambria" w:eastAsia="Lato Medium" w:hAnsi="Cambria" w:cs="Lato Medium"/>
        </w:rPr>
        <w:t>W zależności od ilości wymaganych pomiarów w poszczególnych punktach pomiarowych do gromadzenia  i transmisji danych</w:t>
      </w:r>
      <w:r w:rsidR="008A1D3F" w:rsidRPr="004658FF">
        <w:rPr>
          <w:rFonts w:ascii="Cambria" w:eastAsia="Lato Medium" w:hAnsi="Cambria" w:cs="Lato Medium"/>
        </w:rPr>
        <w:t>,</w:t>
      </w:r>
      <w:r w:rsidRPr="004658FF">
        <w:rPr>
          <w:rFonts w:ascii="Cambria" w:eastAsia="Lato Medium" w:hAnsi="Cambria" w:cs="Lato Medium"/>
        </w:rPr>
        <w:t xml:space="preserve"> należy zastosować rejestratory </w:t>
      </w:r>
      <w:r w:rsidR="008A1D3F" w:rsidRPr="004658FF">
        <w:rPr>
          <w:rFonts w:ascii="Cambria" w:eastAsia="Lato Medium" w:hAnsi="Cambria" w:cs="Lato Medium"/>
        </w:rPr>
        <w:br/>
      </w:r>
      <w:r w:rsidRPr="004658FF">
        <w:rPr>
          <w:rFonts w:ascii="Cambria" w:eastAsia="Lato Medium" w:hAnsi="Cambria" w:cs="Lato Medium"/>
        </w:rPr>
        <w:t>o różnej ilości i konfiguracji fabrycznej kanałów pomiarowych. Należy zastosować rejestratory pochodzące od jednego producenta oferującego szeroki zakres typów urządzeń – w celu otwarcia możliwości dalszej rozbudowy systemu np. o monitoring kanalizacji</w:t>
      </w:r>
      <w:r w:rsidR="411782A5" w:rsidRPr="004658FF">
        <w:rPr>
          <w:rFonts w:ascii="Cambria" w:eastAsia="Lato Medium" w:hAnsi="Cambria" w:cs="Lato Medium"/>
        </w:rPr>
        <w:t xml:space="preserve">  i sterowania ciśnieniami</w:t>
      </w:r>
    </w:p>
    <w:p w14:paraId="67EE4701" w14:textId="42A265E6" w:rsidR="6EAB9612" w:rsidRPr="004658FF" w:rsidRDefault="6EAB9612" w:rsidP="008A1D3F">
      <w:pPr>
        <w:spacing w:line="257" w:lineRule="auto"/>
        <w:ind w:firstLine="567"/>
        <w:jc w:val="both"/>
        <w:rPr>
          <w:rFonts w:ascii="Cambria" w:eastAsia="Lato Medium" w:hAnsi="Cambria" w:cs="Lato Medium"/>
          <w:color w:val="FF0000"/>
        </w:rPr>
      </w:pPr>
      <w:r w:rsidRPr="004658FF">
        <w:rPr>
          <w:rFonts w:ascii="Cambria" w:eastAsia="Lato Medium" w:hAnsi="Cambria" w:cs="Lato Medium"/>
        </w:rPr>
        <w:t>Rejestratory powinny posiadać zgodny protokół transmisji dla wszystkich wersji wykonania i być w pełni kompatybilne z oprogramowaniem do archiwizacji i analizy danych już posiadanym przez Zamawiającego</w:t>
      </w:r>
      <w:r w:rsidR="008A1D3F" w:rsidRPr="004658FF">
        <w:rPr>
          <w:rFonts w:ascii="Cambria" w:eastAsia="Lato Medium" w:hAnsi="Cambria" w:cs="Lato Medium"/>
          <w:color w:val="FF0000"/>
        </w:rPr>
        <w:t>.</w:t>
      </w:r>
    </w:p>
    <w:p w14:paraId="41A093CE" w14:textId="77777777" w:rsidR="00257E58" w:rsidRPr="004658FF" w:rsidRDefault="00257E58" w:rsidP="008A1D3F">
      <w:pPr>
        <w:spacing w:line="257" w:lineRule="auto"/>
        <w:ind w:firstLine="567"/>
        <w:jc w:val="both"/>
        <w:rPr>
          <w:rFonts w:ascii="Cambria" w:eastAsia="Lato Medium" w:hAnsi="Cambria" w:cs="Lato Medium"/>
          <w:color w:val="FF0000"/>
        </w:rPr>
      </w:pPr>
    </w:p>
    <w:p w14:paraId="3B6D73CC" w14:textId="33DDC343" w:rsidR="6EAB9612" w:rsidRPr="004658FF" w:rsidRDefault="00257E58" w:rsidP="00172EAB">
      <w:pPr>
        <w:pStyle w:val="NAG2"/>
      </w:pPr>
      <w:bookmarkStart w:id="51" w:name="_Toc17472948"/>
      <w:r w:rsidRPr="004658FF">
        <w:t>Pozostałe wymagania dotyczące punktów monitoringu sieci wodociągowej</w:t>
      </w:r>
      <w:bookmarkEnd w:id="51"/>
    </w:p>
    <w:p w14:paraId="2A9960D9" w14:textId="2CFA149F" w:rsidR="6EAB9612" w:rsidRPr="004658FF" w:rsidRDefault="6EAB9612" w:rsidP="00BC4B7E">
      <w:pPr>
        <w:pStyle w:val="NAG3"/>
        <w:rPr>
          <w:lang w:val="pl-PL"/>
        </w:rPr>
      </w:pPr>
      <w:bookmarkStart w:id="52" w:name="_Toc17472949"/>
      <w:r w:rsidRPr="004658FF">
        <w:rPr>
          <w:lang w:val="pl-PL"/>
        </w:rPr>
        <w:t>Skrzynki uliczne do armatury wodociągowej</w:t>
      </w:r>
      <w:bookmarkEnd w:id="52"/>
      <w:r w:rsidRPr="004658FF">
        <w:rPr>
          <w:lang w:val="pl-PL"/>
        </w:rPr>
        <w:t xml:space="preserve"> </w:t>
      </w:r>
    </w:p>
    <w:p w14:paraId="09A24900" w14:textId="1C5C3F75" w:rsidR="6EAB9612" w:rsidRPr="004658FF" w:rsidRDefault="6EAB9612" w:rsidP="00257E58">
      <w:pPr>
        <w:spacing w:line="257" w:lineRule="auto"/>
        <w:ind w:firstLine="567"/>
        <w:jc w:val="both"/>
        <w:rPr>
          <w:rFonts w:ascii="Cambria" w:eastAsia="Lato Medium" w:hAnsi="Cambria" w:cs="Lato Medium"/>
        </w:rPr>
      </w:pPr>
      <w:r w:rsidRPr="004658FF">
        <w:rPr>
          <w:rFonts w:ascii="Cambria" w:eastAsia="Lato Medium" w:hAnsi="Cambria" w:cs="Lato Medium"/>
        </w:rPr>
        <w:t>Ilość skrzynek ulicznych dostosowana do ilości opasek do nawiercania.</w:t>
      </w:r>
      <w:r w:rsidR="00257E58" w:rsidRPr="004658FF">
        <w:rPr>
          <w:rFonts w:ascii="Cambria" w:eastAsia="Lato Medium" w:hAnsi="Cambria" w:cs="Lato Medium"/>
        </w:rPr>
        <w:t xml:space="preserve"> </w:t>
      </w:r>
      <w:r w:rsidRPr="004658FF">
        <w:rPr>
          <w:rFonts w:ascii="Cambria" w:eastAsia="Lato Medium" w:hAnsi="Cambria" w:cs="Lato Medium"/>
        </w:rPr>
        <w:t>Zamówienie obejmuje dostawę i montaż skrzynek ulicznych do armatury wodociągowej na terenie obiektów  i w miejscach w terenie wskazanych przez Zleceniodawcę.</w:t>
      </w:r>
    </w:p>
    <w:p w14:paraId="05B9DD99" w14:textId="224C20D7" w:rsidR="6EAB9612" w:rsidRPr="004658FF" w:rsidRDefault="6EAB9612" w:rsidP="6EAB9612">
      <w:pPr>
        <w:spacing w:line="257" w:lineRule="auto"/>
      </w:pPr>
      <w:r w:rsidRPr="004658FF">
        <w:rPr>
          <w:rFonts w:ascii="Lato Medium" w:eastAsia="Lato Medium" w:hAnsi="Lato Medium" w:cs="Lato Medium"/>
          <w:sz w:val="20"/>
          <w:szCs w:val="20"/>
        </w:rPr>
        <w:t xml:space="preserve"> </w:t>
      </w:r>
    </w:p>
    <w:p w14:paraId="4DA3981C" w14:textId="73B33789" w:rsidR="6EAB9612" w:rsidRPr="004658FF" w:rsidRDefault="6EAB9612" w:rsidP="6EAB9612">
      <w:pPr>
        <w:spacing w:line="257" w:lineRule="auto"/>
        <w:rPr>
          <w:rFonts w:ascii="Cambria" w:hAnsi="Cambria"/>
          <w:sz w:val="32"/>
          <w:szCs w:val="32"/>
        </w:rPr>
      </w:pPr>
      <w:r w:rsidRPr="004658FF">
        <w:rPr>
          <w:rFonts w:ascii="Cambria" w:eastAsia="Lato Medium" w:hAnsi="Cambria" w:cs="Lato Medium"/>
        </w:rPr>
        <w:t>Wymagania techniczne:</w:t>
      </w:r>
    </w:p>
    <w:p w14:paraId="1F656B44" w14:textId="5215C10F" w:rsidR="6EAB9612" w:rsidRPr="004658FF" w:rsidRDefault="6EAB9612" w:rsidP="002202DD">
      <w:pPr>
        <w:pStyle w:val="Akapitzlist"/>
        <w:numPr>
          <w:ilvl w:val="0"/>
          <w:numId w:val="34"/>
        </w:numPr>
        <w:spacing w:line="257" w:lineRule="auto"/>
        <w:rPr>
          <w:rFonts w:ascii="Cambria" w:hAnsi="Cambria"/>
        </w:rPr>
      </w:pPr>
      <w:r w:rsidRPr="004658FF">
        <w:rPr>
          <w:rFonts w:ascii="Cambria" w:eastAsia="Lato Medium" w:hAnsi="Cambria" w:cs="Lato Medium"/>
        </w:rPr>
        <w:t>materiał korpusu i pokrywy – żeliwo szare gat. EN-GJL 250,</w:t>
      </w:r>
    </w:p>
    <w:p w14:paraId="3060B743" w14:textId="5D0124D4" w:rsidR="6EAB9612" w:rsidRPr="004658FF" w:rsidRDefault="6EAB9612" w:rsidP="002202DD">
      <w:pPr>
        <w:pStyle w:val="Akapitzlist"/>
        <w:numPr>
          <w:ilvl w:val="0"/>
          <w:numId w:val="34"/>
        </w:numPr>
        <w:spacing w:line="257" w:lineRule="auto"/>
        <w:rPr>
          <w:rFonts w:ascii="Cambria" w:hAnsi="Cambria"/>
        </w:rPr>
      </w:pPr>
      <w:r w:rsidRPr="004658FF">
        <w:rPr>
          <w:rFonts w:ascii="Cambria" w:eastAsia="Lato Medium" w:hAnsi="Cambria" w:cs="Lato Medium"/>
        </w:rPr>
        <w:t>odlewy surowe zabezpieczone przed korozją równomierną warstwą elastycznej powłoki antykorozyjnej,</w:t>
      </w:r>
    </w:p>
    <w:p w14:paraId="2A65625E" w14:textId="0CC7B0D5" w:rsidR="6EAB9612" w:rsidRPr="004658FF" w:rsidRDefault="6EAB9612" w:rsidP="002202DD">
      <w:pPr>
        <w:pStyle w:val="Akapitzlist"/>
        <w:numPr>
          <w:ilvl w:val="0"/>
          <w:numId w:val="34"/>
        </w:numPr>
        <w:spacing w:line="257" w:lineRule="auto"/>
        <w:rPr>
          <w:rFonts w:ascii="Cambria" w:hAnsi="Cambria"/>
        </w:rPr>
      </w:pPr>
      <w:r w:rsidRPr="004658FF">
        <w:rPr>
          <w:rFonts w:ascii="Cambria" w:eastAsia="Lato Medium" w:hAnsi="Cambria" w:cs="Lato Medium"/>
        </w:rPr>
        <w:t>pokrywa przylega na całej powierzchni obwodu oporowego korpusu,</w:t>
      </w:r>
    </w:p>
    <w:p w14:paraId="4E0B4466" w14:textId="39CBC4C1" w:rsidR="00FC5E7C" w:rsidRPr="004658FF" w:rsidRDefault="6EAB9612" w:rsidP="00FC5E7C">
      <w:pPr>
        <w:pStyle w:val="Akapitzlist"/>
        <w:numPr>
          <w:ilvl w:val="0"/>
          <w:numId w:val="34"/>
        </w:numPr>
        <w:spacing w:line="257" w:lineRule="auto"/>
        <w:rPr>
          <w:rFonts w:ascii="Cambria" w:hAnsi="Cambria"/>
        </w:rPr>
      </w:pPr>
      <w:r w:rsidRPr="004658FF">
        <w:rPr>
          <w:rFonts w:ascii="Cambria" w:eastAsia="Lato Medium" w:hAnsi="Cambria" w:cs="Lato Medium"/>
        </w:rPr>
        <w:t>przeznaczone do wbudowania w chodnik, jezdnię lub nawierzchnię nieutwardzoną.</w:t>
      </w:r>
    </w:p>
    <w:p w14:paraId="5948021E" w14:textId="77777777" w:rsidR="00FC5E7C" w:rsidRPr="004658FF" w:rsidRDefault="00FC5E7C" w:rsidP="00FC5E7C">
      <w:pPr>
        <w:pStyle w:val="Akapitzlist"/>
        <w:spacing w:line="257" w:lineRule="auto"/>
        <w:rPr>
          <w:rFonts w:ascii="Cambria" w:hAnsi="Cambria"/>
        </w:rPr>
      </w:pPr>
    </w:p>
    <w:p w14:paraId="52FEAF54" w14:textId="65D13E8E" w:rsidR="6EAB9612" w:rsidRPr="004658FF" w:rsidRDefault="6EAB9612" w:rsidP="00BC4B7E">
      <w:pPr>
        <w:pStyle w:val="NAG3"/>
        <w:rPr>
          <w:sz w:val="20"/>
          <w:szCs w:val="20"/>
          <w:lang w:val="pl-PL"/>
        </w:rPr>
      </w:pPr>
      <w:bookmarkStart w:id="53" w:name="_Toc17472950"/>
      <w:r w:rsidRPr="004658FF">
        <w:rPr>
          <w:lang w:val="pl-PL"/>
        </w:rPr>
        <w:t>Obudowy teleskopowe do zasuw</w:t>
      </w:r>
      <w:bookmarkEnd w:id="53"/>
    </w:p>
    <w:p w14:paraId="5AF245C2" w14:textId="4FB0B227" w:rsidR="6EAB9612" w:rsidRPr="004658FF" w:rsidRDefault="6EAB9612" w:rsidP="00257E58">
      <w:pPr>
        <w:spacing w:line="257" w:lineRule="auto"/>
        <w:ind w:firstLine="567"/>
        <w:jc w:val="both"/>
        <w:rPr>
          <w:rFonts w:ascii="Cambria" w:hAnsi="Cambria"/>
          <w:sz w:val="32"/>
          <w:szCs w:val="32"/>
        </w:rPr>
      </w:pPr>
      <w:r w:rsidRPr="004658FF">
        <w:rPr>
          <w:rFonts w:ascii="Cambria" w:eastAsia="Lato Medium" w:hAnsi="Cambria" w:cs="Lato Medium"/>
        </w:rPr>
        <w:t xml:space="preserve"> Ilość obudów teleskopowych dostosowana do ilości opasek do nawiercania.</w:t>
      </w:r>
      <w:r w:rsidR="00257E58" w:rsidRPr="004658FF">
        <w:rPr>
          <w:rFonts w:ascii="Cambria" w:hAnsi="Cambria"/>
          <w:sz w:val="32"/>
          <w:szCs w:val="32"/>
        </w:rPr>
        <w:t xml:space="preserve"> </w:t>
      </w:r>
      <w:r w:rsidRPr="004658FF">
        <w:rPr>
          <w:rFonts w:ascii="Cambria" w:eastAsia="Lato Medium" w:hAnsi="Cambria" w:cs="Lato Medium"/>
        </w:rPr>
        <w:t>Zamówienie obejmuje dostawę i montaż obudów teleskopowych do zasuw na terenie obiektów i w miejscach w terenie wskazanych przez Zleceniodawcę.</w:t>
      </w:r>
    </w:p>
    <w:p w14:paraId="5E7CCB00" w14:textId="74CA2716" w:rsidR="6EAB9612" w:rsidRPr="004658FF" w:rsidRDefault="6EAB9612" w:rsidP="6EAB9612">
      <w:pPr>
        <w:spacing w:line="257" w:lineRule="auto"/>
        <w:rPr>
          <w:rFonts w:ascii="Cambria" w:hAnsi="Cambria"/>
          <w:sz w:val="32"/>
          <w:szCs w:val="32"/>
        </w:rPr>
      </w:pPr>
      <w:r w:rsidRPr="004658FF">
        <w:rPr>
          <w:rFonts w:ascii="Cambria" w:eastAsia="Lato Medium" w:hAnsi="Cambria" w:cs="Lato Medium"/>
        </w:rPr>
        <w:t xml:space="preserve"> </w:t>
      </w:r>
    </w:p>
    <w:p w14:paraId="5A455EA7" w14:textId="32FDA1EB" w:rsidR="6EAB9612" w:rsidRPr="004658FF" w:rsidRDefault="6EAB9612" w:rsidP="6EAB9612">
      <w:pPr>
        <w:spacing w:line="257" w:lineRule="auto"/>
        <w:rPr>
          <w:rFonts w:ascii="Cambria" w:hAnsi="Cambria"/>
          <w:sz w:val="32"/>
          <w:szCs w:val="32"/>
        </w:rPr>
      </w:pPr>
      <w:r w:rsidRPr="004658FF">
        <w:rPr>
          <w:rFonts w:ascii="Cambria" w:eastAsia="Lato Medium" w:hAnsi="Cambria" w:cs="Lato Medium"/>
        </w:rPr>
        <w:t>Wymagania techniczne:</w:t>
      </w:r>
    </w:p>
    <w:p w14:paraId="53AB08B0" w14:textId="08DFBC1F" w:rsidR="6EAB9612" w:rsidRPr="004658FF" w:rsidRDefault="6EAB9612" w:rsidP="002202DD">
      <w:pPr>
        <w:pStyle w:val="Akapitzlist"/>
        <w:numPr>
          <w:ilvl w:val="0"/>
          <w:numId w:val="33"/>
        </w:numPr>
        <w:spacing w:line="257" w:lineRule="auto"/>
        <w:rPr>
          <w:rFonts w:ascii="Cambria" w:hAnsi="Cambria"/>
        </w:rPr>
      </w:pPr>
      <w:r w:rsidRPr="004658FF">
        <w:rPr>
          <w:rFonts w:ascii="Cambria" w:eastAsia="Lato Medium" w:hAnsi="Cambria" w:cs="Lato Medium"/>
        </w:rPr>
        <w:t>Wrzeciono zabezpieczone przed rozerwaniem, możliwość dopasowania do terenu  w podanym zakresie,</w:t>
      </w:r>
    </w:p>
    <w:p w14:paraId="1483CCE5" w14:textId="40391050" w:rsidR="6EAB9612" w:rsidRPr="004658FF" w:rsidRDefault="6EAB9612" w:rsidP="00CB6BC6">
      <w:pPr>
        <w:pStyle w:val="Akapitzlist"/>
        <w:numPr>
          <w:ilvl w:val="0"/>
          <w:numId w:val="33"/>
        </w:numPr>
        <w:spacing w:line="257" w:lineRule="auto"/>
        <w:jc w:val="both"/>
        <w:rPr>
          <w:rFonts w:ascii="Cambria" w:hAnsi="Cambria"/>
        </w:rPr>
      </w:pPr>
      <w:r w:rsidRPr="004658FF">
        <w:rPr>
          <w:rFonts w:ascii="Cambria" w:eastAsia="Lato Medium" w:hAnsi="Cambria" w:cs="Lato Medium"/>
        </w:rPr>
        <w:t xml:space="preserve">Wrzeciono stanowi pręt ciasno dopasowany do kwadratowego profilu (pręt </w:t>
      </w:r>
      <w:r w:rsidR="002345C0">
        <w:rPr>
          <w:rFonts w:ascii="Cambria" w:eastAsia="Lato Medium" w:hAnsi="Cambria" w:cs="Lato Medium"/>
        </w:rPr>
        <w:br/>
      </w:r>
      <w:r w:rsidRPr="004658FF">
        <w:rPr>
          <w:rFonts w:ascii="Cambria" w:eastAsia="Lato Medium" w:hAnsi="Cambria" w:cs="Lato Medium"/>
        </w:rPr>
        <w:t>i profil ocynkowany),</w:t>
      </w:r>
    </w:p>
    <w:p w14:paraId="2E355D97" w14:textId="1EA6551D" w:rsidR="6EAB9612" w:rsidRPr="004658FF" w:rsidRDefault="6EAB9612" w:rsidP="002202DD">
      <w:pPr>
        <w:pStyle w:val="Akapitzlist"/>
        <w:numPr>
          <w:ilvl w:val="0"/>
          <w:numId w:val="33"/>
        </w:numPr>
        <w:spacing w:line="257" w:lineRule="auto"/>
        <w:rPr>
          <w:rFonts w:ascii="Cambria" w:hAnsi="Cambria"/>
        </w:rPr>
      </w:pPr>
      <w:r w:rsidRPr="004658FF">
        <w:rPr>
          <w:rFonts w:ascii="Cambria" w:eastAsia="Lato Medium" w:hAnsi="Cambria" w:cs="Lato Medium"/>
        </w:rPr>
        <w:t>Pręt ciasno dopasowany do kwadratowego profilu,</w:t>
      </w:r>
    </w:p>
    <w:p w14:paraId="34AA7494" w14:textId="0F947ED9" w:rsidR="6EAB9612" w:rsidRPr="004658FF" w:rsidRDefault="6EAB9612" w:rsidP="002202DD">
      <w:pPr>
        <w:pStyle w:val="Akapitzlist"/>
        <w:numPr>
          <w:ilvl w:val="0"/>
          <w:numId w:val="33"/>
        </w:numPr>
        <w:spacing w:line="257" w:lineRule="auto"/>
        <w:rPr>
          <w:rFonts w:ascii="Cambria" w:hAnsi="Cambria"/>
        </w:rPr>
      </w:pPr>
      <w:r w:rsidRPr="004658FF">
        <w:rPr>
          <w:rFonts w:ascii="Cambria" w:eastAsia="Lato Medium" w:hAnsi="Cambria" w:cs="Lato Medium"/>
        </w:rPr>
        <w:t>Sprzęgło z żeliwa sferoidalnego EN-GJS 500-7 mocowane na trzpieniu armatury za pomocą zawleczki,</w:t>
      </w:r>
    </w:p>
    <w:p w14:paraId="7895A860" w14:textId="481B7D93" w:rsidR="6EAB9612" w:rsidRPr="004658FF" w:rsidRDefault="6EAB9612" w:rsidP="002202DD">
      <w:pPr>
        <w:pStyle w:val="Akapitzlist"/>
        <w:numPr>
          <w:ilvl w:val="0"/>
          <w:numId w:val="33"/>
        </w:numPr>
        <w:spacing w:line="257" w:lineRule="auto"/>
        <w:rPr>
          <w:rFonts w:ascii="Cambria" w:hAnsi="Cambria"/>
        </w:rPr>
      </w:pPr>
      <w:r w:rsidRPr="004658FF">
        <w:rPr>
          <w:rFonts w:ascii="Cambria" w:eastAsia="Lato Medium" w:hAnsi="Cambria" w:cs="Lato Medium"/>
        </w:rPr>
        <w:t>Rura osłonowa i kielich wykonane z polietylenu PE,</w:t>
      </w:r>
    </w:p>
    <w:p w14:paraId="41EA6E36" w14:textId="138B1779" w:rsidR="6EAB9612" w:rsidRPr="004658FF" w:rsidRDefault="6EAB9612" w:rsidP="002202DD">
      <w:pPr>
        <w:pStyle w:val="Akapitzlist"/>
        <w:numPr>
          <w:ilvl w:val="0"/>
          <w:numId w:val="33"/>
        </w:numPr>
        <w:spacing w:line="257" w:lineRule="auto"/>
        <w:rPr>
          <w:rFonts w:ascii="Cambria" w:hAnsi="Cambria"/>
        </w:rPr>
      </w:pPr>
      <w:r w:rsidRPr="004658FF">
        <w:rPr>
          <w:rFonts w:ascii="Cambria" w:eastAsia="Lato Medium" w:hAnsi="Cambria" w:cs="Lato Medium"/>
        </w:rPr>
        <w:t>Kielich obudowy chroni trzpień armatury przed zanieczyszczeniami, które występują w ziemi.</w:t>
      </w:r>
    </w:p>
    <w:p w14:paraId="3C3CADE4" w14:textId="6FCF32B0" w:rsidR="00BC4B7E" w:rsidRPr="004658FF" w:rsidRDefault="6EAB9612" w:rsidP="6EAB9612">
      <w:pPr>
        <w:spacing w:line="257" w:lineRule="auto"/>
      </w:pPr>
      <w:r w:rsidRPr="004658FF">
        <w:rPr>
          <w:rFonts w:ascii="Lato Medium" w:eastAsia="Lato Medium" w:hAnsi="Lato Medium" w:cs="Lato Medium"/>
          <w:sz w:val="20"/>
          <w:szCs w:val="20"/>
        </w:rPr>
        <w:t xml:space="preserve"> </w:t>
      </w:r>
    </w:p>
    <w:p w14:paraId="6E94E24B" w14:textId="3B8CC282" w:rsidR="6EAB9612" w:rsidRPr="004658FF" w:rsidRDefault="6EAB9612" w:rsidP="00BC4B7E">
      <w:pPr>
        <w:pStyle w:val="NAG3"/>
        <w:rPr>
          <w:lang w:val="pl-PL"/>
        </w:rPr>
      </w:pPr>
      <w:bookmarkStart w:id="54" w:name="_Toc17472951"/>
      <w:r w:rsidRPr="004658FF">
        <w:rPr>
          <w:lang w:val="pl-PL"/>
        </w:rPr>
        <w:t>Złącza rurowe kołnierzowe PN16 uniwersalne</w:t>
      </w:r>
      <w:bookmarkEnd w:id="54"/>
      <w:r w:rsidRPr="004658FF">
        <w:rPr>
          <w:lang w:val="pl-PL"/>
        </w:rPr>
        <w:t xml:space="preserve"> </w:t>
      </w:r>
    </w:p>
    <w:p w14:paraId="28F98694" w14:textId="4667D1A1" w:rsidR="6EAB9612" w:rsidRPr="004658FF" w:rsidRDefault="6EAB9612" w:rsidP="00257E58">
      <w:pPr>
        <w:spacing w:line="257" w:lineRule="auto"/>
        <w:ind w:firstLine="567"/>
        <w:jc w:val="both"/>
        <w:rPr>
          <w:rFonts w:ascii="Cambria" w:eastAsia="Lato Medium" w:hAnsi="Cambria" w:cs="Lato Medium"/>
        </w:rPr>
      </w:pPr>
      <w:r w:rsidRPr="004658FF">
        <w:rPr>
          <w:rFonts w:ascii="Cambria" w:eastAsia="Lato Medium" w:hAnsi="Cambria" w:cs="Lato Medium"/>
        </w:rPr>
        <w:t xml:space="preserve">Zamówienie obejmuje dostawę i montaż złącz rurowych kołnierzowych PN16 uniwersalnych na terenie obiektów i w miejscach w terenie </w:t>
      </w:r>
      <w:r w:rsidR="00257E58" w:rsidRPr="004658FF">
        <w:rPr>
          <w:rFonts w:ascii="Cambria" w:eastAsia="Lato Medium" w:hAnsi="Cambria" w:cs="Lato Medium"/>
        </w:rPr>
        <w:t>wymagających</w:t>
      </w:r>
      <w:r w:rsidRPr="004658FF">
        <w:rPr>
          <w:rFonts w:ascii="Cambria" w:eastAsia="Lato Medium" w:hAnsi="Cambria" w:cs="Lato Medium"/>
        </w:rPr>
        <w:t xml:space="preserve"> montażu przepływomierzy.</w:t>
      </w:r>
    </w:p>
    <w:p w14:paraId="0184101D" w14:textId="2793D39F" w:rsidR="6EAB9612" w:rsidRPr="004658FF" w:rsidRDefault="6EAB9612" w:rsidP="6EAB9612">
      <w:pPr>
        <w:spacing w:line="257" w:lineRule="auto"/>
      </w:pPr>
      <w:r w:rsidRPr="004658FF">
        <w:rPr>
          <w:rFonts w:ascii="Lato Medium" w:eastAsia="Lato Medium" w:hAnsi="Lato Medium" w:cs="Lato Medium"/>
          <w:sz w:val="20"/>
          <w:szCs w:val="20"/>
        </w:rPr>
        <w:t xml:space="preserve"> </w:t>
      </w:r>
    </w:p>
    <w:p w14:paraId="180D6292" w14:textId="5F8E56BC" w:rsidR="6EAB9612" w:rsidRPr="004658FF" w:rsidRDefault="6EAB9612" w:rsidP="6EAB9612">
      <w:pPr>
        <w:spacing w:line="257" w:lineRule="auto"/>
        <w:rPr>
          <w:rFonts w:ascii="Cambria" w:hAnsi="Cambria"/>
          <w:sz w:val="32"/>
          <w:szCs w:val="32"/>
        </w:rPr>
      </w:pPr>
      <w:r w:rsidRPr="004658FF">
        <w:rPr>
          <w:rFonts w:ascii="Cambria" w:eastAsia="Lato Medium" w:hAnsi="Cambria" w:cs="Lato Medium"/>
        </w:rPr>
        <w:t>Wymagania techniczne:</w:t>
      </w:r>
    </w:p>
    <w:p w14:paraId="652A50E1" w14:textId="2F6CDA40" w:rsidR="6EAB9612" w:rsidRPr="004658FF" w:rsidRDefault="6EAB9612" w:rsidP="002202DD">
      <w:pPr>
        <w:pStyle w:val="Akapitzlist"/>
        <w:numPr>
          <w:ilvl w:val="4"/>
          <w:numId w:val="32"/>
        </w:numPr>
        <w:spacing w:line="257" w:lineRule="auto"/>
        <w:ind w:left="1080"/>
        <w:rPr>
          <w:rFonts w:ascii="Cambria" w:hAnsi="Cambria"/>
        </w:rPr>
      </w:pPr>
      <w:r w:rsidRPr="004658FF">
        <w:rPr>
          <w:rFonts w:ascii="Cambria" w:eastAsia="Lato Medium" w:hAnsi="Cambria" w:cs="Lato Medium"/>
        </w:rPr>
        <w:t>Maksymalne ciśnienie robocze</w:t>
      </w:r>
      <w:r w:rsidRPr="004658FF">
        <w:rPr>
          <w:rFonts w:ascii="Cambria" w:hAnsi="Cambria"/>
          <w:sz w:val="32"/>
          <w:szCs w:val="32"/>
        </w:rPr>
        <w:tab/>
      </w:r>
      <w:r w:rsidRPr="004658FF">
        <w:rPr>
          <w:rFonts w:ascii="Cambria" w:eastAsia="Lato Medium" w:hAnsi="Cambria" w:cs="Lato Medium"/>
        </w:rPr>
        <w:t>PN16,</w:t>
      </w:r>
    </w:p>
    <w:p w14:paraId="2A296F1F" w14:textId="4761013D" w:rsidR="6EAB9612" w:rsidRPr="004658FF" w:rsidRDefault="6EAB9612" w:rsidP="002202DD">
      <w:pPr>
        <w:pStyle w:val="Akapitzlist"/>
        <w:numPr>
          <w:ilvl w:val="4"/>
          <w:numId w:val="32"/>
        </w:numPr>
        <w:spacing w:line="257" w:lineRule="auto"/>
        <w:ind w:left="1080"/>
        <w:rPr>
          <w:rFonts w:ascii="Cambria" w:hAnsi="Cambria"/>
        </w:rPr>
      </w:pPr>
      <w:r w:rsidRPr="004658FF">
        <w:rPr>
          <w:rFonts w:ascii="Cambria" w:eastAsia="Lato Medium" w:hAnsi="Cambria" w:cs="Lato Medium"/>
        </w:rPr>
        <w:t>Temp. max.</w:t>
      </w:r>
      <w:r w:rsidR="00257E58" w:rsidRPr="004658FF">
        <w:rPr>
          <w:rFonts w:ascii="Cambria" w:hAnsi="Cambria"/>
          <w:sz w:val="32"/>
          <w:szCs w:val="32"/>
        </w:rPr>
        <w:t xml:space="preserve"> </w:t>
      </w:r>
      <w:r w:rsidRPr="004658FF">
        <w:rPr>
          <w:rFonts w:ascii="Cambria" w:eastAsia="Lato Medium" w:hAnsi="Cambria" w:cs="Lato Medium"/>
        </w:rPr>
        <w:t>40</w:t>
      </w:r>
      <w:r w:rsidRPr="004658FF">
        <w:rPr>
          <w:rFonts w:ascii="Cambria" w:eastAsia="Lato Medium" w:hAnsi="Cambria" w:cs="Lato Medium"/>
          <w:vertAlign w:val="superscript"/>
        </w:rPr>
        <w:t>0</w:t>
      </w:r>
      <w:r w:rsidRPr="004658FF">
        <w:rPr>
          <w:rFonts w:ascii="Cambria" w:eastAsia="Lato Medium" w:hAnsi="Cambria" w:cs="Lato Medium"/>
        </w:rPr>
        <w:t xml:space="preserve"> C,</w:t>
      </w:r>
    </w:p>
    <w:p w14:paraId="7AEB174E" w14:textId="5998FD13" w:rsidR="6EAB9612" w:rsidRPr="004658FF" w:rsidRDefault="6EAB9612" w:rsidP="002202DD">
      <w:pPr>
        <w:pStyle w:val="Akapitzlist"/>
        <w:numPr>
          <w:ilvl w:val="4"/>
          <w:numId w:val="32"/>
        </w:numPr>
        <w:spacing w:line="257" w:lineRule="auto"/>
        <w:ind w:left="1080"/>
        <w:rPr>
          <w:rFonts w:ascii="Cambria" w:hAnsi="Cambria"/>
        </w:rPr>
      </w:pPr>
      <w:r w:rsidRPr="004658FF">
        <w:rPr>
          <w:rFonts w:ascii="Cambria" w:eastAsia="Lato Medium" w:hAnsi="Cambria" w:cs="Lato Medium"/>
        </w:rPr>
        <w:t>Przyłącze kołnierzowe zgodne z PN-EN1092-2,</w:t>
      </w:r>
    </w:p>
    <w:p w14:paraId="5131114A" w14:textId="0699C386" w:rsidR="6EAB9612" w:rsidRPr="004658FF" w:rsidRDefault="6EAB9612" w:rsidP="002202DD">
      <w:pPr>
        <w:pStyle w:val="Akapitzlist"/>
        <w:numPr>
          <w:ilvl w:val="4"/>
          <w:numId w:val="32"/>
        </w:numPr>
        <w:spacing w:line="257" w:lineRule="auto"/>
        <w:ind w:left="1080"/>
        <w:rPr>
          <w:rFonts w:ascii="Cambria" w:hAnsi="Cambria"/>
        </w:rPr>
      </w:pPr>
      <w:r w:rsidRPr="004658FF">
        <w:rPr>
          <w:rFonts w:ascii="Cambria" w:eastAsia="Lato Medium" w:hAnsi="Cambria" w:cs="Lato Medium"/>
        </w:rPr>
        <w:t>złącza umożliwiają łączenie rur z odchyleniem kątowym o 4</w:t>
      </w:r>
      <w:r w:rsidRPr="004658FF">
        <w:rPr>
          <w:rFonts w:ascii="Cambria" w:eastAsia="Lato Medium" w:hAnsi="Cambria" w:cs="Lato Medium"/>
          <w:vertAlign w:val="superscript"/>
        </w:rPr>
        <w:t>0</w:t>
      </w:r>
      <w:r w:rsidRPr="004658FF">
        <w:rPr>
          <w:rFonts w:ascii="Cambria" w:eastAsia="Lato Medium" w:hAnsi="Cambria" w:cs="Lato Medium"/>
        </w:rPr>
        <w:t>/ obie strony – złącze RR, jedna strona – złącze RK,</w:t>
      </w:r>
    </w:p>
    <w:p w14:paraId="22FFC5B6" w14:textId="346E0474" w:rsidR="6EAB9612" w:rsidRPr="004658FF" w:rsidRDefault="6EAB9612" w:rsidP="002202DD">
      <w:pPr>
        <w:pStyle w:val="Akapitzlist"/>
        <w:numPr>
          <w:ilvl w:val="4"/>
          <w:numId w:val="32"/>
        </w:numPr>
        <w:spacing w:line="257" w:lineRule="auto"/>
        <w:ind w:left="1080"/>
        <w:rPr>
          <w:rFonts w:ascii="Cambria" w:hAnsi="Cambria"/>
        </w:rPr>
      </w:pPr>
      <w:r w:rsidRPr="004658FF">
        <w:rPr>
          <w:rFonts w:ascii="Cambria" w:eastAsia="Lato Medium" w:hAnsi="Cambria" w:cs="Lato Medium"/>
        </w:rPr>
        <w:t>uszczelka w złączu o nominalnej średnic, uszczelka z EPDM,</w:t>
      </w:r>
    </w:p>
    <w:p w14:paraId="6D49C20A" w14:textId="714EDB81" w:rsidR="6EAB9612" w:rsidRPr="004658FF" w:rsidRDefault="6EAB9612" w:rsidP="002202DD">
      <w:pPr>
        <w:pStyle w:val="Akapitzlist"/>
        <w:numPr>
          <w:ilvl w:val="4"/>
          <w:numId w:val="32"/>
        </w:numPr>
        <w:spacing w:line="257" w:lineRule="auto"/>
        <w:ind w:left="1080"/>
        <w:rPr>
          <w:rFonts w:ascii="Cambria" w:hAnsi="Cambria"/>
        </w:rPr>
      </w:pPr>
      <w:r w:rsidRPr="004658FF">
        <w:rPr>
          <w:rFonts w:ascii="Cambria" w:eastAsia="Lato Medium" w:hAnsi="Cambria" w:cs="Lato Medium"/>
        </w:rPr>
        <w:t xml:space="preserve">DN umożliwia łączenie rur w pewnym zakresie średnic zewnętrznych </w:t>
      </w:r>
      <w:proofErr w:type="spellStart"/>
      <w:r w:rsidRPr="004658FF">
        <w:rPr>
          <w:rFonts w:ascii="Cambria" w:eastAsia="Lato Medium" w:hAnsi="Cambria" w:cs="Lato Medium"/>
        </w:rPr>
        <w:t>Dz</w:t>
      </w:r>
      <w:proofErr w:type="spellEnd"/>
      <w:r w:rsidRPr="004658FF">
        <w:rPr>
          <w:rFonts w:ascii="Cambria" w:eastAsia="Lato Medium" w:hAnsi="Cambria" w:cs="Lato Medium"/>
        </w:rPr>
        <w:t>,</w:t>
      </w:r>
    </w:p>
    <w:p w14:paraId="33055DAC" w14:textId="11A31057" w:rsidR="6EAB9612" w:rsidRPr="004658FF" w:rsidRDefault="6EAB9612" w:rsidP="002345C0">
      <w:pPr>
        <w:pStyle w:val="Akapitzlist"/>
        <w:numPr>
          <w:ilvl w:val="4"/>
          <w:numId w:val="32"/>
        </w:numPr>
        <w:spacing w:line="257" w:lineRule="auto"/>
        <w:ind w:left="1080"/>
        <w:jc w:val="both"/>
        <w:rPr>
          <w:rFonts w:ascii="Cambria" w:hAnsi="Cambria"/>
        </w:rPr>
      </w:pPr>
      <w:r w:rsidRPr="004658FF">
        <w:rPr>
          <w:rFonts w:ascii="Cambria" w:eastAsia="Lato Medium" w:hAnsi="Cambria" w:cs="Lato Medium"/>
        </w:rPr>
        <w:t xml:space="preserve">pełne zabezpieczenie antykorozyjne wewnętrzne i zewnętrzne farbą proszkową epoksydowaną o grubości powłoki min.250 µm odporną na przebicie 3 </w:t>
      </w:r>
      <w:proofErr w:type="spellStart"/>
      <w:r w:rsidRPr="004658FF">
        <w:rPr>
          <w:rFonts w:ascii="Cambria" w:eastAsia="Lato Medium" w:hAnsi="Cambria" w:cs="Lato Medium"/>
        </w:rPr>
        <w:t>kV</w:t>
      </w:r>
      <w:proofErr w:type="spellEnd"/>
      <w:r w:rsidRPr="004658FF">
        <w:rPr>
          <w:rFonts w:ascii="Cambria" w:eastAsia="Lato Medium" w:hAnsi="Cambria" w:cs="Lato Medium"/>
        </w:rPr>
        <w:t xml:space="preserve"> i promieniowanie UV,</w:t>
      </w:r>
    </w:p>
    <w:p w14:paraId="39F5294A" w14:textId="7A9C410A" w:rsidR="6EAB9612" w:rsidRPr="004658FF" w:rsidRDefault="6EAB9612" w:rsidP="002345C0">
      <w:pPr>
        <w:pStyle w:val="Akapitzlist"/>
        <w:numPr>
          <w:ilvl w:val="4"/>
          <w:numId w:val="32"/>
        </w:numPr>
        <w:spacing w:line="257" w:lineRule="auto"/>
        <w:ind w:left="1080"/>
        <w:jc w:val="both"/>
        <w:rPr>
          <w:rFonts w:ascii="Cambria" w:hAnsi="Cambria"/>
        </w:rPr>
      </w:pPr>
      <w:r w:rsidRPr="004658FF">
        <w:rPr>
          <w:rFonts w:ascii="Cambria" w:eastAsia="Lato Medium" w:hAnsi="Cambria" w:cs="Lato Medium"/>
        </w:rPr>
        <w:t>materiał złączy – żeliwo sferoidalne gat. EN-GJS 500-7,</w:t>
      </w:r>
    </w:p>
    <w:p w14:paraId="0B0474D4" w14:textId="31B8B733" w:rsidR="6EAB9612" w:rsidRPr="004658FF" w:rsidRDefault="6EAB9612" w:rsidP="002345C0">
      <w:pPr>
        <w:pStyle w:val="Akapitzlist"/>
        <w:numPr>
          <w:ilvl w:val="4"/>
          <w:numId w:val="32"/>
        </w:numPr>
        <w:spacing w:line="257" w:lineRule="auto"/>
        <w:ind w:left="1080"/>
        <w:jc w:val="both"/>
        <w:rPr>
          <w:rFonts w:ascii="Cambria" w:hAnsi="Cambria"/>
        </w:rPr>
      </w:pPr>
      <w:r w:rsidRPr="004658FF">
        <w:rPr>
          <w:rFonts w:ascii="Cambria" w:eastAsia="Lato Medium" w:hAnsi="Cambria" w:cs="Lato Medium"/>
        </w:rPr>
        <w:t>połączenia pokrywy z korpusem w złączach rurowych wykonane oddzielnymi śrubami dla każdej ze stron.</w:t>
      </w:r>
    </w:p>
    <w:p w14:paraId="3463775E" w14:textId="296FC6B9" w:rsidR="6EAB9612" w:rsidRPr="004658FF" w:rsidRDefault="6EAB9612" w:rsidP="002345C0">
      <w:pPr>
        <w:spacing w:line="257" w:lineRule="auto"/>
        <w:jc w:val="both"/>
      </w:pPr>
      <w:r w:rsidRPr="004658FF">
        <w:rPr>
          <w:rFonts w:ascii="Lato Medium" w:eastAsia="Lato Medium" w:hAnsi="Lato Medium" w:cs="Lato Medium"/>
          <w:sz w:val="20"/>
          <w:szCs w:val="20"/>
        </w:rPr>
        <w:t xml:space="preserve">  </w:t>
      </w:r>
    </w:p>
    <w:p w14:paraId="028829D2" w14:textId="6603D8E9" w:rsidR="6EAB9612" w:rsidRPr="004658FF" w:rsidRDefault="6EAB9612" w:rsidP="00BC4B7E">
      <w:pPr>
        <w:pStyle w:val="NAG3"/>
        <w:rPr>
          <w:lang w:val="pl-PL"/>
        </w:rPr>
      </w:pPr>
      <w:bookmarkStart w:id="55" w:name="_Toc17472952"/>
      <w:r w:rsidRPr="004658FF">
        <w:rPr>
          <w:lang w:val="pl-PL"/>
        </w:rPr>
        <w:t>Studzienki pomiarowe</w:t>
      </w:r>
      <w:bookmarkEnd w:id="55"/>
    </w:p>
    <w:p w14:paraId="084F3CF5" w14:textId="45350344" w:rsidR="6EAB9612" w:rsidRPr="004658FF" w:rsidRDefault="6EAB9612" w:rsidP="002345C0">
      <w:pPr>
        <w:spacing w:line="257" w:lineRule="auto"/>
        <w:ind w:firstLine="567"/>
        <w:jc w:val="both"/>
        <w:rPr>
          <w:rFonts w:ascii="Cambria" w:hAnsi="Cambria" w:cstheme="minorHAnsi"/>
          <w:sz w:val="32"/>
          <w:szCs w:val="32"/>
        </w:rPr>
      </w:pPr>
      <w:r w:rsidRPr="004658FF">
        <w:rPr>
          <w:rFonts w:ascii="Lato Medium" w:eastAsia="Lato Medium" w:hAnsi="Lato Medium" w:cs="Lato Medium"/>
          <w:sz w:val="20"/>
          <w:szCs w:val="20"/>
        </w:rPr>
        <w:t xml:space="preserve"> </w:t>
      </w:r>
      <w:r w:rsidRPr="004658FF">
        <w:rPr>
          <w:rFonts w:ascii="Cambria" w:eastAsia="Lato Medium" w:hAnsi="Cambria" w:cstheme="minorHAnsi"/>
        </w:rPr>
        <w:t>Zamówienie obejmuje dostawę i montaż studzienek pomiarowych z tworzyw sztucznych na terenie obiektów i w miejscach w terenie wymagających umieszczenia przetworników przepływomierzy i rejestratorów telemetrycznych.</w:t>
      </w:r>
    </w:p>
    <w:p w14:paraId="231C72F5" w14:textId="674089EA" w:rsidR="6EAB9612" w:rsidRPr="004658FF" w:rsidRDefault="6EAB9612" w:rsidP="002345C0">
      <w:pPr>
        <w:spacing w:line="257" w:lineRule="auto"/>
        <w:jc w:val="both"/>
        <w:rPr>
          <w:rFonts w:ascii="Cambria" w:hAnsi="Cambria" w:cstheme="minorHAnsi"/>
          <w:sz w:val="32"/>
          <w:szCs w:val="32"/>
        </w:rPr>
      </w:pPr>
      <w:r w:rsidRPr="004658FF">
        <w:rPr>
          <w:rFonts w:ascii="Cambria" w:eastAsia="Lato Medium" w:hAnsi="Cambria" w:cstheme="minorHAnsi"/>
        </w:rPr>
        <w:t xml:space="preserve">  </w:t>
      </w:r>
    </w:p>
    <w:p w14:paraId="4D605EEB" w14:textId="3D34C43A" w:rsidR="6EAB9612" w:rsidRPr="004658FF" w:rsidRDefault="6EAB9612" w:rsidP="6EAB9612">
      <w:pPr>
        <w:spacing w:line="257" w:lineRule="auto"/>
        <w:rPr>
          <w:rFonts w:ascii="Cambria" w:hAnsi="Cambria" w:cstheme="minorHAnsi"/>
          <w:sz w:val="32"/>
          <w:szCs w:val="32"/>
        </w:rPr>
      </w:pPr>
      <w:r w:rsidRPr="004658FF">
        <w:rPr>
          <w:rFonts w:ascii="Cambria" w:eastAsia="Lato Medium" w:hAnsi="Cambria" w:cstheme="minorHAnsi"/>
        </w:rPr>
        <w:t>Wymagania techniczne dla studzienek z tworzyw sztucznych:</w:t>
      </w:r>
    </w:p>
    <w:p w14:paraId="347F7B4C" w14:textId="059EB048" w:rsidR="6EAB9612" w:rsidRPr="004658FF" w:rsidRDefault="6EAB9612" w:rsidP="002202DD">
      <w:pPr>
        <w:pStyle w:val="Akapitzlist"/>
        <w:numPr>
          <w:ilvl w:val="4"/>
          <w:numId w:val="32"/>
        </w:numPr>
        <w:spacing w:line="257" w:lineRule="auto"/>
        <w:ind w:left="1080"/>
        <w:rPr>
          <w:rFonts w:ascii="Cambria" w:hAnsi="Cambria" w:cstheme="minorHAnsi"/>
        </w:rPr>
      </w:pPr>
      <w:proofErr w:type="spellStart"/>
      <w:r w:rsidRPr="004658FF">
        <w:rPr>
          <w:rFonts w:ascii="Cambria" w:eastAsia="Lato Medium" w:hAnsi="Cambria" w:cstheme="minorHAnsi"/>
        </w:rPr>
        <w:t>Głebokość</w:t>
      </w:r>
      <w:proofErr w:type="spellEnd"/>
      <w:r w:rsidRPr="004658FF">
        <w:rPr>
          <w:rFonts w:ascii="Cambria" w:eastAsia="Lato Medium" w:hAnsi="Cambria" w:cstheme="minorHAnsi"/>
        </w:rPr>
        <w:t xml:space="preserve"> min. 0,6 m</w:t>
      </w:r>
    </w:p>
    <w:p w14:paraId="1B2F66E2" w14:textId="753B163F" w:rsidR="6EAB9612" w:rsidRPr="004658FF" w:rsidRDefault="6EAB9612" w:rsidP="002202DD">
      <w:pPr>
        <w:pStyle w:val="Akapitzlist"/>
        <w:numPr>
          <w:ilvl w:val="4"/>
          <w:numId w:val="32"/>
        </w:numPr>
        <w:spacing w:line="257" w:lineRule="auto"/>
        <w:ind w:left="1080"/>
        <w:rPr>
          <w:rFonts w:ascii="Cambria" w:hAnsi="Cambria" w:cstheme="minorHAnsi"/>
        </w:rPr>
      </w:pPr>
      <w:r w:rsidRPr="004658FF">
        <w:rPr>
          <w:rFonts w:ascii="Cambria" w:eastAsia="Lato Medium" w:hAnsi="Cambria" w:cstheme="minorHAnsi"/>
        </w:rPr>
        <w:t>Średnica min. 0,4 m</w:t>
      </w:r>
    </w:p>
    <w:p w14:paraId="4ECE1C33" w14:textId="2162D946" w:rsidR="6EAB9612" w:rsidRPr="004658FF" w:rsidRDefault="6EAB9612" w:rsidP="002202DD">
      <w:pPr>
        <w:pStyle w:val="Akapitzlist"/>
        <w:numPr>
          <w:ilvl w:val="4"/>
          <w:numId w:val="31"/>
        </w:numPr>
        <w:spacing w:line="257" w:lineRule="auto"/>
        <w:ind w:left="1080"/>
        <w:rPr>
          <w:rFonts w:ascii="Cambria" w:hAnsi="Cambria" w:cstheme="minorHAnsi"/>
        </w:rPr>
      </w:pPr>
      <w:r w:rsidRPr="004658FF">
        <w:rPr>
          <w:rFonts w:ascii="Cambria" w:eastAsia="Lato Medium" w:hAnsi="Cambria" w:cstheme="minorHAnsi"/>
        </w:rPr>
        <w:t>Studzienki zabudowane pokrywą na poziomie powierzchni terenu</w:t>
      </w:r>
    </w:p>
    <w:p w14:paraId="5FCF73E4" w14:textId="4030ED58" w:rsidR="6EAB9612" w:rsidRPr="004658FF" w:rsidRDefault="6EAB9612" w:rsidP="002202DD">
      <w:pPr>
        <w:pStyle w:val="Akapitzlist"/>
        <w:numPr>
          <w:ilvl w:val="4"/>
          <w:numId w:val="31"/>
        </w:numPr>
        <w:spacing w:line="257" w:lineRule="auto"/>
        <w:ind w:left="1080"/>
        <w:rPr>
          <w:rFonts w:ascii="Cambria" w:hAnsi="Cambria" w:cstheme="minorHAnsi"/>
        </w:rPr>
      </w:pPr>
      <w:r w:rsidRPr="004658FF">
        <w:rPr>
          <w:rFonts w:ascii="Cambria" w:eastAsia="Lato Medium" w:hAnsi="Cambria" w:cstheme="minorHAnsi"/>
        </w:rPr>
        <w:t>Studzienki powinn</w:t>
      </w:r>
      <w:r w:rsidR="00257E58" w:rsidRPr="004658FF">
        <w:rPr>
          <w:rFonts w:ascii="Cambria" w:eastAsia="Lato Medium" w:hAnsi="Cambria" w:cstheme="minorHAnsi"/>
        </w:rPr>
        <w:t>y</w:t>
      </w:r>
      <w:r w:rsidRPr="004658FF">
        <w:rPr>
          <w:rFonts w:ascii="Cambria" w:eastAsia="Lato Medium" w:hAnsi="Cambria" w:cstheme="minorHAnsi"/>
        </w:rPr>
        <w:t xml:space="preserve"> zapewnić możliwość wymiany (demontażu i montażu) urządzeń pomiarowych i innego wyposażenia studzienki</w:t>
      </w:r>
    </w:p>
    <w:p w14:paraId="2ACE6A49" w14:textId="190CC1A7" w:rsidR="6EAB9612" w:rsidRPr="004658FF" w:rsidRDefault="6EAB9612" w:rsidP="002202DD">
      <w:pPr>
        <w:pStyle w:val="Akapitzlist"/>
        <w:numPr>
          <w:ilvl w:val="4"/>
          <w:numId w:val="31"/>
        </w:numPr>
        <w:spacing w:line="257" w:lineRule="auto"/>
        <w:ind w:left="1080"/>
        <w:rPr>
          <w:rFonts w:ascii="Cambria" w:hAnsi="Cambria" w:cstheme="minorHAnsi"/>
        </w:rPr>
      </w:pPr>
      <w:r w:rsidRPr="004658FF">
        <w:rPr>
          <w:rFonts w:ascii="Cambria" w:eastAsia="Lato Medium" w:hAnsi="Cambria" w:cstheme="minorHAnsi"/>
        </w:rPr>
        <w:t>Pokrywa żeliwna zamykana śrubami</w:t>
      </w:r>
    </w:p>
    <w:p w14:paraId="58F5EB74" w14:textId="5E593C87" w:rsidR="6EAB9612" w:rsidRPr="004658FF" w:rsidRDefault="6EAB9612" w:rsidP="002202DD">
      <w:pPr>
        <w:pStyle w:val="Akapitzlist"/>
        <w:numPr>
          <w:ilvl w:val="4"/>
          <w:numId w:val="31"/>
        </w:numPr>
        <w:spacing w:line="257" w:lineRule="auto"/>
        <w:ind w:left="1080"/>
        <w:rPr>
          <w:rFonts w:ascii="Cambria" w:hAnsi="Cambria" w:cstheme="minorHAnsi"/>
        </w:rPr>
      </w:pPr>
      <w:r w:rsidRPr="004658FF">
        <w:rPr>
          <w:rFonts w:ascii="Cambria" w:eastAsia="Lato Medium" w:hAnsi="Cambria" w:cstheme="minorHAnsi"/>
        </w:rPr>
        <w:t>Podbudowa dna studzienki betonowa z drenażem rozsączającym</w:t>
      </w:r>
    </w:p>
    <w:p w14:paraId="3EE7DE25" w14:textId="68FE64A7" w:rsidR="6EAB9612" w:rsidRPr="004658FF" w:rsidRDefault="6EAB9612" w:rsidP="6EAB9612">
      <w:pPr>
        <w:spacing w:line="257" w:lineRule="auto"/>
        <w:rPr>
          <w:rFonts w:ascii="Cambria" w:eastAsia="Lato Medium" w:hAnsi="Cambria" w:cstheme="minorHAnsi"/>
        </w:rPr>
      </w:pPr>
      <w:r w:rsidRPr="004658FF">
        <w:rPr>
          <w:rFonts w:ascii="Cambria" w:eastAsia="Lato Medium" w:hAnsi="Cambria" w:cstheme="minorHAnsi"/>
        </w:rPr>
        <w:t xml:space="preserve"> </w:t>
      </w:r>
    </w:p>
    <w:p w14:paraId="59D9E0B3" w14:textId="42F63539" w:rsidR="6EAB9612" w:rsidRPr="004658FF" w:rsidRDefault="411782A5" w:rsidP="00BC4B7E">
      <w:pPr>
        <w:pStyle w:val="NAG2"/>
      </w:pPr>
      <w:r w:rsidRPr="004658FF">
        <w:t xml:space="preserve"> </w:t>
      </w:r>
      <w:bookmarkStart w:id="56" w:name="_Toc17472953"/>
      <w:r w:rsidR="6EAB9612" w:rsidRPr="004658FF">
        <w:t>Sposób montażu urządzeń</w:t>
      </w:r>
      <w:r w:rsidR="00257E58" w:rsidRPr="004658FF">
        <w:t xml:space="preserve"> pomiarowych</w:t>
      </w:r>
      <w:bookmarkEnd w:id="56"/>
    </w:p>
    <w:p w14:paraId="4C5989CE" w14:textId="1CE187CD" w:rsidR="4C122C78" w:rsidRPr="004658FF" w:rsidRDefault="6EAB9612" w:rsidP="00257E58">
      <w:pPr>
        <w:spacing w:line="257" w:lineRule="auto"/>
        <w:ind w:firstLine="567"/>
        <w:jc w:val="both"/>
        <w:rPr>
          <w:rFonts w:ascii="Cambria" w:eastAsia="Lato Medium" w:hAnsi="Cambria" w:cstheme="minorHAnsi"/>
        </w:rPr>
      </w:pPr>
      <w:r w:rsidRPr="004658FF">
        <w:rPr>
          <w:rFonts w:ascii="Cambria" w:eastAsia="Lato Medium" w:hAnsi="Cambria" w:cstheme="minorHAnsi"/>
        </w:rPr>
        <w:t xml:space="preserve"> </w:t>
      </w:r>
      <w:r w:rsidR="4C122C78" w:rsidRPr="004658FF">
        <w:rPr>
          <w:rFonts w:ascii="Cambria" w:eastAsia="Lato Medium" w:hAnsi="Cambria" w:cstheme="minorHAnsi"/>
        </w:rPr>
        <w:t>W przypadku montażu przepływomierzy poza budynkami i istniejącymi komorami</w:t>
      </w:r>
      <w:r w:rsidR="00257E58" w:rsidRPr="004658FF">
        <w:rPr>
          <w:rFonts w:ascii="Cambria" w:eastAsia="Lato Medium" w:hAnsi="Cambria" w:cstheme="minorHAnsi"/>
        </w:rPr>
        <w:t>,</w:t>
      </w:r>
      <w:r w:rsidR="4C122C78" w:rsidRPr="004658FF">
        <w:rPr>
          <w:rFonts w:ascii="Cambria" w:eastAsia="Lato Medium" w:hAnsi="Cambria" w:cstheme="minorHAnsi"/>
        </w:rPr>
        <w:t xml:space="preserve"> wymagany jest montaż czujników przepływomierzy bezpośrednio na rurociągu </w:t>
      </w:r>
      <w:r w:rsidR="00CB6BC6" w:rsidRPr="004658FF">
        <w:rPr>
          <w:rFonts w:ascii="Cambria" w:eastAsia="Lato Medium" w:hAnsi="Cambria" w:cstheme="minorHAnsi"/>
        </w:rPr>
        <w:br/>
      </w:r>
      <w:r w:rsidR="4C122C78" w:rsidRPr="004658FF">
        <w:rPr>
          <w:rFonts w:ascii="Cambria" w:eastAsia="Lato Medium" w:hAnsi="Cambria" w:cstheme="minorHAnsi"/>
        </w:rPr>
        <w:t>i zakopan</w:t>
      </w:r>
      <w:r w:rsidR="00257E58" w:rsidRPr="004658FF">
        <w:rPr>
          <w:rFonts w:ascii="Cambria" w:eastAsia="Lato Medium" w:hAnsi="Cambria" w:cstheme="minorHAnsi"/>
        </w:rPr>
        <w:t>i</w:t>
      </w:r>
      <w:r w:rsidR="4C122C78" w:rsidRPr="004658FF">
        <w:rPr>
          <w:rFonts w:ascii="Cambria" w:eastAsia="Lato Medium" w:hAnsi="Cambria" w:cstheme="minorHAnsi"/>
        </w:rPr>
        <w:t>e go w ziemi z wyprowadzeniem kabli do przetworników i rejestratorów przepływu umieszczonych w studzienkach pomiarowych.</w:t>
      </w:r>
    </w:p>
    <w:p w14:paraId="16C4C3AC" w14:textId="2619B80E" w:rsidR="6EAB9612" w:rsidRPr="004658FF" w:rsidRDefault="6EAB9612" w:rsidP="002202DD">
      <w:pPr>
        <w:pStyle w:val="Akapitzlist"/>
        <w:numPr>
          <w:ilvl w:val="3"/>
          <w:numId w:val="48"/>
        </w:numPr>
        <w:spacing w:line="257" w:lineRule="auto"/>
        <w:ind w:left="709" w:hanging="567"/>
        <w:jc w:val="both"/>
        <w:rPr>
          <w:rFonts w:ascii="Cambria" w:hAnsi="Cambria" w:cstheme="minorHAnsi"/>
        </w:rPr>
      </w:pPr>
      <w:r w:rsidRPr="004658FF">
        <w:rPr>
          <w:rFonts w:ascii="Cambria" w:eastAsia="Lato Medium" w:hAnsi="Cambria" w:cstheme="minorHAnsi"/>
        </w:rPr>
        <w:t>Po wykonaniu robót ziemnych i montażowych należy doprowadzić teren do stanu pierwotnego.</w:t>
      </w:r>
    </w:p>
    <w:p w14:paraId="2976A609" w14:textId="3141AD1F" w:rsidR="6EAB9612" w:rsidRPr="004658FF" w:rsidRDefault="6EAB9612" w:rsidP="002202DD">
      <w:pPr>
        <w:pStyle w:val="Akapitzlist"/>
        <w:numPr>
          <w:ilvl w:val="3"/>
          <w:numId w:val="48"/>
        </w:numPr>
        <w:spacing w:line="257" w:lineRule="auto"/>
        <w:ind w:left="709" w:hanging="567"/>
        <w:jc w:val="both"/>
        <w:rPr>
          <w:rFonts w:ascii="Cambria" w:hAnsi="Cambria" w:cstheme="minorHAnsi"/>
        </w:rPr>
      </w:pPr>
      <w:r w:rsidRPr="004658FF">
        <w:rPr>
          <w:rFonts w:ascii="Cambria" w:eastAsia="Lato Medium" w:hAnsi="Cambria" w:cstheme="minorHAnsi"/>
        </w:rPr>
        <w:t>Studzienki pomiarowe, w których będzie umieszczony rejestrator, przetwornik, itp. muszą być odporne na warunki atmosferyczne jak i mechaniczne i dodatkowo zabezpieczać przez znacznym spadkiem temperatury.</w:t>
      </w:r>
    </w:p>
    <w:p w14:paraId="0C8788A1" w14:textId="683399B6" w:rsidR="6EAB9612" w:rsidRPr="004658FF" w:rsidRDefault="6EAB9612" w:rsidP="002202DD">
      <w:pPr>
        <w:pStyle w:val="Akapitzlist"/>
        <w:numPr>
          <w:ilvl w:val="3"/>
          <w:numId w:val="48"/>
        </w:numPr>
        <w:spacing w:line="257" w:lineRule="auto"/>
        <w:ind w:left="709" w:hanging="567"/>
        <w:jc w:val="both"/>
        <w:rPr>
          <w:rFonts w:ascii="Cambria" w:hAnsi="Cambria" w:cstheme="minorHAnsi"/>
        </w:rPr>
      </w:pPr>
      <w:r w:rsidRPr="004658FF">
        <w:rPr>
          <w:rFonts w:ascii="Cambria" w:eastAsia="Lato Medium" w:hAnsi="Cambria" w:cstheme="minorHAnsi"/>
        </w:rPr>
        <w:t xml:space="preserve">Po montażu przepływomierzy, czujników ciśnienia, opasek, złączy zaworów </w:t>
      </w:r>
      <w:r w:rsidR="002345C0">
        <w:rPr>
          <w:rFonts w:ascii="Cambria" w:eastAsia="Lato Medium" w:hAnsi="Cambria" w:cstheme="minorHAnsi"/>
        </w:rPr>
        <w:br/>
      </w:r>
      <w:r w:rsidRPr="004658FF">
        <w:rPr>
          <w:rFonts w:ascii="Cambria" w:eastAsia="Lato Medium" w:hAnsi="Cambria" w:cstheme="minorHAnsi"/>
        </w:rPr>
        <w:t>i innej armatury wodociągowej należy sprawdzić szczelność sieci wodociągowej.</w:t>
      </w:r>
    </w:p>
    <w:p w14:paraId="3ED2CBA0" w14:textId="5402CF40" w:rsidR="6EAB9612" w:rsidRPr="004658FF" w:rsidRDefault="6EAB9612" w:rsidP="002202DD">
      <w:pPr>
        <w:pStyle w:val="Akapitzlist"/>
        <w:numPr>
          <w:ilvl w:val="3"/>
          <w:numId w:val="48"/>
        </w:numPr>
        <w:spacing w:line="257" w:lineRule="auto"/>
        <w:ind w:left="709" w:hanging="567"/>
        <w:jc w:val="both"/>
        <w:rPr>
          <w:rFonts w:ascii="Cambria" w:hAnsi="Cambria" w:cstheme="minorHAnsi"/>
        </w:rPr>
      </w:pPr>
      <w:r w:rsidRPr="004658FF">
        <w:rPr>
          <w:rFonts w:ascii="Cambria" w:eastAsia="Lato Medium" w:hAnsi="Cambria" w:cstheme="minorHAnsi"/>
        </w:rPr>
        <w:t>Po wykonaniu robót ziemnych i montażowych należy doprowadzić teren do stanu pierwotnego.</w:t>
      </w:r>
    </w:p>
    <w:p w14:paraId="3DA16201" w14:textId="6579DA4F" w:rsidR="6EAB9612" w:rsidRPr="004658FF" w:rsidRDefault="6EAB9612" w:rsidP="002202DD">
      <w:pPr>
        <w:pStyle w:val="Akapitzlist"/>
        <w:numPr>
          <w:ilvl w:val="3"/>
          <w:numId w:val="48"/>
        </w:numPr>
        <w:spacing w:line="257" w:lineRule="auto"/>
        <w:ind w:left="709" w:hanging="567"/>
        <w:jc w:val="both"/>
        <w:rPr>
          <w:rFonts w:ascii="Cambria" w:hAnsi="Cambria" w:cstheme="minorHAnsi"/>
        </w:rPr>
      </w:pPr>
      <w:r w:rsidRPr="004658FF">
        <w:rPr>
          <w:rFonts w:ascii="Cambria" w:eastAsia="Lato Medium" w:hAnsi="Cambria" w:cstheme="minorHAnsi"/>
        </w:rPr>
        <w:t xml:space="preserve">W przypadku montażu przepływomierzy należy przewidzieć zamontowanie opaski </w:t>
      </w:r>
      <w:proofErr w:type="spellStart"/>
      <w:r w:rsidRPr="004658FF">
        <w:rPr>
          <w:rFonts w:ascii="Cambria" w:eastAsia="Lato Medium" w:hAnsi="Cambria" w:cstheme="minorHAnsi"/>
        </w:rPr>
        <w:t>nawiertnej</w:t>
      </w:r>
      <w:proofErr w:type="spellEnd"/>
      <w:r w:rsidRPr="004658FF">
        <w:rPr>
          <w:rFonts w:ascii="Cambria" w:eastAsia="Lato Medium" w:hAnsi="Cambria" w:cstheme="minorHAnsi"/>
        </w:rPr>
        <w:t>, przyłączeniowej w celu umożliwienia pomiaru ciśnienia.</w:t>
      </w:r>
    </w:p>
    <w:p w14:paraId="12E9A9FC" w14:textId="1A0E595E" w:rsidR="6EAB9612" w:rsidRPr="004658FF" w:rsidRDefault="6EAB9612" w:rsidP="002202DD">
      <w:pPr>
        <w:pStyle w:val="Akapitzlist"/>
        <w:numPr>
          <w:ilvl w:val="3"/>
          <w:numId w:val="48"/>
        </w:numPr>
        <w:spacing w:line="257" w:lineRule="auto"/>
        <w:ind w:left="709" w:hanging="567"/>
        <w:jc w:val="both"/>
        <w:rPr>
          <w:rFonts w:ascii="Cambria" w:hAnsi="Cambria" w:cstheme="minorHAnsi"/>
        </w:rPr>
      </w:pPr>
      <w:r w:rsidRPr="004658FF">
        <w:rPr>
          <w:rFonts w:ascii="Cambria" w:eastAsia="Lato Medium" w:hAnsi="Cambria" w:cstheme="minorHAnsi"/>
        </w:rPr>
        <w:t xml:space="preserve">Przewody prowadzące od przepływomierza i opaski </w:t>
      </w:r>
      <w:proofErr w:type="spellStart"/>
      <w:r w:rsidRPr="004658FF">
        <w:rPr>
          <w:rFonts w:ascii="Cambria" w:eastAsia="Lato Medium" w:hAnsi="Cambria" w:cstheme="minorHAnsi"/>
        </w:rPr>
        <w:t>nawiertnej</w:t>
      </w:r>
      <w:proofErr w:type="spellEnd"/>
      <w:r w:rsidRPr="004658FF">
        <w:rPr>
          <w:rFonts w:ascii="Cambria" w:eastAsia="Lato Medium" w:hAnsi="Cambria" w:cstheme="minorHAnsi"/>
        </w:rPr>
        <w:t xml:space="preserve"> do studzienki </w:t>
      </w:r>
      <w:r w:rsidR="00257E58" w:rsidRPr="004658FF">
        <w:rPr>
          <w:rFonts w:ascii="Cambria" w:eastAsia="Lato Medium" w:hAnsi="Cambria" w:cstheme="minorHAnsi"/>
        </w:rPr>
        <w:br/>
      </w:r>
      <w:r w:rsidRPr="004658FF">
        <w:rPr>
          <w:rFonts w:ascii="Cambria" w:eastAsia="Lato Medium" w:hAnsi="Cambria" w:cstheme="minorHAnsi"/>
        </w:rPr>
        <w:t>z rejestratorami należy zabezpieczyć w sposób uniemożliwiający ich przesuwanie.</w:t>
      </w:r>
    </w:p>
    <w:p w14:paraId="27F3B654" w14:textId="33873C5F" w:rsidR="6EAB9612" w:rsidRPr="004658FF" w:rsidRDefault="6EAB9612" w:rsidP="002202DD">
      <w:pPr>
        <w:pStyle w:val="Akapitzlist"/>
        <w:numPr>
          <w:ilvl w:val="3"/>
          <w:numId w:val="48"/>
        </w:numPr>
        <w:spacing w:line="257" w:lineRule="auto"/>
        <w:ind w:left="709" w:hanging="567"/>
        <w:jc w:val="both"/>
        <w:rPr>
          <w:rFonts w:ascii="Cambria" w:hAnsi="Cambria" w:cstheme="minorHAnsi"/>
        </w:rPr>
      </w:pPr>
      <w:r w:rsidRPr="004658FF">
        <w:rPr>
          <w:rFonts w:ascii="Cambria" w:eastAsia="Lato Medium" w:hAnsi="Cambria" w:cstheme="minorHAnsi"/>
        </w:rPr>
        <w:t xml:space="preserve">Wszystkie zastosowane materiały muszą być fabrycznie nowe, posiadać atesty </w:t>
      </w:r>
      <w:r w:rsidR="00257E58" w:rsidRPr="004658FF">
        <w:rPr>
          <w:rFonts w:ascii="Cambria" w:eastAsia="Lato Medium" w:hAnsi="Cambria" w:cstheme="minorHAnsi"/>
        </w:rPr>
        <w:br/>
      </w:r>
      <w:r w:rsidRPr="004658FF">
        <w:rPr>
          <w:rFonts w:ascii="Cambria" w:eastAsia="Lato Medium" w:hAnsi="Cambria" w:cstheme="minorHAnsi"/>
        </w:rPr>
        <w:t>i aprobaty techniczne dopuszczające do stosowania na terenie Polski.</w:t>
      </w:r>
    </w:p>
    <w:p w14:paraId="0BB310EF" w14:textId="0E07FEDC" w:rsidR="6EAB9612" w:rsidRPr="004658FF" w:rsidRDefault="6EAB9612" w:rsidP="002202DD">
      <w:pPr>
        <w:pStyle w:val="Akapitzlist"/>
        <w:numPr>
          <w:ilvl w:val="3"/>
          <w:numId w:val="48"/>
        </w:numPr>
        <w:spacing w:line="257" w:lineRule="auto"/>
        <w:ind w:left="709" w:hanging="567"/>
        <w:jc w:val="both"/>
        <w:rPr>
          <w:rFonts w:ascii="Cambria" w:hAnsi="Cambria" w:cstheme="minorHAnsi"/>
        </w:rPr>
      </w:pPr>
      <w:r w:rsidRPr="004658FF">
        <w:rPr>
          <w:rFonts w:ascii="Cambria" w:eastAsia="Lato Medium" w:hAnsi="Cambria" w:cstheme="minorHAnsi"/>
        </w:rPr>
        <w:t xml:space="preserve">Wszelkie śruby, nakrętki, podkładki i inne akcesoria montażowe używane do prac montażowych urządzeń umieszczonych w ziemi, na SUW-ach, studzienkach, stacjach podnoszenia ciśnienia, itp. muszą być wykonane ze stali nierdzewnej </w:t>
      </w:r>
    </w:p>
    <w:p w14:paraId="776918DB" w14:textId="1013DA4E" w:rsidR="6EAB9612" w:rsidRPr="004658FF" w:rsidRDefault="6EAB9612" w:rsidP="002202DD">
      <w:pPr>
        <w:pStyle w:val="Akapitzlist"/>
        <w:numPr>
          <w:ilvl w:val="3"/>
          <w:numId w:val="48"/>
        </w:numPr>
        <w:spacing w:line="257" w:lineRule="auto"/>
        <w:ind w:left="709" w:hanging="567"/>
        <w:jc w:val="both"/>
        <w:rPr>
          <w:rFonts w:ascii="Cambria" w:hAnsi="Cambria" w:cstheme="minorHAnsi"/>
        </w:rPr>
      </w:pPr>
      <w:r w:rsidRPr="004658FF">
        <w:rPr>
          <w:rFonts w:ascii="Cambria" w:eastAsia="Lato Medium" w:hAnsi="Cambria" w:cstheme="minorHAnsi"/>
        </w:rPr>
        <w:t>Zabrania się montażu śrub bez stosowania podkładek.</w:t>
      </w:r>
    </w:p>
    <w:p w14:paraId="40CBCD92" w14:textId="3876BCB9" w:rsidR="4C122C78" w:rsidRPr="004658FF" w:rsidRDefault="6EAB9612" w:rsidP="4C122C78">
      <w:pPr>
        <w:spacing w:line="257" w:lineRule="auto"/>
        <w:ind w:left="-864"/>
        <w:rPr>
          <w:rFonts w:ascii="Lato Medium" w:eastAsia="Lato Medium" w:hAnsi="Lato Medium" w:cs="Lato Medium"/>
          <w:sz w:val="20"/>
          <w:szCs w:val="20"/>
        </w:rPr>
      </w:pPr>
      <w:r w:rsidRPr="004658FF">
        <w:rPr>
          <w:rFonts w:ascii="Cambria" w:eastAsia="Lato Medium" w:hAnsi="Cambria" w:cstheme="minorHAnsi"/>
        </w:rPr>
        <w:t xml:space="preserve"> </w:t>
      </w:r>
    </w:p>
    <w:p w14:paraId="7A287D53" w14:textId="7EF29477" w:rsidR="6EAB9612" w:rsidRPr="004658FF" w:rsidRDefault="6EAB9612" w:rsidP="00BC4B7E">
      <w:pPr>
        <w:pStyle w:val="NAG2"/>
      </w:pPr>
      <w:bookmarkStart w:id="57" w:name="_Toc17472954"/>
      <w:r w:rsidRPr="004658FF">
        <w:rPr>
          <w:rFonts w:eastAsia="Lato Medium"/>
        </w:rPr>
        <w:t>Wytyczne do robót budowlanych związanych z systemem monitoringu sieci</w:t>
      </w:r>
      <w:bookmarkEnd w:id="57"/>
      <w:r w:rsidRPr="004658FF">
        <w:rPr>
          <w:rFonts w:eastAsia="Lato Medium"/>
        </w:rPr>
        <w:t xml:space="preserve"> </w:t>
      </w:r>
    </w:p>
    <w:p w14:paraId="69722B8F" w14:textId="2C9B004A" w:rsidR="6EAB9612" w:rsidRPr="004658FF" w:rsidRDefault="6EAB9612" w:rsidP="00257E58">
      <w:pPr>
        <w:spacing w:line="257" w:lineRule="auto"/>
        <w:ind w:firstLine="567"/>
        <w:rPr>
          <w:rFonts w:ascii="Cambria" w:hAnsi="Cambria"/>
          <w:sz w:val="32"/>
          <w:szCs w:val="32"/>
        </w:rPr>
      </w:pPr>
      <w:r w:rsidRPr="004658FF">
        <w:rPr>
          <w:rFonts w:ascii="Cambria" w:eastAsia="Lato Medium" w:hAnsi="Cambria" w:cs="Lato Medium"/>
        </w:rPr>
        <w:t>Dla niżej podanych miejsc montażu punktów pomiarowych planuje się sposób montażu przedstawiony w poniższej tabeli:</w:t>
      </w:r>
    </w:p>
    <w:p w14:paraId="55EA4D8C" w14:textId="68FD7DBF" w:rsidR="6EAB9612" w:rsidRPr="004658FF" w:rsidRDefault="6EAB9612" w:rsidP="6EAB9612">
      <w:pPr>
        <w:spacing w:line="257" w:lineRule="auto"/>
      </w:pPr>
      <w:r w:rsidRPr="004658FF">
        <w:rPr>
          <w:rFonts w:ascii="Lato Medium" w:eastAsia="Lato Medium" w:hAnsi="Lato Medium" w:cs="Lato Medium"/>
          <w:sz w:val="20"/>
          <w:szCs w:val="20"/>
        </w:rPr>
        <w:t xml:space="preserve"> </w:t>
      </w:r>
    </w:p>
    <w:p w14:paraId="6B72DDD8" w14:textId="299FAB6A" w:rsidR="6EAB9612" w:rsidRPr="004658FF" w:rsidRDefault="6EAB9612" w:rsidP="6EAB9612">
      <w:pPr>
        <w:spacing w:line="257" w:lineRule="auto"/>
        <w:rPr>
          <w:rFonts w:ascii="Cambria" w:eastAsia="Lato Medium" w:hAnsi="Cambria" w:cs="Lato Medium"/>
          <w:sz w:val="22"/>
          <w:szCs w:val="22"/>
        </w:rPr>
      </w:pPr>
      <w:r w:rsidRPr="004658FF">
        <w:rPr>
          <w:rFonts w:ascii="Cambria" w:eastAsia="Lato Medium" w:hAnsi="Cambria" w:cs="Lato Medium"/>
          <w:sz w:val="22"/>
          <w:szCs w:val="22"/>
        </w:rPr>
        <w:t xml:space="preserve">Tabela. </w:t>
      </w:r>
      <w:r w:rsidR="00257E58" w:rsidRPr="004658FF">
        <w:rPr>
          <w:rFonts w:ascii="Cambria" w:eastAsia="Lato Medium" w:hAnsi="Cambria" w:cs="Lato Medium"/>
          <w:sz w:val="22"/>
          <w:szCs w:val="22"/>
        </w:rPr>
        <w:t>nr</w:t>
      </w:r>
      <w:r w:rsidRPr="004658FF">
        <w:rPr>
          <w:rFonts w:ascii="Cambria" w:eastAsia="Lato Medium" w:hAnsi="Cambria" w:cs="Lato Medium"/>
          <w:sz w:val="22"/>
          <w:szCs w:val="22"/>
        </w:rPr>
        <w:t xml:space="preserve"> 1. </w:t>
      </w:r>
      <w:r w:rsidRPr="004658FF">
        <w:rPr>
          <w:rFonts w:ascii="Cambria" w:eastAsia="Lato Medium" w:hAnsi="Cambria" w:cs="Lato Medium"/>
          <w:i/>
          <w:iCs/>
          <w:sz w:val="22"/>
          <w:szCs w:val="22"/>
        </w:rPr>
        <w:t>Lokalizacja punktów pomiarowych ze sposobem montażu</w:t>
      </w:r>
    </w:p>
    <w:p w14:paraId="09D72707" w14:textId="77777777" w:rsidR="00257E58" w:rsidRPr="004658FF" w:rsidRDefault="00257E58" w:rsidP="6EAB9612">
      <w:pPr>
        <w:spacing w:line="257" w:lineRule="auto"/>
      </w:pPr>
    </w:p>
    <w:tbl>
      <w:tblPr>
        <w:tblStyle w:val="Tabela-Siatka"/>
        <w:tblW w:w="9070" w:type="dxa"/>
        <w:tblLayout w:type="fixed"/>
        <w:tblLook w:val="04A0" w:firstRow="1" w:lastRow="0" w:firstColumn="1" w:lastColumn="0" w:noHBand="0" w:noVBand="1"/>
      </w:tblPr>
      <w:tblGrid>
        <w:gridCol w:w="1271"/>
        <w:gridCol w:w="2357"/>
        <w:gridCol w:w="1187"/>
        <w:gridCol w:w="1984"/>
        <w:gridCol w:w="2271"/>
      </w:tblGrid>
      <w:tr w:rsidR="6EAB9612" w:rsidRPr="004658FF" w14:paraId="370D07E1" w14:textId="77777777" w:rsidTr="00257E58">
        <w:tc>
          <w:tcPr>
            <w:tcW w:w="1271" w:type="dxa"/>
            <w:vAlign w:val="center"/>
          </w:tcPr>
          <w:p w14:paraId="504096F7" w14:textId="3AB862DC" w:rsidR="6EAB9612" w:rsidRPr="004658FF" w:rsidRDefault="6EAB9612" w:rsidP="00257E58">
            <w:pPr>
              <w:jc w:val="center"/>
            </w:pPr>
            <w:r w:rsidRPr="004658FF">
              <w:rPr>
                <w:rFonts w:ascii="Lato Medium" w:eastAsia="Lato Medium" w:hAnsi="Lato Medium" w:cs="Lato Medium"/>
                <w:b/>
                <w:bCs/>
                <w:sz w:val="20"/>
                <w:szCs w:val="20"/>
              </w:rPr>
              <w:t>Nr. punktu</w:t>
            </w:r>
          </w:p>
        </w:tc>
        <w:tc>
          <w:tcPr>
            <w:tcW w:w="2357" w:type="dxa"/>
            <w:vAlign w:val="center"/>
          </w:tcPr>
          <w:p w14:paraId="22B9C44C" w14:textId="606133BE" w:rsidR="6EAB9612" w:rsidRPr="004658FF" w:rsidRDefault="6EAB9612" w:rsidP="00257E58">
            <w:pPr>
              <w:jc w:val="center"/>
            </w:pPr>
            <w:r w:rsidRPr="004658FF">
              <w:rPr>
                <w:rFonts w:ascii="Lato Medium" w:eastAsia="Lato Medium" w:hAnsi="Lato Medium" w:cs="Lato Medium"/>
                <w:b/>
                <w:bCs/>
                <w:sz w:val="20"/>
                <w:szCs w:val="20"/>
              </w:rPr>
              <w:t>Nazwa punktu</w:t>
            </w:r>
          </w:p>
        </w:tc>
        <w:tc>
          <w:tcPr>
            <w:tcW w:w="1187" w:type="dxa"/>
            <w:vAlign w:val="center"/>
          </w:tcPr>
          <w:p w14:paraId="0C96B424" w14:textId="217B9D13" w:rsidR="6EAB9612" w:rsidRPr="004658FF" w:rsidRDefault="6EAB9612" w:rsidP="00257E58">
            <w:pPr>
              <w:jc w:val="center"/>
            </w:pPr>
            <w:r w:rsidRPr="004658FF">
              <w:rPr>
                <w:rFonts w:ascii="Lato Medium" w:eastAsia="Lato Medium" w:hAnsi="Lato Medium" w:cs="Lato Medium"/>
                <w:b/>
                <w:bCs/>
                <w:sz w:val="20"/>
                <w:szCs w:val="20"/>
              </w:rPr>
              <w:t>Rurociąg</w:t>
            </w:r>
          </w:p>
        </w:tc>
        <w:tc>
          <w:tcPr>
            <w:tcW w:w="1984" w:type="dxa"/>
            <w:vAlign w:val="center"/>
          </w:tcPr>
          <w:p w14:paraId="5AA71B17" w14:textId="10D27BCF" w:rsidR="6EAB9612" w:rsidRPr="004658FF" w:rsidRDefault="6EAB9612" w:rsidP="00257E58">
            <w:pPr>
              <w:jc w:val="center"/>
            </w:pPr>
            <w:r w:rsidRPr="004658FF">
              <w:rPr>
                <w:rFonts w:ascii="Lato Medium" w:eastAsia="Lato Medium" w:hAnsi="Lato Medium" w:cs="Lato Medium"/>
                <w:b/>
                <w:bCs/>
                <w:sz w:val="20"/>
                <w:szCs w:val="20"/>
              </w:rPr>
              <w:t>Wymagane pomiary</w:t>
            </w:r>
          </w:p>
        </w:tc>
        <w:tc>
          <w:tcPr>
            <w:tcW w:w="2271" w:type="dxa"/>
            <w:vAlign w:val="center"/>
          </w:tcPr>
          <w:p w14:paraId="1CF27EBB" w14:textId="219A1AF9" w:rsidR="6EAB9612" w:rsidRPr="004658FF" w:rsidRDefault="6EAB9612" w:rsidP="00257E58">
            <w:pPr>
              <w:jc w:val="center"/>
            </w:pPr>
            <w:r w:rsidRPr="004658FF">
              <w:rPr>
                <w:rFonts w:ascii="Lato Medium" w:eastAsia="Lato Medium" w:hAnsi="Lato Medium" w:cs="Lato Medium"/>
                <w:b/>
                <w:bCs/>
                <w:sz w:val="20"/>
                <w:szCs w:val="20"/>
              </w:rPr>
              <w:t>Sposób zabudowy</w:t>
            </w:r>
          </w:p>
        </w:tc>
      </w:tr>
      <w:tr w:rsidR="6EAB9612" w:rsidRPr="004658FF" w14:paraId="0883831A" w14:textId="77777777" w:rsidTr="00257E58">
        <w:tc>
          <w:tcPr>
            <w:tcW w:w="1271" w:type="dxa"/>
            <w:vAlign w:val="center"/>
          </w:tcPr>
          <w:p w14:paraId="3198F11B" w14:textId="476115B3" w:rsidR="6EAB9612" w:rsidRPr="004658FF" w:rsidRDefault="6EAB9612" w:rsidP="00257E58">
            <w:pPr>
              <w:jc w:val="center"/>
              <w:rPr>
                <w:rFonts w:ascii="Cambria" w:hAnsi="Cambria"/>
                <w:b/>
                <w:bCs/>
                <w:sz w:val="20"/>
                <w:szCs w:val="20"/>
              </w:rPr>
            </w:pPr>
            <w:r w:rsidRPr="004658FF">
              <w:rPr>
                <w:rFonts w:ascii="Cambria" w:eastAsia="Lato Medium" w:hAnsi="Cambria" w:cs="Lato Medium"/>
                <w:b/>
                <w:bCs/>
                <w:sz w:val="20"/>
                <w:szCs w:val="20"/>
              </w:rPr>
              <w:t>1</w:t>
            </w:r>
          </w:p>
        </w:tc>
        <w:tc>
          <w:tcPr>
            <w:tcW w:w="2357" w:type="dxa"/>
            <w:vAlign w:val="center"/>
          </w:tcPr>
          <w:p w14:paraId="06E49D44" w14:textId="17DCF82D" w:rsidR="6EAB9612" w:rsidRPr="004658FF" w:rsidRDefault="6EAB9612" w:rsidP="00257E58">
            <w:pPr>
              <w:rPr>
                <w:rFonts w:ascii="Cambria" w:hAnsi="Cambria"/>
                <w:sz w:val="20"/>
                <w:szCs w:val="20"/>
              </w:rPr>
            </w:pPr>
            <w:r w:rsidRPr="004658FF">
              <w:rPr>
                <w:rFonts w:ascii="Cambria" w:eastAsia="Lato Medium" w:hAnsi="Cambria" w:cs="Lato Medium"/>
                <w:sz w:val="20"/>
                <w:szCs w:val="20"/>
              </w:rPr>
              <w:t>Suków Babie 1</w:t>
            </w:r>
          </w:p>
        </w:tc>
        <w:tc>
          <w:tcPr>
            <w:tcW w:w="1187" w:type="dxa"/>
            <w:vAlign w:val="center"/>
          </w:tcPr>
          <w:p w14:paraId="6EA9CDCD" w14:textId="5E5AF8A3" w:rsidR="6EAB9612" w:rsidRPr="004658FF" w:rsidRDefault="6EAB9612" w:rsidP="00257E58">
            <w:pPr>
              <w:rPr>
                <w:rFonts w:ascii="Cambria" w:hAnsi="Cambria"/>
                <w:sz w:val="20"/>
                <w:szCs w:val="20"/>
              </w:rPr>
            </w:pPr>
            <w:r w:rsidRPr="004658FF">
              <w:rPr>
                <w:rFonts w:ascii="Cambria" w:eastAsia="Lato Medium" w:hAnsi="Cambria" w:cs="Lato Medium"/>
                <w:sz w:val="20"/>
                <w:szCs w:val="20"/>
              </w:rPr>
              <w:t>DN110</w:t>
            </w:r>
          </w:p>
        </w:tc>
        <w:tc>
          <w:tcPr>
            <w:tcW w:w="1984" w:type="dxa"/>
            <w:vAlign w:val="center"/>
          </w:tcPr>
          <w:p w14:paraId="03213D60" w14:textId="4DCED625" w:rsidR="6EAB9612" w:rsidRPr="004658FF" w:rsidRDefault="6EAB9612" w:rsidP="00257E58">
            <w:pPr>
              <w:rPr>
                <w:rFonts w:ascii="Cambria" w:hAnsi="Cambria"/>
                <w:sz w:val="20"/>
                <w:szCs w:val="20"/>
              </w:rPr>
            </w:pPr>
            <w:r w:rsidRPr="004658FF">
              <w:rPr>
                <w:rFonts w:ascii="Cambria" w:eastAsia="Lato Medium" w:hAnsi="Cambria" w:cs="Lato Medium"/>
                <w:sz w:val="20"/>
                <w:szCs w:val="20"/>
              </w:rPr>
              <w:t>Ciśnienie, przepływ</w:t>
            </w:r>
          </w:p>
        </w:tc>
        <w:tc>
          <w:tcPr>
            <w:tcW w:w="2271" w:type="dxa"/>
            <w:vAlign w:val="center"/>
          </w:tcPr>
          <w:p w14:paraId="13340C57" w14:textId="05DB6D13" w:rsidR="6EAB9612" w:rsidRPr="004658FF" w:rsidRDefault="6EAB9612" w:rsidP="00257E58">
            <w:pPr>
              <w:rPr>
                <w:rFonts w:ascii="Cambria" w:hAnsi="Cambria"/>
                <w:sz w:val="20"/>
                <w:szCs w:val="20"/>
              </w:rPr>
            </w:pPr>
            <w:r w:rsidRPr="004658FF">
              <w:rPr>
                <w:rFonts w:ascii="Cambria" w:eastAsia="Lato Medium" w:hAnsi="Cambria" w:cs="Lato Medium"/>
                <w:sz w:val="20"/>
                <w:szCs w:val="20"/>
              </w:rPr>
              <w:t xml:space="preserve">Montaż doziemny </w:t>
            </w:r>
            <w:r w:rsidR="004658FF">
              <w:rPr>
                <w:rFonts w:ascii="Cambria" w:eastAsia="Lato Medium" w:hAnsi="Cambria" w:cs="Lato Medium"/>
                <w:sz w:val="20"/>
                <w:szCs w:val="20"/>
              </w:rPr>
              <w:br/>
            </w:r>
            <w:r w:rsidRPr="004658FF">
              <w:rPr>
                <w:rFonts w:ascii="Cambria" w:eastAsia="Lato Medium" w:hAnsi="Cambria" w:cs="Lato Medium"/>
                <w:sz w:val="20"/>
                <w:szCs w:val="20"/>
              </w:rPr>
              <w:t xml:space="preserve">i </w:t>
            </w:r>
            <w:r w:rsidR="4C122C78" w:rsidRPr="004658FF">
              <w:rPr>
                <w:rFonts w:ascii="Cambria" w:eastAsia="Lato Medium" w:hAnsi="Cambria" w:cs="Lato Medium"/>
                <w:sz w:val="20"/>
                <w:szCs w:val="20"/>
              </w:rPr>
              <w:t>studzienka</w:t>
            </w:r>
            <w:r w:rsidRPr="004658FF">
              <w:rPr>
                <w:rFonts w:ascii="Cambria" w:eastAsia="Lato Medium" w:hAnsi="Cambria" w:cs="Lato Medium"/>
                <w:sz w:val="20"/>
                <w:szCs w:val="20"/>
              </w:rPr>
              <w:t xml:space="preserve"> pomiarowa</w:t>
            </w:r>
          </w:p>
        </w:tc>
      </w:tr>
      <w:tr w:rsidR="6EAB9612" w:rsidRPr="004658FF" w14:paraId="0F1B0A3B" w14:textId="77777777" w:rsidTr="00257E58">
        <w:tc>
          <w:tcPr>
            <w:tcW w:w="1271" w:type="dxa"/>
            <w:vAlign w:val="center"/>
          </w:tcPr>
          <w:p w14:paraId="265A04C3" w14:textId="22DE037C" w:rsidR="6EAB9612" w:rsidRPr="004658FF" w:rsidRDefault="6EAB9612" w:rsidP="00257E58">
            <w:pPr>
              <w:jc w:val="center"/>
              <w:rPr>
                <w:rFonts w:ascii="Cambria" w:hAnsi="Cambria"/>
                <w:b/>
                <w:bCs/>
                <w:sz w:val="20"/>
                <w:szCs w:val="20"/>
              </w:rPr>
            </w:pPr>
            <w:r w:rsidRPr="004658FF">
              <w:rPr>
                <w:rFonts w:ascii="Cambria" w:eastAsia="Lato Medium" w:hAnsi="Cambria" w:cs="Lato Medium"/>
                <w:b/>
                <w:bCs/>
                <w:sz w:val="20"/>
                <w:szCs w:val="20"/>
              </w:rPr>
              <w:t>2</w:t>
            </w:r>
          </w:p>
        </w:tc>
        <w:tc>
          <w:tcPr>
            <w:tcW w:w="2357" w:type="dxa"/>
            <w:vAlign w:val="center"/>
          </w:tcPr>
          <w:p w14:paraId="333A7D4F" w14:textId="4DC8A03D" w:rsidR="6EAB9612" w:rsidRPr="004658FF" w:rsidRDefault="6EAB9612" w:rsidP="00257E58">
            <w:pPr>
              <w:rPr>
                <w:rFonts w:ascii="Cambria" w:hAnsi="Cambria"/>
                <w:sz w:val="20"/>
                <w:szCs w:val="20"/>
              </w:rPr>
            </w:pPr>
            <w:r w:rsidRPr="004658FF">
              <w:rPr>
                <w:rFonts w:ascii="Cambria" w:eastAsia="Lato Medium" w:hAnsi="Cambria" w:cs="Lato Medium"/>
                <w:sz w:val="20"/>
                <w:szCs w:val="20"/>
              </w:rPr>
              <w:t>Suków Babie 2</w:t>
            </w:r>
          </w:p>
        </w:tc>
        <w:tc>
          <w:tcPr>
            <w:tcW w:w="1187" w:type="dxa"/>
            <w:vAlign w:val="center"/>
          </w:tcPr>
          <w:p w14:paraId="07CED369" w14:textId="643F8D21" w:rsidR="6EAB9612" w:rsidRPr="004658FF" w:rsidRDefault="6EAB9612" w:rsidP="00257E58">
            <w:pPr>
              <w:rPr>
                <w:rFonts w:ascii="Cambria" w:hAnsi="Cambria"/>
                <w:sz w:val="20"/>
                <w:szCs w:val="20"/>
              </w:rPr>
            </w:pPr>
            <w:r w:rsidRPr="004658FF">
              <w:rPr>
                <w:rFonts w:ascii="Cambria" w:eastAsia="Lato Medium" w:hAnsi="Cambria" w:cs="Lato Medium"/>
                <w:sz w:val="20"/>
                <w:szCs w:val="20"/>
              </w:rPr>
              <w:t>DN110</w:t>
            </w:r>
          </w:p>
        </w:tc>
        <w:tc>
          <w:tcPr>
            <w:tcW w:w="1984" w:type="dxa"/>
            <w:vAlign w:val="center"/>
          </w:tcPr>
          <w:p w14:paraId="154A1D43" w14:textId="2D4C700A" w:rsidR="6EAB9612" w:rsidRPr="004658FF" w:rsidRDefault="6EAB9612" w:rsidP="00257E58">
            <w:pPr>
              <w:rPr>
                <w:rFonts w:ascii="Cambria" w:hAnsi="Cambria"/>
                <w:sz w:val="20"/>
                <w:szCs w:val="20"/>
              </w:rPr>
            </w:pPr>
            <w:proofErr w:type="spellStart"/>
            <w:r w:rsidRPr="004658FF">
              <w:rPr>
                <w:rFonts w:ascii="Cambria" w:eastAsia="Lato Medium" w:hAnsi="Cambria" w:cs="Lato Medium"/>
                <w:sz w:val="20"/>
                <w:szCs w:val="20"/>
              </w:rPr>
              <w:t>Ciśnienie</w:t>
            </w:r>
            <w:r w:rsidR="006424DA" w:rsidRPr="004658FF">
              <w:rPr>
                <w:rFonts w:ascii="Cambria" w:eastAsia="Lato Medium" w:hAnsi="Cambria" w:cs="Lato Medium"/>
                <w:sz w:val="20"/>
                <w:szCs w:val="20"/>
              </w:rPr>
              <w:t>,przepływ</w:t>
            </w:r>
            <w:proofErr w:type="spellEnd"/>
          </w:p>
        </w:tc>
        <w:tc>
          <w:tcPr>
            <w:tcW w:w="2271" w:type="dxa"/>
            <w:vAlign w:val="center"/>
          </w:tcPr>
          <w:p w14:paraId="62E2DF79" w14:textId="4DF42215" w:rsidR="6EAB9612" w:rsidRPr="004658FF" w:rsidRDefault="6EAB9612" w:rsidP="00257E58">
            <w:pPr>
              <w:rPr>
                <w:rFonts w:ascii="Cambria" w:hAnsi="Cambria"/>
                <w:sz w:val="20"/>
                <w:szCs w:val="20"/>
              </w:rPr>
            </w:pPr>
            <w:r w:rsidRPr="004658FF">
              <w:rPr>
                <w:rFonts w:ascii="Cambria" w:eastAsia="Lato Medium" w:hAnsi="Cambria" w:cs="Lato Medium"/>
                <w:sz w:val="20"/>
                <w:szCs w:val="20"/>
              </w:rPr>
              <w:t xml:space="preserve">Montaż doziemny </w:t>
            </w:r>
            <w:r w:rsidR="004658FF">
              <w:rPr>
                <w:rFonts w:ascii="Cambria" w:eastAsia="Lato Medium" w:hAnsi="Cambria" w:cs="Lato Medium"/>
                <w:sz w:val="20"/>
                <w:szCs w:val="20"/>
              </w:rPr>
              <w:br/>
            </w:r>
            <w:r w:rsidRPr="004658FF">
              <w:rPr>
                <w:rFonts w:ascii="Cambria" w:eastAsia="Lato Medium" w:hAnsi="Cambria" w:cs="Lato Medium"/>
                <w:sz w:val="20"/>
                <w:szCs w:val="20"/>
              </w:rPr>
              <w:t xml:space="preserve">i </w:t>
            </w:r>
            <w:r w:rsidR="4C122C78" w:rsidRPr="004658FF">
              <w:rPr>
                <w:rFonts w:ascii="Cambria" w:eastAsia="Lato Medium" w:hAnsi="Cambria" w:cs="Lato Medium"/>
                <w:sz w:val="20"/>
                <w:szCs w:val="20"/>
              </w:rPr>
              <w:t>studzienka</w:t>
            </w:r>
            <w:r w:rsidRPr="004658FF">
              <w:rPr>
                <w:rFonts w:ascii="Cambria" w:eastAsia="Lato Medium" w:hAnsi="Cambria" w:cs="Lato Medium"/>
                <w:sz w:val="20"/>
                <w:szCs w:val="20"/>
              </w:rPr>
              <w:t xml:space="preserve"> pomiarowa</w:t>
            </w:r>
          </w:p>
        </w:tc>
      </w:tr>
      <w:tr w:rsidR="6EAB9612" w:rsidRPr="004658FF" w14:paraId="18811389" w14:textId="77777777" w:rsidTr="00257E58">
        <w:tc>
          <w:tcPr>
            <w:tcW w:w="1271" w:type="dxa"/>
            <w:vAlign w:val="center"/>
          </w:tcPr>
          <w:p w14:paraId="1C7F3BA5" w14:textId="730DF92A" w:rsidR="6EAB9612" w:rsidRPr="004658FF" w:rsidRDefault="6EAB9612" w:rsidP="00257E58">
            <w:pPr>
              <w:jc w:val="center"/>
              <w:rPr>
                <w:rFonts w:ascii="Cambria" w:hAnsi="Cambria"/>
                <w:b/>
                <w:bCs/>
                <w:sz w:val="20"/>
                <w:szCs w:val="20"/>
              </w:rPr>
            </w:pPr>
            <w:r w:rsidRPr="004658FF">
              <w:rPr>
                <w:rFonts w:ascii="Cambria" w:eastAsia="Lato Medium" w:hAnsi="Cambria" w:cs="Lato Medium"/>
                <w:b/>
                <w:bCs/>
                <w:sz w:val="20"/>
                <w:szCs w:val="20"/>
              </w:rPr>
              <w:t>3</w:t>
            </w:r>
          </w:p>
        </w:tc>
        <w:tc>
          <w:tcPr>
            <w:tcW w:w="2357" w:type="dxa"/>
            <w:vAlign w:val="center"/>
          </w:tcPr>
          <w:p w14:paraId="2F674953" w14:textId="341C383D" w:rsidR="6EAB9612" w:rsidRPr="004658FF" w:rsidRDefault="6EAB9612" w:rsidP="00257E58">
            <w:pPr>
              <w:rPr>
                <w:rFonts w:ascii="Cambria" w:hAnsi="Cambria"/>
                <w:sz w:val="20"/>
                <w:szCs w:val="20"/>
              </w:rPr>
            </w:pPr>
            <w:r w:rsidRPr="004658FF">
              <w:rPr>
                <w:rFonts w:ascii="Cambria" w:eastAsia="Lato Medium" w:hAnsi="Cambria" w:cs="Lato Medium"/>
                <w:sz w:val="20"/>
                <w:szCs w:val="20"/>
              </w:rPr>
              <w:t>Suków Działki 1</w:t>
            </w:r>
          </w:p>
        </w:tc>
        <w:tc>
          <w:tcPr>
            <w:tcW w:w="1187" w:type="dxa"/>
            <w:vAlign w:val="center"/>
          </w:tcPr>
          <w:p w14:paraId="4D45EFBE" w14:textId="3A03E5CF" w:rsidR="6EAB9612" w:rsidRPr="004658FF" w:rsidRDefault="6EAB9612" w:rsidP="00257E58">
            <w:pPr>
              <w:rPr>
                <w:rFonts w:ascii="Cambria" w:hAnsi="Cambria"/>
                <w:sz w:val="20"/>
                <w:szCs w:val="20"/>
              </w:rPr>
            </w:pPr>
            <w:r w:rsidRPr="004658FF">
              <w:rPr>
                <w:rFonts w:ascii="Cambria" w:eastAsia="Lato Medium" w:hAnsi="Cambria" w:cs="Lato Medium"/>
                <w:sz w:val="20"/>
                <w:szCs w:val="20"/>
              </w:rPr>
              <w:t>DN90</w:t>
            </w:r>
          </w:p>
        </w:tc>
        <w:tc>
          <w:tcPr>
            <w:tcW w:w="1984" w:type="dxa"/>
            <w:vAlign w:val="center"/>
          </w:tcPr>
          <w:p w14:paraId="3C391D55" w14:textId="32EAE5C3" w:rsidR="6EAB9612" w:rsidRPr="004658FF" w:rsidRDefault="6EAB9612" w:rsidP="00257E58">
            <w:pPr>
              <w:rPr>
                <w:rFonts w:ascii="Cambria" w:hAnsi="Cambria"/>
                <w:sz w:val="20"/>
                <w:szCs w:val="20"/>
              </w:rPr>
            </w:pPr>
            <w:r w:rsidRPr="004658FF">
              <w:rPr>
                <w:rFonts w:ascii="Cambria" w:eastAsia="Lato Medium" w:hAnsi="Cambria" w:cs="Lato Medium"/>
                <w:sz w:val="20"/>
                <w:szCs w:val="20"/>
              </w:rPr>
              <w:t>Ciśnienie, przepływ</w:t>
            </w:r>
          </w:p>
        </w:tc>
        <w:tc>
          <w:tcPr>
            <w:tcW w:w="2271" w:type="dxa"/>
            <w:vAlign w:val="center"/>
          </w:tcPr>
          <w:p w14:paraId="76704D5D" w14:textId="29CC6899" w:rsidR="6EAB9612" w:rsidRPr="004658FF" w:rsidRDefault="6EAB9612" w:rsidP="00257E58">
            <w:pPr>
              <w:rPr>
                <w:rFonts w:ascii="Cambria" w:hAnsi="Cambria"/>
                <w:sz w:val="20"/>
                <w:szCs w:val="20"/>
              </w:rPr>
            </w:pPr>
            <w:r w:rsidRPr="004658FF">
              <w:rPr>
                <w:rFonts w:ascii="Cambria" w:eastAsia="Lato Medium" w:hAnsi="Cambria" w:cs="Lato Medium"/>
                <w:sz w:val="20"/>
                <w:szCs w:val="20"/>
              </w:rPr>
              <w:t xml:space="preserve">Montaż doziemny </w:t>
            </w:r>
            <w:r w:rsidR="004658FF">
              <w:rPr>
                <w:rFonts w:ascii="Cambria" w:eastAsia="Lato Medium" w:hAnsi="Cambria" w:cs="Lato Medium"/>
                <w:sz w:val="20"/>
                <w:szCs w:val="20"/>
              </w:rPr>
              <w:br/>
            </w:r>
            <w:r w:rsidRPr="004658FF">
              <w:rPr>
                <w:rFonts w:ascii="Cambria" w:eastAsia="Lato Medium" w:hAnsi="Cambria" w:cs="Lato Medium"/>
                <w:sz w:val="20"/>
                <w:szCs w:val="20"/>
              </w:rPr>
              <w:t xml:space="preserve">i </w:t>
            </w:r>
            <w:r w:rsidR="4C122C78" w:rsidRPr="004658FF">
              <w:rPr>
                <w:rFonts w:ascii="Cambria" w:eastAsia="Lato Medium" w:hAnsi="Cambria" w:cs="Lato Medium"/>
                <w:sz w:val="20"/>
                <w:szCs w:val="20"/>
              </w:rPr>
              <w:t>studzienka</w:t>
            </w:r>
            <w:r w:rsidRPr="004658FF">
              <w:rPr>
                <w:rFonts w:ascii="Cambria" w:eastAsia="Lato Medium" w:hAnsi="Cambria" w:cs="Lato Medium"/>
                <w:sz w:val="20"/>
                <w:szCs w:val="20"/>
              </w:rPr>
              <w:t xml:space="preserve"> pomiarowa</w:t>
            </w:r>
          </w:p>
        </w:tc>
      </w:tr>
      <w:tr w:rsidR="6EAB9612" w:rsidRPr="004658FF" w14:paraId="67ABD242" w14:textId="77777777" w:rsidTr="00257E58">
        <w:tc>
          <w:tcPr>
            <w:tcW w:w="1271" w:type="dxa"/>
            <w:vAlign w:val="center"/>
          </w:tcPr>
          <w:p w14:paraId="7E81A217" w14:textId="6540A86E" w:rsidR="6EAB9612" w:rsidRPr="004658FF" w:rsidRDefault="6EAB9612" w:rsidP="00257E58">
            <w:pPr>
              <w:jc w:val="center"/>
              <w:rPr>
                <w:rFonts w:ascii="Cambria" w:hAnsi="Cambria"/>
                <w:b/>
                <w:bCs/>
                <w:sz w:val="20"/>
                <w:szCs w:val="20"/>
              </w:rPr>
            </w:pPr>
            <w:r w:rsidRPr="004658FF">
              <w:rPr>
                <w:rFonts w:ascii="Cambria" w:eastAsia="Lato Medium" w:hAnsi="Cambria" w:cs="Lato Medium"/>
                <w:b/>
                <w:bCs/>
                <w:sz w:val="20"/>
                <w:szCs w:val="20"/>
              </w:rPr>
              <w:t>4</w:t>
            </w:r>
          </w:p>
        </w:tc>
        <w:tc>
          <w:tcPr>
            <w:tcW w:w="2357" w:type="dxa"/>
            <w:vAlign w:val="center"/>
          </w:tcPr>
          <w:p w14:paraId="1686BB0D" w14:textId="6997A7FE" w:rsidR="6EAB9612" w:rsidRPr="004658FF" w:rsidRDefault="6EAB9612" w:rsidP="00257E58">
            <w:pPr>
              <w:rPr>
                <w:rFonts w:ascii="Cambria" w:hAnsi="Cambria"/>
                <w:sz w:val="20"/>
                <w:szCs w:val="20"/>
              </w:rPr>
            </w:pPr>
            <w:r w:rsidRPr="004658FF">
              <w:rPr>
                <w:rFonts w:ascii="Cambria" w:eastAsia="Lato Medium" w:hAnsi="Cambria" w:cs="Lato Medium"/>
                <w:sz w:val="20"/>
                <w:szCs w:val="20"/>
              </w:rPr>
              <w:t>Suków Ujęcie 2</w:t>
            </w:r>
          </w:p>
        </w:tc>
        <w:tc>
          <w:tcPr>
            <w:tcW w:w="1187" w:type="dxa"/>
            <w:vAlign w:val="center"/>
          </w:tcPr>
          <w:p w14:paraId="752E3236" w14:textId="46881F65" w:rsidR="6EAB9612" w:rsidRPr="004658FF" w:rsidRDefault="009605CA" w:rsidP="00257E58">
            <w:pPr>
              <w:rPr>
                <w:rFonts w:ascii="Cambria" w:hAnsi="Cambria"/>
                <w:sz w:val="20"/>
                <w:szCs w:val="20"/>
              </w:rPr>
            </w:pPr>
            <w:r w:rsidRPr="004658FF">
              <w:rPr>
                <w:rFonts w:ascii="Cambria" w:eastAsia="Lato Medium" w:hAnsi="Cambria" w:cs="Lato Medium"/>
                <w:sz w:val="20"/>
                <w:szCs w:val="20"/>
              </w:rPr>
              <w:t>DN110</w:t>
            </w:r>
          </w:p>
        </w:tc>
        <w:tc>
          <w:tcPr>
            <w:tcW w:w="1984" w:type="dxa"/>
            <w:vAlign w:val="center"/>
          </w:tcPr>
          <w:p w14:paraId="59C3964D" w14:textId="6872F3D1" w:rsidR="6EAB9612" w:rsidRPr="004658FF" w:rsidRDefault="6EAB9612" w:rsidP="00257E58">
            <w:pPr>
              <w:rPr>
                <w:rFonts w:ascii="Cambria" w:hAnsi="Cambria"/>
                <w:sz w:val="20"/>
                <w:szCs w:val="20"/>
              </w:rPr>
            </w:pPr>
            <w:proofErr w:type="spellStart"/>
            <w:r w:rsidRPr="004658FF">
              <w:rPr>
                <w:rFonts w:ascii="Cambria" w:eastAsia="Lato Medium" w:hAnsi="Cambria" w:cs="Lato Medium"/>
                <w:sz w:val="20"/>
                <w:szCs w:val="20"/>
              </w:rPr>
              <w:t>Ciśnienie</w:t>
            </w:r>
            <w:r w:rsidR="006424DA" w:rsidRPr="004658FF">
              <w:rPr>
                <w:rFonts w:ascii="Cambria" w:eastAsia="Lato Medium" w:hAnsi="Cambria" w:cs="Lato Medium"/>
                <w:sz w:val="20"/>
                <w:szCs w:val="20"/>
              </w:rPr>
              <w:t>,przepływ</w:t>
            </w:r>
            <w:proofErr w:type="spellEnd"/>
          </w:p>
        </w:tc>
        <w:tc>
          <w:tcPr>
            <w:tcW w:w="2271" w:type="dxa"/>
            <w:vAlign w:val="center"/>
          </w:tcPr>
          <w:p w14:paraId="34D13581" w14:textId="21D56C22" w:rsidR="6EAB9612" w:rsidRPr="004658FF" w:rsidRDefault="6EAB9612" w:rsidP="00257E58">
            <w:pPr>
              <w:rPr>
                <w:rFonts w:ascii="Cambria" w:hAnsi="Cambria"/>
                <w:sz w:val="20"/>
                <w:szCs w:val="20"/>
              </w:rPr>
            </w:pPr>
            <w:r w:rsidRPr="004658FF">
              <w:rPr>
                <w:rFonts w:ascii="Cambria" w:eastAsia="Lato Medium" w:hAnsi="Cambria" w:cs="Lato Medium"/>
                <w:sz w:val="20"/>
                <w:szCs w:val="20"/>
              </w:rPr>
              <w:t xml:space="preserve">Montaż doziemny </w:t>
            </w:r>
            <w:r w:rsidR="004658FF">
              <w:rPr>
                <w:rFonts w:ascii="Cambria" w:eastAsia="Lato Medium" w:hAnsi="Cambria" w:cs="Lato Medium"/>
                <w:sz w:val="20"/>
                <w:szCs w:val="20"/>
              </w:rPr>
              <w:br/>
            </w:r>
            <w:r w:rsidRPr="004658FF">
              <w:rPr>
                <w:rFonts w:ascii="Cambria" w:eastAsia="Lato Medium" w:hAnsi="Cambria" w:cs="Lato Medium"/>
                <w:sz w:val="20"/>
                <w:szCs w:val="20"/>
              </w:rPr>
              <w:t xml:space="preserve">i </w:t>
            </w:r>
            <w:r w:rsidR="4C122C78" w:rsidRPr="004658FF">
              <w:rPr>
                <w:rFonts w:ascii="Cambria" w:eastAsia="Lato Medium" w:hAnsi="Cambria" w:cs="Lato Medium"/>
                <w:sz w:val="20"/>
                <w:szCs w:val="20"/>
              </w:rPr>
              <w:t>studzienka</w:t>
            </w:r>
            <w:r w:rsidRPr="004658FF">
              <w:rPr>
                <w:rFonts w:ascii="Cambria" w:eastAsia="Lato Medium" w:hAnsi="Cambria" w:cs="Lato Medium"/>
                <w:sz w:val="20"/>
                <w:szCs w:val="20"/>
              </w:rPr>
              <w:t xml:space="preserve"> pomiarowa</w:t>
            </w:r>
          </w:p>
        </w:tc>
      </w:tr>
      <w:tr w:rsidR="6EAB9612" w:rsidRPr="004658FF" w14:paraId="19891EE4" w14:textId="77777777" w:rsidTr="00257E58">
        <w:tc>
          <w:tcPr>
            <w:tcW w:w="1271" w:type="dxa"/>
            <w:vAlign w:val="center"/>
          </w:tcPr>
          <w:p w14:paraId="50060C08" w14:textId="7F9AE197" w:rsidR="6EAB9612" w:rsidRPr="004658FF" w:rsidRDefault="6EAB9612" w:rsidP="00257E58">
            <w:pPr>
              <w:jc w:val="center"/>
              <w:rPr>
                <w:rFonts w:ascii="Cambria" w:hAnsi="Cambria"/>
                <w:b/>
                <w:bCs/>
                <w:sz w:val="20"/>
                <w:szCs w:val="20"/>
              </w:rPr>
            </w:pPr>
            <w:r w:rsidRPr="004658FF">
              <w:rPr>
                <w:rFonts w:ascii="Cambria" w:eastAsia="Lato Medium" w:hAnsi="Cambria" w:cs="Lato Medium"/>
                <w:b/>
                <w:bCs/>
                <w:sz w:val="20"/>
                <w:szCs w:val="20"/>
              </w:rPr>
              <w:t>5</w:t>
            </w:r>
          </w:p>
        </w:tc>
        <w:tc>
          <w:tcPr>
            <w:tcW w:w="2357" w:type="dxa"/>
            <w:vAlign w:val="center"/>
          </w:tcPr>
          <w:p w14:paraId="599783A5" w14:textId="4572E355" w:rsidR="6EAB9612" w:rsidRPr="004658FF" w:rsidRDefault="6EAB9612" w:rsidP="00257E58">
            <w:pPr>
              <w:rPr>
                <w:rFonts w:ascii="Cambria" w:hAnsi="Cambria"/>
                <w:sz w:val="20"/>
                <w:szCs w:val="20"/>
              </w:rPr>
            </w:pPr>
            <w:r w:rsidRPr="004658FF">
              <w:rPr>
                <w:rFonts w:ascii="Cambria" w:eastAsia="Lato Medium" w:hAnsi="Cambria" w:cs="Lato Medium"/>
                <w:sz w:val="20"/>
                <w:szCs w:val="20"/>
              </w:rPr>
              <w:t>Suków Ujęcie</w:t>
            </w:r>
          </w:p>
        </w:tc>
        <w:tc>
          <w:tcPr>
            <w:tcW w:w="1187" w:type="dxa"/>
            <w:vAlign w:val="center"/>
          </w:tcPr>
          <w:p w14:paraId="1F7A50A2" w14:textId="3A2506BE" w:rsidR="6EAB9612" w:rsidRPr="004658FF" w:rsidRDefault="6EAB9612" w:rsidP="00257E58">
            <w:pPr>
              <w:rPr>
                <w:rFonts w:ascii="Cambria" w:hAnsi="Cambria"/>
                <w:sz w:val="20"/>
                <w:szCs w:val="20"/>
              </w:rPr>
            </w:pPr>
            <w:r w:rsidRPr="004658FF">
              <w:rPr>
                <w:rFonts w:ascii="Cambria" w:eastAsia="Lato Medium" w:hAnsi="Cambria" w:cs="Lato Medium"/>
                <w:sz w:val="20"/>
                <w:szCs w:val="20"/>
              </w:rPr>
              <w:t>DN160</w:t>
            </w:r>
          </w:p>
        </w:tc>
        <w:tc>
          <w:tcPr>
            <w:tcW w:w="1984" w:type="dxa"/>
            <w:vAlign w:val="center"/>
          </w:tcPr>
          <w:p w14:paraId="7C547B3B" w14:textId="374A13C4" w:rsidR="6EAB9612" w:rsidRPr="004658FF" w:rsidRDefault="6EAB9612" w:rsidP="00257E58">
            <w:pPr>
              <w:rPr>
                <w:rFonts w:ascii="Cambria" w:hAnsi="Cambria"/>
                <w:sz w:val="20"/>
                <w:szCs w:val="20"/>
              </w:rPr>
            </w:pPr>
            <w:r w:rsidRPr="004658FF">
              <w:rPr>
                <w:rFonts w:ascii="Cambria" w:eastAsia="Lato Medium" w:hAnsi="Cambria" w:cs="Lato Medium"/>
                <w:sz w:val="20"/>
                <w:szCs w:val="20"/>
              </w:rPr>
              <w:t>Ciśnienie, przepływ</w:t>
            </w:r>
          </w:p>
        </w:tc>
        <w:tc>
          <w:tcPr>
            <w:tcW w:w="2271" w:type="dxa"/>
            <w:vAlign w:val="center"/>
          </w:tcPr>
          <w:p w14:paraId="3C3BF78E" w14:textId="09DBF16C" w:rsidR="6EAB9612" w:rsidRPr="004658FF" w:rsidRDefault="6EAB9612" w:rsidP="00257E58">
            <w:pPr>
              <w:rPr>
                <w:rFonts w:ascii="Cambria" w:hAnsi="Cambria"/>
                <w:sz w:val="20"/>
                <w:szCs w:val="20"/>
              </w:rPr>
            </w:pPr>
            <w:r w:rsidRPr="004658FF">
              <w:rPr>
                <w:rFonts w:ascii="Cambria" w:eastAsia="Lato Medium" w:hAnsi="Cambria" w:cs="Lato Medium"/>
                <w:sz w:val="20"/>
                <w:szCs w:val="20"/>
              </w:rPr>
              <w:t>W budynku</w:t>
            </w:r>
          </w:p>
        </w:tc>
      </w:tr>
      <w:tr w:rsidR="6EAB9612" w:rsidRPr="004658FF" w14:paraId="51EC7E16" w14:textId="77777777" w:rsidTr="00257E58">
        <w:tc>
          <w:tcPr>
            <w:tcW w:w="1271" w:type="dxa"/>
            <w:vAlign w:val="center"/>
          </w:tcPr>
          <w:p w14:paraId="52B9A7CC" w14:textId="5E12A959" w:rsidR="6EAB9612" w:rsidRPr="004658FF" w:rsidRDefault="6EAB9612" w:rsidP="00257E58">
            <w:pPr>
              <w:jc w:val="center"/>
              <w:rPr>
                <w:rFonts w:ascii="Cambria" w:hAnsi="Cambria"/>
                <w:b/>
                <w:bCs/>
                <w:sz w:val="20"/>
                <w:szCs w:val="20"/>
              </w:rPr>
            </w:pPr>
            <w:r w:rsidRPr="004658FF">
              <w:rPr>
                <w:rFonts w:ascii="Cambria" w:eastAsia="Lato Medium" w:hAnsi="Cambria" w:cs="Lato Medium"/>
                <w:b/>
                <w:bCs/>
                <w:sz w:val="20"/>
                <w:szCs w:val="20"/>
              </w:rPr>
              <w:t>6</w:t>
            </w:r>
          </w:p>
        </w:tc>
        <w:tc>
          <w:tcPr>
            <w:tcW w:w="2357" w:type="dxa"/>
            <w:vAlign w:val="center"/>
          </w:tcPr>
          <w:p w14:paraId="1165E7BF" w14:textId="33311A09" w:rsidR="6EAB9612" w:rsidRPr="004658FF" w:rsidRDefault="6EAB9612" w:rsidP="00257E58">
            <w:pPr>
              <w:rPr>
                <w:rFonts w:ascii="Cambria" w:hAnsi="Cambria"/>
                <w:sz w:val="20"/>
                <w:szCs w:val="20"/>
              </w:rPr>
            </w:pPr>
            <w:r w:rsidRPr="004658FF">
              <w:rPr>
                <w:rFonts w:ascii="Cambria" w:eastAsia="Lato Medium" w:hAnsi="Cambria" w:cs="Lato Medium"/>
                <w:sz w:val="20"/>
                <w:szCs w:val="20"/>
              </w:rPr>
              <w:t>Kranów 1</w:t>
            </w:r>
          </w:p>
        </w:tc>
        <w:tc>
          <w:tcPr>
            <w:tcW w:w="1187" w:type="dxa"/>
            <w:vAlign w:val="center"/>
          </w:tcPr>
          <w:p w14:paraId="386388D9" w14:textId="1F4B757E" w:rsidR="6EAB9612" w:rsidRPr="004658FF" w:rsidRDefault="009605CA" w:rsidP="00257E58">
            <w:pPr>
              <w:rPr>
                <w:rFonts w:ascii="Cambria" w:hAnsi="Cambria"/>
                <w:sz w:val="20"/>
                <w:szCs w:val="20"/>
              </w:rPr>
            </w:pPr>
            <w:r w:rsidRPr="004658FF">
              <w:rPr>
                <w:rFonts w:ascii="Cambria" w:eastAsia="Lato Medium" w:hAnsi="Cambria" w:cs="Lato Medium"/>
                <w:sz w:val="20"/>
                <w:szCs w:val="20"/>
              </w:rPr>
              <w:t>DN110</w:t>
            </w:r>
          </w:p>
        </w:tc>
        <w:tc>
          <w:tcPr>
            <w:tcW w:w="1984" w:type="dxa"/>
            <w:vAlign w:val="center"/>
          </w:tcPr>
          <w:p w14:paraId="1C40DAC6" w14:textId="1BD8D233" w:rsidR="6EAB9612" w:rsidRPr="004658FF" w:rsidRDefault="6EAB9612" w:rsidP="00257E58">
            <w:pPr>
              <w:rPr>
                <w:rFonts w:ascii="Cambria" w:hAnsi="Cambria"/>
                <w:sz w:val="20"/>
                <w:szCs w:val="20"/>
              </w:rPr>
            </w:pPr>
            <w:r w:rsidRPr="004658FF">
              <w:rPr>
                <w:rFonts w:ascii="Cambria" w:eastAsia="Lato Medium" w:hAnsi="Cambria" w:cs="Lato Medium"/>
                <w:sz w:val="20"/>
                <w:szCs w:val="20"/>
              </w:rPr>
              <w:t>Ciśnienie, przepływ</w:t>
            </w:r>
          </w:p>
        </w:tc>
        <w:tc>
          <w:tcPr>
            <w:tcW w:w="2271" w:type="dxa"/>
            <w:vAlign w:val="center"/>
          </w:tcPr>
          <w:p w14:paraId="1D55DF65" w14:textId="13A210D2" w:rsidR="6EAB9612" w:rsidRPr="004658FF" w:rsidRDefault="6EAB9612" w:rsidP="00257E58">
            <w:pPr>
              <w:rPr>
                <w:rFonts w:ascii="Cambria" w:hAnsi="Cambria"/>
                <w:sz w:val="20"/>
                <w:szCs w:val="20"/>
              </w:rPr>
            </w:pPr>
            <w:r w:rsidRPr="004658FF">
              <w:rPr>
                <w:rFonts w:ascii="Cambria" w:eastAsia="Lato Medium" w:hAnsi="Cambria" w:cs="Lato Medium"/>
                <w:sz w:val="20"/>
                <w:szCs w:val="20"/>
              </w:rPr>
              <w:t xml:space="preserve">Montaż doziemny </w:t>
            </w:r>
            <w:r w:rsidR="004658FF">
              <w:rPr>
                <w:rFonts w:ascii="Cambria" w:eastAsia="Lato Medium" w:hAnsi="Cambria" w:cs="Lato Medium"/>
                <w:sz w:val="20"/>
                <w:szCs w:val="20"/>
              </w:rPr>
              <w:br/>
            </w:r>
            <w:r w:rsidRPr="004658FF">
              <w:rPr>
                <w:rFonts w:ascii="Cambria" w:eastAsia="Lato Medium" w:hAnsi="Cambria" w:cs="Lato Medium"/>
                <w:sz w:val="20"/>
                <w:szCs w:val="20"/>
              </w:rPr>
              <w:t xml:space="preserve">i </w:t>
            </w:r>
            <w:r w:rsidR="4C122C78" w:rsidRPr="004658FF">
              <w:rPr>
                <w:rFonts w:ascii="Cambria" w:eastAsia="Lato Medium" w:hAnsi="Cambria" w:cs="Lato Medium"/>
                <w:sz w:val="20"/>
                <w:szCs w:val="20"/>
              </w:rPr>
              <w:t>studzienka</w:t>
            </w:r>
            <w:r w:rsidRPr="004658FF">
              <w:rPr>
                <w:rFonts w:ascii="Cambria" w:eastAsia="Lato Medium" w:hAnsi="Cambria" w:cs="Lato Medium"/>
                <w:sz w:val="20"/>
                <w:szCs w:val="20"/>
              </w:rPr>
              <w:t xml:space="preserve"> pomiarowa</w:t>
            </w:r>
          </w:p>
        </w:tc>
      </w:tr>
      <w:tr w:rsidR="6EAB9612" w:rsidRPr="004658FF" w14:paraId="2B31A277" w14:textId="77777777" w:rsidTr="00257E58">
        <w:tc>
          <w:tcPr>
            <w:tcW w:w="1271" w:type="dxa"/>
            <w:vAlign w:val="center"/>
          </w:tcPr>
          <w:p w14:paraId="71752F55" w14:textId="65F468AA" w:rsidR="6EAB9612" w:rsidRPr="004658FF" w:rsidRDefault="6EAB9612" w:rsidP="00257E58">
            <w:pPr>
              <w:jc w:val="center"/>
              <w:rPr>
                <w:rFonts w:ascii="Cambria" w:hAnsi="Cambria"/>
                <w:b/>
                <w:bCs/>
                <w:sz w:val="20"/>
                <w:szCs w:val="20"/>
              </w:rPr>
            </w:pPr>
            <w:r w:rsidRPr="004658FF">
              <w:rPr>
                <w:rFonts w:ascii="Cambria" w:eastAsia="Lato Medium" w:hAnsi="Cambria" w:cs="Lato Medium"/>
                <w:b/>
                <w:bCs/>
                <w:sz w:val="20"/>
                <w:szCs w:val="20"/>
              </w:rPr>
              <w:t>7</w:t>
            </w:r>
          </w:p>
        </w:tc>
        <w:tc>
          <w:tcPr>
            <w:tcW w:w="2357" w:type="dxa"/>
            <w:vAlign w:val="center"/>
          </w:tcPr>
          <w:p w14:paraId="6CC6234D" w14:textId="5C37B6E2" w:rsidR="6EAB9612" w:rsidRPr="004658FF" w:rsidRDefault="6EAB9612" w:rsidP="00257E58">
            <w:pPr>
              <w:rPr>
                <w:rFonts w:ascii="Cambria" w:hAnsi="Cambria"/>
                <w:sz w:val="20"/>
                <w:szCs w:val="20"/>
              </w:rPr>
            </w:pPr>
            <w:r w:rsidRPr="004658FF">
              <w:rPr>
                <w:rFonts w:ascii="Cambria" w:eastAsia="Lato Medium" w:hAnsi="Cambria" w:cs="Lato Medium"/>
                <w:sz w:val="20"/>
                <w:szCs w:val="20"/>
              </w:rPr>
              <w:t>Kranów 2</w:t>
            </w:r>
          </w:p>
        </w:tc>
        <w:tc>
          <w:tcPr>
            <w:tcW w:w="1187" w:type="dxa"/>
            <w:vAlign w:val="center"/>
          </w:tcPr>
          <w:p w14:paraId="66FF4322" w14:textId="37DA6C18" w:rsidR="6EAB9612" w:rsidRPr="004658FF" w:rsidRDefault="009605CA" w:rsidP="00257E58">
            <w:pPr>
              <w:rPr>
                <w:rFonts w:ascii="Cambria" w:hAnsi="Cambria"/>
                <w:sz w:val="20"/>
                <w:szCs w:val="20"/>
              </w:rPr>
            </w:pPr>
            <w:r w:rsidRPr="004658FF">
              <w:rPr>
                <w:rFonts w:ascii="Cambria" w:eastAsia="Lato Medium" w:hAnsi="Cambria" w:cs="Lato Medium"/>
                <w:sz w:val="20"/>
                <w:szCs w:val="20"/>
              </w:rPr>
              <w:t>DN110</w:t>
            </w:r>
          </w:p>
        </w:tc>
        <w:tc>
          <w:tcPr>
            <w:tcW w:w="1984" w:type="dxa"/>
            <w:vAlign w:val="center"/>
          </w:tcPr>
          <w:p w14:paraId="7C00AD76" w14:textId="2DDA5DC7" w:rsidR="6EAB9612" w:rsidRPr="004658FF" w:rsidRDefault="6EAB9612" w:rsidP="00257E58">
            <w:pPr>
              <w:rPr>
                <w:rFonts w:ascii="Cambria" w:hAnsi="Cambria"/>
                <w:sz w:val="20"/>
                <w:szCs w:val="20"/>
              </w:rPr>
            </w:pPr>
            <w:proofErr w:type="spellStart"/>
            <w:r w:rsidRPr="004658FF">
              <w:rPr>
                <w:rFonts w:ascii="Cambria" w:eastAsia="Lato Medium" w:hAnsi="Cambria" w:cs="Lato Medium"/>
                <w:sz w:val="20"/>
                <w:szCs w:val="20"/>
              </w:rPr>
              <w:t>Ciśnienie</w:t>
            </w:r>
            <w:r w:rsidR="006424DA" w:rsidRPr="004658FF">
              <w:rPr>
                <w:rFonts w:ascii="Cambria" w:eastAsia="Lato Medium" w:hAnsi="Cambria" w:cs="Lato Medium"/>
                <w:sz w:val="20"/>
                <w:szCs w:val="20"/>
              </w:rPr>
              <w:t>,przepływ</w:t>
            </w:r>
            <w:proofErr w:type="spellEnd"/>
          </w:p>
        </w:tc>
        <w:tc>
          <w:tcPr>
            <w:tcW w:w="2271" w:type="dxa"/>
            <w:vAlign w:val="center"/>
          </w:tcPr>
          <w:p w14:paraId="22FF5B1B" w14:textId="4B6C122B" w:rsidR="6EAB9612" w:rsidRPr="004658FF" w:rsidRDefault="6EAB9612" w:rsidP="00257E58">
            <w:pPr>
              <w:rPr>
                <w:rFonts w:ascii="Cambria" w:hAnsi="Cambria"/>
                <w:sz w:val="20"/>
                <w:szCs w:val="20"/>
              </w:rPr>
            </w:pPr>
            <w:r w:rsidRPr="004658FF">
              <w:rPr>
                <w:rFonts w:ascii="Cambria" w:eastAsia="Lato Medium" w:hAnsi="Cambria" w:cs="Lato Medium"/>
                <w:sz w:val="20"/>
                <w:szCs w:val="20"/>
              </w:rPr>
              <w:t xml:space="preserve">Montaż doziemny </w:t>
            </w:r>
            <w:r w:rsidR="004658FF">
              <w:rPr>
                <w:rFonts w:ascii="Cambria" w:eastAsia="Lato Medium" w:hAnsi="Cambria" w:cs="Lato Medium"/>
                <w:sz w:val="20"/>
                <w:szCs w:val="20"/>
              </w:rPr>
              <w:br/>
            </w:r>
            <w:r w:rsidRPr="004658FF">
              <w:rPr>
                <w:rFonts w:ascii="Cambria" w:eastAsia="Lato Medium" w:hAnsi="Cambria" w:cs="Lato Medium"/>
                <w:sz w:val="20"/>
                <w:szCs w:val="20"/>
              </w:rPr>
              <w:t xml:space="preserve">i </w:t>
            </w:r>
            <w:r w:rsidR="4C122C78" w:rsidRPr="004658FF">
              <w:rPr>
                <w:rFonts w:ascii="Cambria" w:eastAsia="Lato Medium" w:hAnsi="Cambria" w:cs="Lato Medium"/>
                <w:sz w:val="20"/>
                <w:szCs w:val="20"/>
              </w:rPr>
              <w:t>studzienka</w:t>
            </w:r>
            <w:r w:rsidRPr="004658FF">
              <w:rPr>
                <w:rFonts w:ascii="Cambria" w:eastAsia="Lato Medium" w:hAnsi="Cambria" w:cs="Lato Medium"/>
                <w:sz w:val="20"/>
                <w:szCs w:val="20"/>
              </w:rPr>
              <w:t xml:space="preserve"> pomiarowa</w:t>
            </w:r>
          </w:p>
        </w:tc>
      </w:tr>
      <w:tr w:rsidR="6EAB9612" w:rsidRPr="004658FF" w14:paraId="65765F5B" w14:textId="77777777" w:rsidTr="00257E58">
        <w:tc>
          <w:tcPr>
            <w:tcW w:w="1271" w:type="dxa"/>
            <w:vAlign w:val="center"/>
          </w:tcPr>
          <w:p w14:paraId="46EF8ACF" w14:textId="5E322C38" w:rsidR="6EAB9612" w:rsidRPr="004658FF" w:rsidRDefault="6EAB9612" w:rsidP="00257E58">
            <w:pPr>
              <w:jc w:val="center"/>
              <w:rPr>
                <w:rFonts w:ascii="Cambria" w:hAnsi="Cambria"/>
                <w:b/>
                <w:bCs/>
                <w:sz w:val="20"/>
                <w:szCs w:val="20"/>
              </w:rPr>
            </w:pPr>
            <w:r w:rsidRPr="004658FF">
              <w:rPr>
                <w:rFonts w:ascii="Cambria" w:eastAsia="Lato Medium" w:hAnsi="Cambria" w:cs="Lato Medium"/>
                <w:b/>
                <w:bCs/>
                <w:sz w:val="20"/>
                <w:szCs w:val="20"/>
              </w:rPr>
              <w:t>8</w:t>
            </w:r>
          </w:p>
        </w:tc>
        <w:tc>
          <w:tcPr>
            <w:tcW w:w="2357" w:type="dxa"/>
            <w:vAlign w:val="center"/>
          </w:tcPr>
          <w:p w14:paraId="18448185" w14:textId="6038ED19" w:rsidR="6EAB9612" w:rsidRPr="004658FF" w:rsidRDefault="6EAB9612" w:rsidP="00257E58">
            <w:pPr>
              <w:rPr>
                <w:rFonts w:ascii="Cambria" w:hAnsi="Cambria"/>
                <w:sz w:val="20"/>
                <w:szCs w:val="20"/>
              </w:rPr>
            </w:pPr>
            <w:r w:rsidRPr="004658FF">
              <w:rPr>
                <w:rFonts w:ascii="Cambria" w:eastAsia="Lato Medium" w:hAnsi="Cambria" w:cs="Lato Medium"/>
                <w:sz w:val="20"/>
                <w:szCs w:val="20"/>
              </w:rPr>
              <w:t>Kranów Zbiornik</w:t>
            </w:r>
          </w:p>
        </w:tc>
        <w:tc>
          <w:tcPr>
            <w:tcW w:w="1187" w:type="dxa"/>
            <w:vAlign w:val="center"/>
          </w:tcPr>
          <w:p w14:paraId="546CAF34" w14:textId="23BC0685" w:rsidR="6EAB9612" w:rsidRPr="004658FF" w:rsidRDefault="6EAB9612" w:rsidP="00257E58">
            <w:pPr>
              <w:rPr>
                <w:rFonts w:ascii="Cambria" w:hAnsi="Cambria"/>
                <w:sz w:val="20"/>
                <w:szCs w:val="20"/>
              </w:rPr>
            </w:pPr>
            <w:r w:rsidRPr="004658FF">
              <w:rPr>
                <w:rFonts w:ascii="Cambria" w:eastAsia="Lato Medium" w:hAnsi="Cambria" w:cs="Lato Medium"/>
                <w:sz w:val="20"/>
                <w:szCs w:val="20"/>
              </w:rPr>
              <w:t>zbiornik</w:t>
            </w:r>
          </w:p>
        </w:tc>
        <w:tc>
          <w:tcPr>
            <w:tcW w:w="1984" w:type="dxa"/>
            <w:vAlign w:val="center"/>
          </w:tcPr>
          <w:p w14:paraId="2F10044E" w14:textId="5171B97F" w:rsidR="6EAB9612" w:rsidRPr="004658FF" w:rsidRDefault="6EAB9612" w:rsidP="00257E58">
            <w:pPr>
              <w:rPr>
                <w:rFonts w:ascii="Cambria" w:hAnsi="Cambria"/>
                <w:sz w:val="20"/>
                <w:szCs w:val="20"/>
              </w:rPr>
            </w:pPr>
            <w:proofErr w:type="spellStart"/>
            <w:r w:rsidRPr="004658FF">
              <w:rPr>
                <w:rFonts w:ascii="Cambria" w:eastAsia="Lato Medium" w:hAnsi="Cambria" w:cs="Lato Medium"/>
                <w:sz w:val="20"/>
                <w:szCs w:val="20"/>
              </w:rPr>
              <w:t>Poziom</w:t>
            </w:r>
            <w:r w:rsidR="009605CA" w:rsidRPr="004658FF">
              <w:rPr>
                <w:rFonts w:ascii="Cambria" w:eastAsia="Lato Medium" w:hAnsi="Cambria" w:cs="Lato Medium"/>
                <w:sz w:val="20"/>
                <w:szCs w:val="20"/>
              </w:rPr>
              <w:t>,przepływ,ciśnienie</w:t>
            </w:r>
            <w:proofErr w:type="spellEnd"/>
          </w:p>
        </w:tc>
        <w:tc>
          <w:tcPr>
            <w:tcW w:w="2271" w:type="dxa"/>
            <w:vAlign w:val="center"/>
          </w:tcPr>
          <w:p w14:paraId="4A38A0B6" w14:textId="06FE2783" w:rsidR="6EAB9612" w:rsidRPr="004658FF" w:rsidRDefault="6EAB9612" w:rsidP="00257E58">
            <w:pPr>
              <w:rPr>
                <w:rFonts w:ascii="Cambria" w:hAnsi="Cambria"/>
                <w:sz w:val="20"/>
                <w:szCs w:val="20"/>
              </w:rPr>
            </w:pPr>
            <w:r w:rsidRPr="004658FF">
              <w:rPr>
                <w:rFonts w:ascii="Cambria" w:eastAsia="Lato Medium" w:hAnsi="Cambria" w:cs="Lato Medium"/>
                <w:sz w:val="20"/>
                <w:szCs w:val="20"/>
              </w:rPr>
              <w:t>W budynku</w:t>
            </w:r>
          </w:p>
        </w:tc>
      </w:tr>
      <w:tr w:rsidR="6EAB9612" w:rsidRPr="004658FF" w14:paraId="4728CD9A" w14:textId="77777777" w:rsidTr="00257E58">
        <w:tc>
          <w:tcPr>
            <w:tcW w:w="1271" w:type="dxa"/>
            <w:vAlign w:val="center"/>
          </w:tcPr>
          <w:p w14:paraId="0FD2C851" w14:textId="4E4DFA34" w:rsidR="6EAB9612" w:rsidRPr="004658FF" w:rsidRDefault="6EAB9612" w:rsidP="00257E58">
            <w:pPr>
              <w:jc w:val="center"/>
              <w:rPr>
                <w:rFonts w:ascii="Cambria" w:hAnsi="Cambria"/>
                <w:b/>
                <w:bCs/>
                <w:sz w:val="20"/>
                <w:szCs w:val="20"/>
              </w:rPr>
            </w:pPr>
            <w:r w:rsidRPr="004658FF">
              <w:rPr>
                <w:rFonts w:ascii="Cambria" w:eastAsia="Lato Medium" w:hAnsi="Cambria" w:cs="Lato Medium"/>
                <w:b/>
                <w:bCs/>
                <w:sz w:val="20"/>
                <w:szCs w:val="20"/>
              </w:rPr>
              <w:t>9</w:t>
            </w:r>
          </w:p>
        </w:tc>
        <w:tc>
          <w:tcPr>
            <w:tcW w:w="2357" w:type="dxa"/>
            <w:vAlign w:val="center"/>
          </w:tcPr>
          <w:p w14:paraId="0A2FB260" w14:textId="3FFBCA21" w:rsidR="6EAB9612" w:rsidRPr="004658FF" w:rsidRDefault="6EAB9612" w:rsidP="00257E58">
            <w:pPr>
              <w:rPr>
                <w:rFonts w:ascii="Cambria" w:hAnsi="Cambria"/>
                <w:sz w:val="20"/>
                <w:szCs w:val="20"/>
              </w:rPr>
            </w:pPr>
            <w:r w:rsidRPr="004658FF">
              <w:rPr>
                <w:rFonts w:ascii="Cambria" w:eastAsia="Lato Medium" w:hAnsi="Cambria" w:cs="Lato Medium"/>
                <w:sz w:val="20"/>
                <w:szCs w:val="20"/>
              </w:rPr>
              <w:t>Kranów Pompownia</w:t>
            </w:r>
          </w:p>
        </w:tc>
        <w:tc>
          <w:tcPr>
            <w:tcW w:w="1187" w:type="dxa"/>
            <w:vAlign w:val="center"/>
          </w:tcPr>
          <w:p w14:paraId="45BE3F2B" w14:textId="21CF9231" w:rsidR="6EAB9612" w:rsidRPr="004658FF" w:rsidRDefault="009605CA" w:rsidP="00257E58">
            <w:pPr>
              <w:rPr>
                <w:rFonts w:ascii="Cambria" w:hAnsi="Cambria"/>
                <w:sz w:val="20"/>
                <w:szCs w:val="20"/>
              </w:rPr>
            </w:pPr>
            <w:r w:rsidRPr="004658FF">
              <w:rPr>
                <w:rFonts w:ascii="Cambria" w:eastAsia="Lato Medium" w:hAnsi="Cambria" w:cs="Lato Medium"/>
                <w:sz w:val="20"/>
                <w:szCs w:val="20"/>
              </w:rPr>
              <w:t>DN110</w:t>
            </w:r>
          </w:p>
        </w:tc>
        <w:tc>
          <w:tcPr>
            <w:tcW w:w="1984" w:type="dxa"/>
            <w:vAlign w:val="center"/>
          </w:tcPr>
          <w:p w14:paraId="68FDB7C8" w14:textId="0FC7F8E6" w:rsidR="6EAB9612" w:rsidRPr="004658FF" w:rsidRDefault="6EAB9612" w:rsidP="00257E58">
            <w:pPr>
              <w:rPr>
                <w:rFonts w:ascii="Cambria" w:hAnsi="Cambria"/>
                <w:sz w:val="20"/>
                <w:szCs w:val="20"/>
              </w:rPr>
            </w:pPr>
            <w:r w:rsidRPr="004658FF">
              <w:rPr>
                <w:rFonts w:ascii="Cambria" w:eastAsia="Lato Medium" w:hAnsi="Cambria" w:cs="Lato Medium"/>
                <w:sz w:val="20"/>
                <w:szCs w:val="20"/>
              </w:rPr>
              <w:t>Ciśnienie, przepływ</w:t>
            </w:r>
          </w:p>
        </w:tc>
        <w:tc>
          <w:tcPr>
            <w:tcW w:w="2271" w:type="dxa"/>
            <w:vAlign w:val="center"/>
          </w:tcPr>
          <w:p w14:paraId="44E82543" w14:textId="2DE9E86B" w:rsidR="6EAB9612" w:rsidRPr="004658FF" w:rsidRDefault="6EAB9612" w:rsidP="00257E58">
            <w:pPr>
              <w:rPr>
                <w:rFonts w:ascii="Cambria" w:hAnsi="Cambria"/>
                <w:sz w:val="20"/>
                <w:szCs w:val="20"/>
              </w:rPr>
            </w:pPr>
            <w:r w:rsidRPr="004658FF">
              <w:rPr>
                <w:rFonts w:ascii="Cambria" w:eastAsia="Lato Medium" w:hAnsi="Cambria" w:cs="Lato Medium"/>
                <w:sz w:val="20"/>
                <w:szCs w:val="20"/>
              </w:rPr>
              <w:t>W budynku</w:t>
            </w:r>
          </w:p>
        </w:tc>
      </w:tr>
      <w:tr w:rsidR="6EAB9612" w:rsidRPr="004658FF" w14:paraId="312FB39F" w14:textId="77777777" w:rsidTr="00257E58">
        <w:tc>
          <w:tcPr>
            <w:tcW w:w="1271" w:type="dxa"/>
            <w:vAlign w:val="center"/>
          </w:tcPr>
          <w:p w14:paraId="12BD9569" w14:textId="7E4512D9" w:rsidR="6EAB9612" w:rsidRPr="004658FF" w:rsidRDefault="6EAB9612" w:rsidP="00257E58">
            <w:pPr>
              <w:jc w:val="center"/>
              <w:rPr>
                <w:rFonts w:ascii="Cambria" w:hAnsi="Cambria"/>
                <w:b/>
                <w:bCs/>
                <w:sz w:val="20"/>
                <w:szCs w:val="20"/>
              </w:rPr>
            </w:pPr>
            <w:r w:rsidRPr="004658FF">
              <w:rPr>
                <w:rFonts w:ascii="Cambria" w:eastAsia="Lato Medium" w:hAnsi="Cambria" w:cs="Lato Medium"/>
                <w:b/>
                <w:bCs/>
                <w:sz w:val="20"/>
                <w:szCs w:val="20"/>
              </w:rPr>
              <w:t>10</w:t>
            </w:r>
          </w:p>
        </w:tc>
        <w:tc>
          <w:tcPr>
            <w:tcW w:w="2357" w:type="dxa"/>
            <w:vAlign w:val="center"/>
          </w:tcPr>
          <w:p w14:paraId="5F4424FB" w14:textId="7E4FBBBA" w:rsidR="6EAB9612" w:rsidRPr="004658FF" w:rsidRDefault="6EAB9612" w:rsidP="00257E58">
            <w:pPr>
              <w:rPr>
                <w:rFonts w:ascii="Cambria" w:hAnsi="Cambria"/>
                <w:sz w:val="20"/>
                <w:szCs w:val="20"/>
              </w:rPr>
            </w:pPr>
            <w:r w:rsidRPr="004658FF">
              <w:rPr>
                <w:rFonts w:ascii="Cambria" w:eastAsia="Lato Medium" w:hAnsi="Cambria" w:cs="Lato Medium"/>
                <w:sz w:val="20"/>
                <w:szCs w:val="20"/>
              </w:rPr>
              <w:t xml:space="preserve"> Ujęcie Suków - zbiornik</w:t>
            </w:r>
          </w:p>
        </w:tc>
        <w:tc>
          <w:tcPr>
            <w:tcW w:w="1187" w:type="dxa"/>
            <w:vAlign w:val="center"/>
          </w:tcPr>
          <w:p w14:paraId="63EFCCFB" w14:textId="247A2E52" w:rsidR="6EAB9612" w:rsidRPr="004658FF" w:rsidRDefault="009605CA" w:rsidP="00257E58">
            <w:pPr>
              <w:rPr>
                <w:rFonts w:ascii="Cambria" w:hAnsi="Cambria"/>
                <w:sz w:val="20"/>
                <w:szCs w:val="20"/>
              </w:rPr>
            </w:pPr>
            <w:r w:rsidRPr="004658FF">
              <w:rPr>
                <w:rFonts w:ascii="Cambria" w:eastAsia="Lato Medium" w:hAnsi="Cambria" w:cs="Lato Medium"/>
                <w:sz w:val="20"/>
                <w:szCs w:val="20"/>
              </w:rPr>
              <w:t>DN160</w:t>
            </w:r>
          </w:p>
        </w:tc>
        <w:tc>
          <w:tcPr>
            <w:tcW w:w="1984" w:type="dxa"/>
            <w:vAlign w:val="center"/>
          </w:tcPr>
          <w:p w14:paraId="430E62ED" w14:textId="53E1DAC3" w:rsidR="6EAB9612" w:rsidRPr="004658FF" w:rsidRDefault="6EAB9612" w:rsidP="00257E58">
            <w:pPr>
              <w:rPr>
                <w:rFonts w:ascii="Cambria" w:hAnsi="Cambria"/>
                <w:sz w:val="20"/>
                <w:szCs w:val="20"/>
              </w:rPr>
            </w:pPr>
            <w:r w:rsidRPr="004658FF">
              <w:rPr>
                <w:rFonts w:ascii="Cambria" w:eastAsia="Lato Medium" w:hAnsi="Cambria" w:cs="Lato Medium"/>
                <w:sz w:val="20"/>
                <w:szCs w:val="20"/>
              </w:rPr>
              <w:t xml:space="preserve">Ciśnienie, </w:t>
            </w:r>
            <w:proofErr w:type="spellStart"/>
            <w:r w:rsidRPr="004658FF">
              <w:rPr>
                <w:rFonts w:ascii="Cambria" w:eastAsia="Lato Medium" w:hAnsi="Cambria" w:cs="Lato Medium"/>
                <w:sz w:val="20"/>
                <w:szCs w:val="20"/>
              </w:rPr>
              <w:t>przepływ</w:t>
            </w:r>
            <w:r w:rsidR="009605CA" w:rsidRPr="004658FF">
              <w:rPr>
                <w:rFonts w:ascii="Cambria" w:eastAsia="Lato Medium" w:hAnsi="Cambria" w:cs="Lato Medium"/>
                <w:sz w:val="20"/>
                <w:szCs w:val="20"/>
              </w:rPr>
              <w:t>,poziom</w:t>
            </w:r>
            <w:proofErr w:type="spellEnd"/>
          </w:p>
        </w:tc>
        <w:tc>
          <w:tcPr>
            <w:tcW w:w="2271" w:type="dxa"/>
            <w:vAlign w:val="center"/>
          </w:tcPr>
          <w:p w14:paraId="41CE14A5" w14:textId="7E191D04" w:rsidR="6EAB9612" w:rsidRPr="004658FF" w:rsidRDefault="6EAB9612" w:rsidP="00257E58">
            <w:pPr>
              <w:rPr>
                <w:rFonts w:ascii="Cambria" w:hAnsi="Cambria"/>
                <w:sz w:val="20"/>
                <w:szCs w:val="20"/>
              </w:rPr>
            </w:pPr>
            <w:r w:rsidRPr="004658FF">
              <w:rPr>
                <w:rFonts w:ascii="Cambria" w:eastAsia="Lato Medium" w:hAnsi="Cambria" w:cs="Lato Medium"/>
                <w:sz w:val="20"/>
                <w:szCs w:val="20"/>
              </w:rPr>
              <w:t>W budynku</w:t>
            </w:r>
          </w:p>
        </w:tc>
      </w:tr>
    </w:tbl>
    <w:p w14:paraId="17F2988F" w14:textId="32F7D164" w:rsidR="6EAB9612" w:rsidRPr="004658FF" w:rsidRDefault="6EAB9612" w:rsidP="6EAB9612">
      <w:pPr>
        <w:spacing w:line="257" w:lineRule="auto"/>
      </w:pPr>
      <w:r w:rsidRPr="004658FF">
        <w:rPr>
          <w:rFonts w:ascii="Lato Medium" w:eastAsia="Lato Medium" w:hAnsi="Lato Medium" w:cs="Lato Medium"/>
          <w:color w:val="FF0000"/>
          <w:sz w:val="20"/>
          <w:szCs w:val="20"/>
        </w:rPr>
        <w:t xml:space="preserve"> </w:t>
      </w:r>
    </w:p>
    <w:p w14:paraId="5331017E" w14:textId="1D2F51EC" w:rsidR="6EAB9612" w:rsidRPr="004658FF" w:rsidRDefault="6EAB9612" w:rsidP="00257E58">
      <w:pPr>
        <w:spacing w:line="257" w:lineRule="auto"/>
        <w:rPr>
          <w:rFonts w:ascii="Cambria" w:eastAsia="Lato Medium" w:hAnsi="Cambria" w:cs="Lato Medium"/>
        </w:rPr>
      </w:pPr>
      <w:r w:rsidRPr="004658FF">
        <w:rPr>
          <w:rFonts w:ascii="Cambria" w:eastAsia="Lato Medium" w:hAnsi="Cambria" w:cs="Lato Medium"/>
        </w:rPr>
        <w:t xml:space="preserve"> </w:t>
      </w:r>
      <w:r w:rsidR="00257E58" w:rsidRPr="004658FF">
        <w:rPr>
          <w:rFonts w:ascii="Cambria" w:eastAsia="Lato Medium" w:hAnsi="Cambria" w:cs="Lato Medium"/>
        </w:rPr>
        <w:t>Zakres prac objętych projektem obejmuje:</w:t>
      </w:r>
    </w:p>
    <w:p w14:paraId="682C9675" w14:textId="77777777" w:rsidR="00257E58" w:rsidRPr="004658FF" w:rsidRDefault="00257E58" w:rsidP="6EAB9612">
      <w:pPr>
        <w:spacing w:line="257" w:lineRule="auto"/>
      </w:pPr>
    </w:p>
    <w:p w14:paraId="13AE9C2F" w14:textId="290080EF" w:rsidR="6EAB9612" w:rsidRPr="004658FF" w:rsidRDefault="6EAB9612" w:rsidP="002202DD">
      <w:pPr>
        <w:pStyle w:val="Akapitzlist"/>
        <w:numPr>
          <w:ilvl w:val="4"/>
          <w:numId w:val="37"/>
        </w:numPr>
        <w:spacing w:line="257" w:lineRule="auto"/>
        <w:ind w:left="567" w:hanging="567"/>
        <w:rPr>
          <w:rFonts w:ascii="Cambria" w:hAnsi="Cambria"/>
          <w:b/>
          <w:bCs/>
        </w:rPr>
      </w:pPr>
      <w:r w:rsidRPr="004658FF">
        <w:rPr>
          <w:rFonts w:ascii="Cambria" w:hAnsi="Cambria"/>
          <w:b/>
          <w:bCs/>
        </w:rPr>
        <w:t>Roboty drogowe rozbiórkowe</w:t>
      </w:r>
    </w:p>
    <w:p w14:paraId="6A48FAD3" w14:textId="69895DF2" w:rsidR="6EAB9612" w:rsidRPr="004658FF" w:rsidRDefault="6EAB9612" w:rsidP="6EAB9612">
      <w:pPr>
        <w:spacing w:line="257" w:lineRule="auto"/>
        <w:rPr>
          <w:rFonts w:ascii="Cambria" w:hAnsi="Cambria"/>
        </w:rPr>
      </w:pPr>
      <w:r w:rsidRPr="004658FF">
        <w:rPr>
          <w:rFonts w:ascii="Cambria" w:eastAsia="Lato Medium" w:hAnsi="Cambria" w:cs="Lato Medium"/>
        </w:rPr>
        <w:t xml:space="preserve"> </w:t>
      </w:r>
    </w:p>
    <w:p w14:paraId="5BCB43CC" w14:textId="03E84434" w:rsidR="6EAB9612" w:rsidRPr="004658FF" w:rsidRDefault="6EAB9612" w:rsidP="6EAB9612">
      <w:pPr>
        <w:spacing w:line="257" w:lineRule="auto"/>
        <w:rPr>
          <w:rFonts w:ascii="Cambria" w:hAnsi="Cambria"/>
        </w:rPr>
      </w:pPr>
      <w:r w:rsidRPr="004658FF">
        <w:rPr>
          <w:rFonts w:ascii="Cambria" w:eastAsia="Lato Medium" w:hAnsi="Cambria" w:cs="Lato Medium"/>
        </w:rPr>
        <w:t>Przed rozpoczęciem robót montażowych należy rozebrać nawierzchnię.</w:t>
      </w:r>
    </w:p>
    <w:p w14:paraId="5B25C01B" w14:textId="78BB7994" w:rsidR="6EAB9612" w:rsidRPr="004658FF" w:rsidRDefault="6EAB9612" w:rsidP="6EAB9612">
      <w:pPr>
        <w:spacing w:line="257" w:lineRule="auto"/>
        <w:rPr>
          <w:rFonts w:ascii="Cambria" w:hAnsi="Cambria"/>
        </w:rPr>
      </w:pPr>
      <w:r w:rsidRPr="004658FF">
        <w:rPr>
          <w:rFonts w:ascii="Cambria" w:eastAsia="Lato Medium" w:hAnsi="Cambria" w:cs="Lato Medium"/>
        </w:rPr>
        <w:t xml:space="preserve"> </w:t>
      </w:r>
    </w:p>
    <w:p w14:paraId="2E5A58F7" w14:textId="0215D280" w:rsidR="6EAB9612" w:rsidRPr="004658FF" w:rsidRDefault="6EAB9612" w:rsidP="002202DD">
      <w:pPr>
        <w:pStyle w:val="Akapitzlist"/>
        <w:numPr>
          <w:ilvl w:val="4"/>
          <w:numId w:val="37"/>
        </w:numPr>
        <w:spacing w:line="257" w:lineRule="auto"/>
        <w:ind w:left="567" w:hanging="567"/>
        <w:rPr>
          <w:rFonts w:ascii="Cambria" w:hAnsi="Cambria"/>
          <w:b/>
          <w:bCs/>
        </w:rPr>
      </w:pPr>
      <w:r w:rsidRPr="004658FF">
        <w:rPr>
          <w:rFonts w:ascii="Cambria" w:hAnsi="Cambria"/>
          <w:b/>
          <w:bCs/>
        </w:rPr>
        <w:t>Roboty ziemne</w:t>
      </w:r>
    </w:p>
    <w:p w14:paraId="04D081FF" w14:textId="22CACB09" w:rsidR="6EAB9612" w:rsidRPr="004658FF" w:rsidRDefault="6EAB9612" w:rsidP="6EAB9612">
      <w:pPr>
        <w:spacing w:line="257" w:lineRule="auto"/>
        <w:rPr>
          <w:rFonts w:ascii="Cambria" w:hAnsi="Cambria"/>
        </w:rPr>
      </w:pPr>
      <w:r w:rsidRPr="004658FF">
        <w:rPr>
          <w:rFonts w:ascii="Cambria" w:eastAsia="Lato Medium" w:hAnsi="Cambria" w:cs="Lato Medium"/>
        </w:rPr>
        <w:t xml:space="preserve"> </w:t>
      </w:r>
    </w:p>
    <w:p w14:paraId="5431375F" w14:textId="3FB6052F" w:rsidR="6EAB9612" w:rsidRPr="004658FF" w:rsidRDefault="6EAB9612" w:rsidP="6EAB9612">
      <w:pPr>
        <w:spacing w:line="257" w:lineRule="auto"/>
        <w:rPr>
          <w:rFonts w:ascii="Cambria" w:hAnsi="Cambria"/>
        </w:rPr>
      </w:pPr>
      <w:r w:rsidRPr="004658FF">
        <w:rPr>
          <w:rFonts w:ascii="Cambria" w:eastAsia="Lato Medium" w:hAnsi="Cambria" w:cs="Lato Medium"/>
        </w:rPr>
        <w:t>Przy wykonywaniu robót ziemnych przestrzegać wytycznych norm:</w:t>
      </w:r>
    </w:p>
    <w:p w14:paraId="1D024523" w14:textId="4067C7B1" w:rsidR="6EAB9612" w:rsidRPr="004658FF" w:rsidRDefault="6EAB9612" w:rsidP="4C122C78">
      <w:pPr>
        <w:pStyle w:val="Akapitzlist"/>
        <w:numPr>
          <w:ilvl w:val="4"/>
          <w:numId w:val="30"/>
        </w:numPr>
        <w:spacing w:line="257" w:lineRule="auto"/>
        <w:ind w:left="504"/>
        <w:rPr>
          <w:rFonts w:ascii="Cambria" w:hAnsi="Cambria"/>
        </w:rPr>
      </w:pPr>
      <w:r w:rsidRPr="004658FF">
        <w:rPr>
          <w:rFonts w:ascii="Cambria" w:eastAsia="Lato Medium" w:hAnsi="Cambria" w:cs="Lato Medium"/>
        </w:rPr>
        <w:t>PN-B-10736:1999 Roboty ziemne. Wykopy otwarte dla przewodów wodociągowych i kanalizacyjnych. Warunki techniczne wykonania.</w:t>
      </w:r>
    </w:p>
    <w:p w14:paraId="1C26B2B2" w14:textId="27783B27" w:rsidR="6EAB9612" w:rsidRPr="004658FF" w:rsidRDefault="6EAB9612" w:rsidP="4C122C78">
      <w:pPr>
        <w:pStyle w:val="Akapitzlist"/>
        <w:numPr>
          <w:ilvl w:val="4"/>
          <w:numId w:val="30"/>
        </w:numPr>
        <w:spacing w:line="257" w:lineRule="auto"/>
        <w:ind w:left="504"/>
        <w:rPr>
          <w:rFonts w:ascii="Cambria" w:hAnsi="Cambria"/>
        </w:rPr>
      </w:pPr>
      <w:r w:rsidRPr="004658FF">
        <w:rPr>
          <w:rFonts w:ascii="Cambria" w:eastAsia="Lato Medium" w:hAnsi="Cambria" w:cs="Lato Medium"/>
        </w:rPr>
        <w:t>PN-B-06050:1999 Geotechnika. Roboty ziemne. Wymagania ogólne</w:t>
      </w:r>
    </w:p>
    <w:p w14:paraId="179A9048" w14:textId="47012B19" w:rsidR="00594293" w:rsidRPr="004658FF" w:rsidRDefault="6EAB9612" w:rsidP="4C122C78">
      <w:pPr>
        <w:pStyle w:val="Akapitzlist"/>
        <w:numPr>
          <w:ilvl w:val="4"/>
          <w:numId w:val="30"/>
        </w:numPr>
        <w:spacing w:line="257" w:lineRule="auto"/>
        <w:ind w:left="504"/>
        <w:rPr>
          <w:rFonts w:ascii="Cambria" w:eastAsia="Lato Medium" w:hAnsi="Cambria" w:cs="Lato Medium"/>
        </w:rPr>
      </w:pPr>
      <w:r w:rsidRPr="004658FF">
        <w:rPr>
          <w:rFonts w:ascii="Cambria" w:eastAsia="Lato Medium" w:hAnsi="Cambria" w:cs="Lato Medium"/>
        </w:rPr>
        <w:t>BN-83/8836-02 Przewody podziemne. Roboty ziemne. Wymagania i badania przy odbiorze</w:t>
      </w:r>
    </w:p>
    <w:p w14:paraId="076499BA" w14:textId="7AE48EBE" w:rsidR="4C122C78" w:rsidRPr="004658FF" w:rsidRDefault="4C122C78" w:rsidP="4C122C78">
      <w:pPr>
        <w:spacing w:line="257" w:lineRule="auto"/>
        <w:ind w:left="144"/>
        <w:rPr>
          <w:rFonts w:ascii="Cambria" w:eastAsia="Lato Medium" w:hAnsi="Cambria" w:cs="Lato Medium"/>
        </w:rPr>
      </w:pPr>
    </w:p>
    <w:p w14:paraId="57EC6A12" w14:textId="37ADCFD6" w:rsidR="6EAB9612" w:rsidRPr="004658FF" w:rsidRDefault="6EAB9612" w:rsidP="00257E58">
      <w:pPr>
        <w:spacing w:line="276" w:lineRule="auto"/>
        <w:ind w:firstLine="567"/>
        <w:jc w:val="both"/>
        <w:rPr>
          <w:rFonts w:ascii="Cambria" w:eastAsia="Lato Medium" w:hAnsi="Cambria" w:cs="Lato Medium"/>
        </w:rPr>
      </w:pPr>
      <w:r w:rsidRPr="004658FF">
        <w:rPr>
          <w:rFonts w:ascii="Cambria" w:eastAsia="Lato Medium" w:hAnsi="Cambria" w:cs="Lato Medium"/>
        </w:rPr>
        <w:t>Przed rozpoczęciem prac ziemnych zlokalizować kolidujące uzbrojenie podziemne pokazane na mapach oraz w miarę możliwości uzbrojenie podziemne niewykazane na mapach.</w:t>
      </w:r>
      <w:r w:rsidR="00257E58" w:rsidRPr="004658FF">
        <w:rPr>
          <w:rFonts w:ascii="Cambria" w:hAnsi="Cambria"/>
        </w:rPr>
        <w:t xml:space="preserve"> </w:t>
      </w:r>
      <w:r w:rsidRPr="004658FF">
        <w:rPr>
          <w:rFonts w:ascii="Cambria" w:eastAsia="Lato Medium" w:hAnsi="Cambria" w:cs="Lato Medium"/>
        </w:rPr>
        <w:t>Podczas wykonywania robót przestrzegać przepisów BHP. Wykop na okres nocy zabezpieczyć zgodnie z obowiązującymi przepisami.</w:t>
      </w:r>
    </w:p>
    <w:p w14:paraId="28015290" w14:textId="0414D5AF" w:rsidR="6EAB9612" w:rsidRPr="004658FF" w:rsidRDefault="6EAB9612" w:rsidP="6EAB9612">
      <w:pPr>
        <w:spacing w:line="257" w:lineRule="auto"/>
      </w:pPr>
      <w:r w:rsidRPr="004658FF">
        <w:rPr>
          <w:rFonts w:ascii="Lato Medium" w:eastAsia="Lato Medium" w:hAnsi="Lato Medium" w:cs="Lato Medium"/>
          <w:sz w:val="20"/>
          <w:szCs w:val="20"/>
        </w:rPr>
        <w:t xml:space="preserve"> </w:t>
      </w:r>
    </w:p>
    <w:p w14:paraId="0A7757F7" w14:textId="79EC0EFA" w:rsidR="6EAB9612" w:rsidRPr="004658FF" w:rsidRDefault="6EAB9612" w:rsidP="002202DD">
      <w:pPr>
        <w:pStyle w:val="Akapitzlist"/>
        <w:numPr>
          <w:ilvl w:val="4"/>
          <w:numId w:val="37"/>
        </w:numPr>
        <w:spacing w:line="257" w:lineRule="auto"/>
        <w:ind w:left="567" w:hanging="567"/>
        <w:rPr>
          <w:rFonts w:ascii="Cambria" w:hAnsi="Cambria"/>
          <w:b/>
          <w:bCs/>
        </w:rPr>
      </w:pPr>
      <w:r w:rsidRPr="004658FF">
        <w:rPr>
          <w:rFonts w:ascii="Cambria" w:hAnsi="Cambria"/>
          <w:b/>
          <w:bCs/>
        </w:rPr>
        <w:t>Roboty montażowe</w:t>
      </w:r>
    </w:p>
    <w:p w14:paraId="3E1A8BF5" w14:textId="341507B6" w:rsidR="6EAB9612" w:rsidRPr="004658FF" w:rsidRDefault="6EAB9612" w:rsidP="6EAB9612">
      <w:pPr>
        <w:spacing w:line="257" w:lineRule="auto"/>
      </w:pPr>
      <w:r w:rsidRPr="004658FF">
        <w:rPr>
          <w:rFonts w:ascii="Lato Medium" w:eastAsia="Lato Medium" w:hAnsi="Lato Medium" w:cs="Lato Medium"/>
          <w:sz w:val="20"/>
          <w:szCs w:val="20"/>
        </w:rPr>
        <w:t xml:space="preserve"> </w:t>
      </w:r>
    </w:p>
    <w:p w14:paraId="0C18F6F4" w14:textId="25240AAC" w:rsidR="6EAB9612" w:rsidRPr="004658FF" w:rsidRDefault="6EAB9612" w:rsidP="00A75F06">
      <w:pPr>
        <w:pStyle w:val="Akapitzlist"/>
        <w:numPr>
          <w:ilvl w:val="0"/>
          <w:numId w:val="29"/>
        </w:numPr>
        <w:spacing w:line="257" w:lineRule="auto"/>
        <w:rPr>
          <w:rFonts w:ascii="Cambria" w:hAnsi="Cambria"/>
        </w:rPr>
      </w:pPr>
      <w:r w:rsidRPr="004658FF">
        <w:rPr>
          <w:rFonts w:ascii="Cambria" w:eastAsia="Lato Medium" w:hAnsi="Cambria" w:cs="Lato Medium"/>
        </w:rPr>
        <w:t>Montaż czujników przepływomierzy,</w:t>
      </w:r>
    </w:p>
    <w:p w14:paraId="217B5049" w14:textId="161E0467" w:rsidR="6EAB9612" w:rsidRPr="004658FF" w:rsidRDefault="6EAB9612" w:rsidP="00A75F06">
      <w:pPr>
        <w:pStyle w:val="Akapitzlist"/>
        <w:numPr>
          <w:ilvl w:val="0"/>
          <w:numId w:val="29"/>
        </w:numPr>
        <w:spacing w:line="257" w:lineRule="auto"/>
        <w:rPr>
          <w:rFonts w:ascii="Cambria" w:hAnsi="Cambria"/>
        </w:rPr>
      </w:pPr>
      <w:r w:rsidRPr="004658FF">
        <w:rPr>
          <w:rFonts w:ascii="Cambria" w:eastAsia="Lato Medium" w:hAnsi="Cambria" w:cs="Lato Medium"/>
        </w:rPr>
        <w:t>Montaż przetworników przepływomierzy,</w:t>
      </w:r>
    </w:p>
    <w:p w14:paraId="1F75713F" w14:textId="2329E0E4" w:rsidR="6EAB9612" w:rsidRPr="004658FF" w:rsidRDefault="6EAB9612" w:rsidP="00A75F06">
      <w:pPr>
        <w:pStyle w:val="Akapitzlist"/>
        <w:numPr>
          <w:ilvl w:val="0"/>
          <w:numId w:val="29"/>
        </w:numPr>
        <w:spacing w:line="257" w:lineRule="auto"/>
        <w:rPr>
          <w:rFonts w:ascii="Cambria" w:hAnsi="Cambria"/>
        </w:rPr>
      </w:pPr>
      <w:r w:rsidRPr="004658FF">
        <w:rPr>
          <w:rFonts w:ascii="Cambria" w:eastAsia="Lato Medium" w:hAnsi="Cambria" w:cs="Lato Medium"/>
        </w:rPr>
        <w:t>Montaż czujników ciśnienia,</w:t>
      </w:r>
    </w:p>
    <w:p w14:paraId="2AF6C667" w14:textId="070A2580" w:rsidR="6EAB9612" w:rsidRPr="004658FF" w:rsidRDefault="6EAB9612" w:rsidP="00A75F06">
      <w:pPr>
        <w:pStyle w:val="Akapitzlist"/>
        <w:numPr>
          <w:ilvl w:val="0"/>
          <w:numId w:val="29"/>
        </w:numPr>
        <w:spacing w:line="257" w:lineRule="auto"/>
        <w:rPr>
          <w:rFonts w:ascii="Cambria" w:hAnsi="Cambria"/>
        </w:rPr>
      </w:pPr>
      <w:r w:rsidRPr="004658FF">
        <w:rPr>
          <w:rFonts w:ascii="Cambria" w:eastAsia="Lato Medium" w:hAnsi="Cambria" w:cs="Lato Medium"/>
        </w:rPr>
        <w:t>Montaż opasek do nawiercania,</w:t>
      </w:r>
    </w:p>
    <w:p w14:paraId="78A81A5A" w14:textId="54F7B694" w:rsidR="6EAB9612" w:rsidRPr="004658FF" w:rsidRDefault="6EAB9612" w:rsidP="00A75F06">
      <w:pPr>
        <w:pStyle w:val="Akapitzlist"/>
        <w:numPr>
          <w:ilvl w:val="0"/>
          <w:numId w:val="29"/>
        </w:numPr>
        <w:spacing w:line="257" w:lineRule="auto"/>
        <w:rPr>
          <w:rFonts w:ascii="Cambria" w:hAnsi="Cambria"/>
        </w:rPr>
      </w:pPr>
      <w:r w:rsidRPr="004658FF">
        <w:rPr>
          <w:rFonts w:ascii="Cambria" w:eastAsia="Lato Medium" w:hAnsi="Cambria" w:cs="Lato Medium"/>
        </w:rPr>
        <w:t>Montaż rejestratorów danych,</w:t>
      </w:r>
    </w:p>
    <w:p w14:paraId="5CC9B28B" w14:textId="3D712E19" w:rsidR="6EAB9612" w:rsidRPr="004658FF" w:rsidRDefault="6EAB9612" w:rsidP="00A75F06">
      <w:pPr>
        <w:pStyle w:val="Akapitzlist"/>
        <w:numPr>
          <w:ilvl w:val="0"/>
          <w:numId w:val="29"/>
        </w:numPr>
        <w:spacing w:line="257" w:lineRule="auto"/>
        <w:rPr>
          <w:rFonts w:ascii="Cambria" w:hAnsi="Cambria"/>
        </w:rPr>
      </w:pPr>
      <w:r w:rsidRPr="004658FF">
        <w:rPr>
          <w:rFonts w:ascii="Cambria" w:eastAsia="Lato Medium" w:hAnsi="Cambria" w:cs="Lato Medium"/>
        </w:rPr>
        <w:t>Montaż skrzynek ulicznych,</w:t>
      </w:r>
    </w:p>
    <w:p w14:paraId="08627CAF" w14:textId="66119FF0" w:rsidR="6EAB9612" w:rsidRPr="004658FF" w:rsidRDefault="6EAB9612" w:rsidP="00A75F06">
      <w:pPr>
        <w:pStyle w:val="Akapitzlist"/>
        <w:numPr>
          <w:ilvl w:val="0"/>
          <w:numId w:val="29"/>
        </w:numPr>
        <w:spacing w:line="257" w:lineRule="auto"/>
        <w:rPr>
          <w:rFonts w:ascii="Cambria" w:hAnsi="Cambria"/>
        </w:rPr>
      </w:pPr>
      <w:r w:rsidRPr="004658FF">
        <w:rPr>
          <w:rFonts w:ascii="Cambria" w:eastAsia="Lato Medium" w:hAnsi="Cambria" w:cs="Lato Medium"/>
        </w:rPr>
        <w:t>Montaż obudów teleskopowych,</w:t>
      </w:r>
    </w:p>
    <w:p w14:paraId="1DD0B7A4" w14:textId="6C6F52E2" w:rsidR="6EAB9612" w:rsidRPr="004658FF" w:rsidRDefault="6EAB9612" w:rsidP="00A75F06">
      <w:pPr>
        <w:pStyle w:val="Akapitzlist"/>
        <w:numPr>
          <w:ilvl w:val="0"/>
          <w:numId w:val="29"/>
        </w:numPr>
        <w:spacing w:line="257" w:lineRule="auto"/>
        <w:rPr>
          <w:rFonts w:ascii="Cambria" w:hAnsi="Cambria"/>
        </w:rPr>
      </w:pPr>
      <w:r w:rsidRPr="004658FF">
        <w:rPr>
          <w:rFonts w:ascii="Cambria" w:eastAsia="Lato Medium" w:hAnsi="Cambria" w:cs="Lato Medium"/>
        </w:rPr>
        <w:t>Montaż złącz rurowych,</w:t>
      </w:r>
    </w:p>
    <w:p w14:paraId="66BCF3E7" w14:textId="2891432B" w:rsidR="6EAB9612" w:rsidRPr="004658FF" w:rsidRDefault="6EAB9612" w:rsidP="00A75F06">
      <w:pPr>
        <w:pStyle w:val="Akapitzlist"/>
        <w:numPr>
          <w:ilvl w:val="0"/>
          <w:numId w:val="29"/>
        </w:numPr>
        <w:spacing w:line="257" w:lineRule="auto"/>
        <w:rPr>
          <w:rFonts w:ascii="Cambria" w:hAnsi="Cambria"/>
        </w:rPr>
      </w:pPr>
      <w:r w:rsidRPr="004658FF">
        <w:rPr>
          <w:rFonts w:ascii="Cambria" w:eastAsia="Lato Medium" w:hAnsi="Cambria" w:cs="Lato Medium"/>
        </w:rPr>
        <w:t>Wykonanie studzienek pomiarowych,</w:t>
      </w:r>
    </w:p>
    <w:p w14:paraId="6D521DFF" w14:textId="25929235" w:rsidR="6EAB9612" w:rsidRPr="004658FF" w:rsidRDefault="6EAB9612" w:rsidP="6EAB9612">
      <w:pPr>
        <w:spacing w:line="257" w:lineRule="auto"/>
      </w:pPr>
      <w:r w:rsidRPr="004658FF">
        <w:rPr>
          <w:rFonts w:ascii="Lato Medium" w:eastAsia="Lato Medium" w:hAnsi="Lato Medium" w:cs="Lato Medium"/>
          <w:sz w:val="20"/>
          <w:szCs w:val="20"/>
        </w:rPr>
        <w:t xml:space="preserve"> </w:t>
      </w:r>
    </w:p>
    <w:p w14:paraId="7B40C82F" w14:textId="30D39A4F" w:rsidR="6EAB9612" w:rsidRPr="004658FF" w:rsidRDefault="6EAB9612" w:rsidP="002202DD">
      <w:pPr>
        <w:pStyle w:val="Akapitzlist"/>
        <w:numPr>
          <w:ilvl w:val="4"/>
          <w:numId w:val="37"/>
        </w:numPr>
        <w:spacing w:line="257" w:lineRule="auto"/>
        <w:ind w:left="567" w:hanging="567"/>
        <w:rPr>
          <w:rFonts w:ascii="Cambria" w:hAnsi="Cambria"/>
          <w:b/>
          <w:bCs/>
        </w:rPr>
      </w:pPr>
      <w:r w:rsidRPr="004658FF">
        <w:rPr>
          <w:rFonts w:ascii="Cambria" w:hAnsi="Cambria"/>
          <w:b/>
          <w:bCs/>
        </w:rPr>
        <w:t>Roboty drogowe odtworzeniowe</w:t>
      </w:r>
    </w:p>
    <w:p w14:paraId="781D5089" w14:textId="7DE6AE3E" w:rsidR="6EAB9612" w:rsidRPr="004658FF" w:rsidRDefault="6EAB9612" w:rsidP="6EAB9612">
      <w:pPr>
        <w:spacing w:line="257" w:lineRule="auto"/>
      </w:pPr>
      <w:r w:rsidRPr="004658FF">
        <w:rPr>
          <w:rFonts w:ascii="Lato Medium" w:eastAsia="Lato Medium" w:hAnsi="Lato Medium" w:cs="Lato Medium"/>
          <w:sz w:val="20"/>
          <w:szCs w:val="20"/>
        </w:rPr>
        <w:t xml:space="preserve"> </w:t>
      </w:r>
    </w:p>
    <w:p w14:paraId="1474C527" w14:textId="6727E946" w:rsidR="6EAB9612" w:rsidRPr="004658FF" w:rsidRDefault="6EAB9612" w:rsidP="00257E58">
      <w:pPr>
        <w:spacing w:line="257" w:lineRule="auto"/>
        <w:ind w:firstLine="567"/>
        <w:jc w:val="both"/>
        <w:rPr>
          <w:rFonts w:ascii="Cambria" w:hAnsi="Cambria"/>
          <w:sz w:val="32"/>
          <w:szCs w:val="32"/>
        </w:rPr>
      </w:pPr>
      <w:r w:rsidRPr="004658FF">
        <w:rPr>
          <w:rFonts w:ascii="Cambria" w:eastAsia="Lato Medium" w:hAnsi="Cambria" w:cs="Lato Medium"/>
        </w:rPr>
        <w:t>Po wykonaniu prac montażowych i zasypaniu wykopów odtworzyć nawierzchnię do stanu pierwotnego</w:t>
      </w:r>
    </w:p>
    <w:p w14:paraId="2D3753AA" w14:textId="716F3C49" w:rsidR="6EAB9612" w:rsidRPr="004658FF" w:rsidRDefault="6EAB9612" w:rsidP="6EAB9612">
      <w:pPr>
        <w:spacing w:line="257" w:lineRule="auto"/>
      </w:pPr>
      <w:r w:rsidRPr="004658FF">
        <w:rPr>
          <w:rFonts w:ascii="Lato Medium" w:eastAsia="Lato Medium" w:hAnsi="Lato Medium" w:cs="Lato Medium"/>
          <w:sz w:val="20"/>
          <w:szCs w:val="20"/>
        </w:rPr>
        <w:t xml:space="preserve"> </w:t>
      </w:r>
    </w:p>
    <w:p w14:paraId="6BDAE803" w14:textId="334D937D" w:rsidR="00257E58" w:rsidRPr="004658FF" w:rsidRDefault="00257E58" w:rsidP="002202DD">
      <w:pPr>
        <w:pStyle w:val="Akapitzlist"/>
        <w:numPr>
          <w:ilvl w:val="4"/>
          <w:numId w:val="37"/>
        </w:numPr>
        <w:spacing w:line="257" w:lineRule="auto"/>
        <w:ind w:left="567" w:hanging="567"/>
        <w:rPr>
          <w:rFonts w:ascii="Cambria" w:hAnsi="Cambria"/>
          <w:b/>
          <w:bCs/>
        </w:rPr>
      </w:pPr>
      <w:r w:rsidRPr="004658FF">
        <w:rPr>
          <w:rFonts w:ascii="Cambria" w:hAnsi="Cambria"/>
          <w:b/>
          <w:bCs/>
        </w:rPr>
        <w:t>Zakres dostaw (Wykonawcy)</w:t>
      </w:r>
    </w:p>
    <w:p w14:paraId="7170DEF1" w14:textId="77777777" w:rsidR="00DB39A1" w:rsidRPr="004658FF" w:rsidRDefault="00DB39A1" w:rsidP="00DB39A1">
      <w:pPr>
        <w:pStyle w:val="Akapitzlist"/>
        <w:spacing w:line="257" w:lineRule="auto"/>
        <w:ind w:left="567"/>
        <w:rPr>
          <w:rFonts w:ascii="Cambria" w:hAnsi="Cambria"/>
          <w:b/>
          <w:bCs/>
        </w:rPr>
      </w:pPr>
    </w:p>
    <w:p w14:paraId="616C3C6C" w14:textId="13F226E2" w:rsidR="6EAB9612" w:rsidRPr="004658FF" w:rsidRDefault="00257E58" w:rsidP="00257E58">
      <w:pPr>
        <w:pStyle w:val="Akapitzlist"/>
        <w:spacing w:line="257" w:lineRule="auto"/>
        <w:ind w:left="360"/>
        <w:jc w:val="both"/>
        <w:rPr>
          <w:rFonts w:ascii="Cambria" w:hAnsi="Cambria"/>
        </w:rPr>
      </w:pPr>
      <w:r w:rsidRPr="004658FF">
        <w:rPr>
          <w:rFonts w:ascii="Cambria" w:eastAsia="Lato Medium" w:hAnsi="Cambria" w:cs="Lato Medium"/>
        </w:rPr>
        <w:t>W ramach zadania, Wykonawca wykona:</w:t>
      </w:r>
    </w:p>
    <w:p w14:paraId="59C64E0C" w14:textId="3857F921" w:rsidR="6EAB9612" w:rsidRPr="004658FF" w:rsidRDefault="00374D80" w:rsidP="00A75F06">
      <w:pPr>
        <w:pStyle w:val="Akapitzlist"/>
        <w:numPr>
          <w:ilvl w:val="0"/>
          <w:numId w:val="29"/>
        </w:numPr>
        <w:spacing w:line="257" w:lineRule="auto"/>
        <w:rPr>
          <w:rFonts w:ascii="Cambria" w:hAnsi="Cambria"/>
        </w:rPr>
      </w:pPr>
      <w:r w:rsidRPr="004658FF">
        <w:rPr>
          <w:rFonts w:ascii="Cambria" w:eastAsia="Lato Medium" w:hAnsi="Cambria" w:cs="Lato Medium"/>
        </w:rPr>
        <w:t>D</w:t>
      </w:r>
      <w:r w:rsidR="6EAB9612" w:rsidRPr="004658FF">
        <w:rPr>
          <w:rFonts w:ascii="Cambria" w:eastAsia="Lato Medium" w:hAnsi="Cambria" w:cs="Lato Medium"/>
        </w:rPr>
        <w:t>ostaw</w:t>
      </w:r>
      <w:r w:rsidR="00257E58" w:rsidRPr="004658FF">
        <w:rPr>
          <w:rFonts w:ascii="Cambria" w:eastAsia="Lato Medium" w:hAnsi="Cambria" w:cs="Lato Medium"/>
        </w:rPr>
        <w:t>ę</w:t>
      </w:r>
      <w:r>
        <w:rPr>
          <w:rFonts w:ascii="Cambria" w:eastAsia="Lato Medium" w:hAnsi="Cambria" w:cs="Lato Medium"/>
        </w:rPr>
        <w:t xml:space="preserve"> </w:t>
      </w:r>
      <w:r w:rsidR="6EAB9612" w:rsidRPr="004658FF">
        <w:rPr>
          <w:rFonts w:ascii="Cambria" w:eastAsia="Lato Medium" w:hAnsi="Cambria" w:cs="Lato Medium"/>
        </w:rPr>
        <w:t>przepływomierzy elektromagnetycznych,</w:t>
      </w:r>
    </w:p>
    <w:p w14:paraId="0742B4A4" w14:textId="050DC66E" w:rsidR="6EAB9612" w:rsidRPr="004658FF" w:rsidRDefault="6EAB9612" w:rsidP="00A75F06">
      <w:pPr>
        <w:pStyle w:val="Akapitzlist"/>
        <w:numPr>
          <w:ilvl w:val="0"/>
          <w:numId w:val="29"/>
        </w:numPr>
        <w:spacing w:line="257" w:lineRule="auto"/>
        <w:rPr>
          <w:rFonts w:ascii="Cambria" w:hAnsi="Cambria"/>
        </w:rPr>
      </w:pPr>
      <w:r w:rsidRPr="00374D80">
        <w:rPr>
          <w:rFonts w:ascii="Cambria" w:eastAsia="Lato Medium" w:hAnsi="Cambria" w:cs="Lato Medium"/>
          <w:strike/>
          <w:color w:val="FF0000"/>
        </w:rPr>
        <w:t>dostaw</w:t>
      </w:r>
      <w:r w:rsidR="00257E58" w:rsidRPr="00374D80">
        <w:rPr>
          <w:rFonts w:ascii="Cambria" w:eastAsia="Lato Medium" w:hAnsi="Cambria" w:cs="Lato Medium"/>
          <w:strike/>
          <w:color w:val="FF0000"/>
        </w:rPr>
        <w:t>ę</w:t>
      </w:r>
      <w:r w:rsidRPr="00374D80">
        <w:rPr>
          <w:rFonts w:ascii="Cambria" w:eastAsia="Lato Medium" w:hAnsi="Cambria" w:cs="Lato Medium"/>
          <w:strike/>
          <w:color w:val="FF0000"/>
        </w:rPr>
        <w:t xml:space="preserve"> wodomierzy śrubowych</w:t>
      </w:r>
      <w:r w:rsidRPr="004658FF">
        <w:rPr>
          <w:rFonts w:ascii="Cambria" w:eastAsia="Lato Medium" w:hAnsi="Cambria" w:cs="Lato Medium"/>
        </w:rPr>
        <w:t>,</w:t>
      </w:r>
    </w:p>
    <w:p w14:paraId="7E3F3B40" w14:textId="2437BFD0" w:rsidR="6EAB9612" w:rsidRPr="004658FF" w:rsidRDefault="6EAB9612" w:rsidP="00A75F06">
      <w:pPr>
        <w:pStyle w:val="Akapitzlist"/>
        <w:numPr>
          <w:ilvl w:val="0"/>
          <w:numId w:val="29"/>
        </w:numPr>
        <w:spacing w:line="257" w:lineRule="auto"/>
        <w:rPr>
          <w:rFonts w:ascii="Cambria" w:hAnsi="Cambria"/>
        </w:rPr>
      </w:pPr>
      <w:r w:rsidRPr="004658FF">
        <w:rPr>
          <w:rFonts w:ascii="Cambria" w:eastAsia="Lato Medium" w:hAnsi="Cambria" w:cs="Lato Medium"/>
        </w:rPr>
        <w:t>dostaw</w:t>
      </w:r>
      <w:r w:rsidR="00257E58" w:rsidRPr="004658FF">
        <w:rPr>
          <w:rFonts w:ascii="Cambria" w:eastAsia="Lato Medium" w:hAnsi="Cambria" w:cs="Lato Medium"/>
        </w:rPr>
        <w:t>ę</w:t>
      </w:r>
      <w:r w:rsidRPr="004658FF">
        <w:rPr>
          <w:rFonts w:ascii="Cambria" w:eastAsia="Lato Medium" w:hAnsi="Cambria" w:cs="Lato Medium"/>
        </w:rPr>
        <w:t xml:space="preserve"> rejestratorów,</w:t>
      </w:r>
    </w:p>
    <w:p w14:paraId="22717125" w14:textId="197821EC" w:rsidR="6EAB9612" w:rsidRPr="004658FF" w:rsidRDefault="6EAB9612" w:rsidP="00A75F06">
      <w:pPr>
        <w:pStyle w:val="Akapitzlist"/>
        <w:numPr>
          <w:ilvl w:val="0"/>
          <w:numId w:val="29"/>
        </w:numPr>
        <w:spacing w:line="257" w:lineRule="auto"/>
        <w:rPr>
          <w:rFonts w:ascii="Cambria" w:hAnsi="Cambria"/>
        </w:rPr>
      </w:pPr>
      <w:r w:rsidRPr="004658FF">
        <w:rPr>
          <w:rFonts w:ascii="Cambria" w:eastAsia="Lato Medium" w:hAnsi="Cambria" w:cs="Lato Medium"/>
        </w:rPr>
        <w:t>dostaw</w:t>
      </w:r>
      <w:r w:rsidR="00257E58" w:rsidRPr="004658FF">
        <w:rPr>
          <w:rFonts w:ascii="Cambria" w:eastAsia="Lato Medium" w:hAnsi="Cambria" w:cs="Lato Medium"/>
        </w:rPr>
        <w:t>ę</w:t>
      </w:r>
      <w:r w:rsidRPr="004658FF">
        <w:rPr>
          <w:rFonts w:ascii="Cambria" w:eastAsia="Lato Medium" w:hAnsi="Cambria" w:cs="Lato Medium"/>
        </w:rPr>
        <w:t xml:space="preserve"> przetworników, czujników ciśnienia, opasek do nawiercania z obudowami   teleskopowymi i skrzynkami ulicznymi, złącza rurowe kołnierzowe, studzienek pomiarowych i innych wynikających z przedmiotu zamówienia,</w:t>
      </w:r>
    </w:p>
    <w:p w14:paraId="0A92957E" w14:textId="5264C5A2" w:rsidR="6EAB9612" w:rsidRPr="004658FF" w:rsidRDefault="6EAB9612" w:rsidP="00A75F06">
      <w:pPr>
        <w:pStyle w:val="Akapitzlist"/>
        <w:numPr>
          <w:ilvl w:val="0"/>
          <w:numId w:val="29"/>
        </w:numPr>
        <w:spacing w:line="257" w:lineRule="auto"/>
        <w:rPr>
          <w:rFonts w:ascii="Cambria" w:hAnsi="Cambria"/>
        </w:rPr>
      </w:pPr>
      <w:r w:rsidRPr="004658FF">
        <w:rPr>
          <w:rFonts w:ascii="Cambria" w:eastAsia="Lato Medium" w:hAnsi="Cambria" w:cs="Lato Medium"/>
        </w:rPr>
        <w:t>montaż oraz konfigurowanie na posiadanych urządzeniach pomiarowych rejestratorów,</w:t>
      </w:r>
    </w:p>
    <w:p w14:paraId="41559D16" w14:textId="35C8FBA1" w:rsidR="6EAB9612" w:rsidRPr="004658FF" w:rsidRDefault="6EAB9612" w:rsidP="00A75F06">
      <w:pPr>
        <w:pStyle w:val="Akapitzlist"/>
        <w:numPr>
          <w:ilvl w:val="0"/>
          <w:numId w:val="29"/>
        </w:numPr>
        <w:spacing w:line="257" w:lineRule="auto"/>
        <w:rPr>
          <w:rFonts w:ascii="Cambria" w:hAnsi="Cambria"/>
        </w:rPr>
      </w:pPr>
      <w:r w:rsidRPr="004658FF">
        <w:rPr>
          <w:rFonts w:ascii="Cambria" w:eastAsia="Lato Medium" w:hAnsi="Cambria" w:cs="Lato Medium"/>
        </w:rPr>
        <w:t xml:space="preserve">montaż przepływomierzy </w:t>
      </w:r>
      <w:r w:rsidRPr="00374D80">
        <w:rPr>
          <w:rFonts w:ascii="Cambria" w:eastAsia="Lato Medium" w:hAnsi="Cambria" w:cs="Lato Medium"/>
          <w:strike/>
          <w:color w:val="FF0000"/>
        </w:rPr>
        <w:t>i wodomierzy</w:t>
      </w:r>
      <w:r w:rsidRPr="004658FF">
        <w:rPr>
          <w:rFonts w:ascii="Cambria" w:eastAsia="Lato Medium" w:hAnsi="Cambria" w:cs="Lato Medium"/>
        </w:rPr>
        <w:t xml:space="preserve"> w lokalizacjach wyznaczonych przez Zamawiającego,</w:t>
      </w:r>
    </w:p>
    <w:p w14:paraId="476AFBC0" w14:textId="6E330815" w:rsidR="6EAB9612" w:rsidRPr="004658FF" w:rsidRDefault="6EAB9612" w:rsidP="00A75F06">
      <w:pPr>
        <w:pStyle w:val="Akapitzlist"/>
        <w:numPr>
          <w:ilvl w:val="0"/>
          <w:numId w:val="29"/>
        </w:numPr>
        <w:spacing w:line="257" w:lineRule="auto"/>
        <w:rPr>
          <w:rFonts w:ascii="Cambria" w:hAnsi="Cambria"/>
        </w:rPr>
      </w:pPr>
      <w:r w:rsidRPr="004658FF">
        <w:rPr>
          <w:rFonts w:ascii="Cambria" w:eastAsia="Lato Medium" w:hAnsi="Cambria" w:cs="Lato Medium"/>
        </w:rPr>
        <w:t>montaż przetworników, czujników ciśnienia, zasuw z obudowami teleskopowymi i skrzynkami ulicznymi, zasuw, studzienek wodociągowych, złącz rurowych kołnierzowych i innej armatury wodociągowej wynikającej z przedmiotu zamówienia,</w:t>
      </w:r>
    </w:p>
    <w:p w14:paraId="690BB3B5" w14:textId="38F3EAA3" w:rsidR="6EAB9612" w:rsidRPr="004658FF" w:rsidRDefault="6EAB9612" w:rsidP="00CB6BC6">
      <w:pPr>
        <w:pStyle w:val="Akapitzlist"/>
        <w:numPr>
          <w:ilvl w:val="0"/>
          <w:numId w:val="29"/>
        </w:numPr>
        <w:spacing w:line="257" w:lineRule="auto"/>
        <w:jc w:val="both"/>
        <w:rPr>
          <w:rFonts w:ascii="Cambria" w:hAnsi="Cambria"/>
        </w:rPr>
      </w:pPr>
      <w:r w:rsidRPr="004658FF">
        <w:rPr>
          <w:rFonts w:ascii="Cambria" w:eastAsia="Lato Medium" w:hAnsi="Cambria" w:cs="Lato Medium"/>
        </w:rPr>
        <w:t xml:space="preserve">połączenia elektryczne i elektroniczne wszystkich urządzeń wchodzących </w:t>
      </w:r>
      <w:r w:rsidR="00E6601B">
        <w:rPr>
          <w:rFonts w:ascii="Cambria" w:eastAsia="Lato Medium" w:hAnsi="Cambria" w:cs="Lato Medium"/>
        </w:rPr>
        <w:br/>
      </w:r>
      <w:r w:rsidRPr="004658FF">
        <w:rPr>
          <w:rFonts w:ascii="Cambria" w:eastAsia="Lato Medium" w:hAnsi="Cambria" w:cs="Lato Medium"/>
        </w:rPr>
        <w:t xml:space="preserve">w skład systemu </w:t>
      </w:r>
    </w:p>
    <w:p w14:paraId="2F45973D" w14:textId="11405222" w:rsidR="6EAB9612" w:rsidRPr="004658FF" w:rsidRDefault="6EAB9612" w:rsidP="00A75F06">
      <w:pPr>
        <w:pStyle w:val="Akapitzlist"/>
        <w:numPr>
          <w:ilvl w:val="0"/>
          <w:numId w:val="29"/>
        </w:numPr>
        <w:spacing w:line="257" w:lineRule="auto"/>
        <w:rPr>
          <w:rFonts w:ascii="Cambria" w:hAnsi="Cambria"/>
        </w:rPr>
      </w:pPr>
      <w:r w:rsidRPr="004658FF">
        <w:rPr>
          <w:rFonts w:ascii="Cambria" w:eastAsia="Lato Medium" w:hAnsi="Cambria" w:cs="Lato Medium"/>
        </w:rPr>
        <w:t>montaż przepływomierzy kołnierzowych i przyłączy ciśnieniowych na rurociągach,</w:t>
      </w:r>
    </w:p>
    <w:p w14:paraId="7CF56D5D" w14:textId="05F2E0FB" w:rsidR="6EAB9612" w:rsidRPr="004658FF" w:rsidRDefault="6EAB9612" w:rsidP="00A75F06">
      <w:pPr>
        <w:pStyle w:val="Akapitzlist"/>
        <w:numPr>
          <w:ilvl w:val="0"/>
          <w:numId w:val="29"/>
        </w:numPr>
        <w:spacing w:line="257" w:lineRule="auto"/>
        <w:rPr>
          <w:rFonts w:ascii="Cambria" w:hAnsi="Cambria"/>
        </w:rPr>
      </w:pPr>
      <w:r w:rsidRPr="004658FF">
        <w:rPr>
          <w:rFonts w:ascii="Cambria" w:eastAsia="Lato Medium" w:hAnsi="Cambria" w:cs="Lato Medium"/>
        </w:rPr>
        <w:t xml:space="preserve">pełne szkolenie pracowników w zakresie obsługi systemu </w:t>
      </w:r>
      <w:r w:rsidR="00257E58" w:rsidRPr="004658FF">
        <w:rPr>
          <w:rFonts w:ascii="Cambria" w:eastAsia="Lato Medium" w:hAnsi="Cambria" w:cs="Lato Medium"/>
        </w:rPr>
        <w:t>monitoringu</w:t>
      </w:r>
    </w:p>
    <w:p w14:paraId="40DFAA5B" w14:textId="3CC820B0" w:rsidR="6EAB9612" w:rsidRPr="004658FF" w:rsidRDefault="6EAB9612" w:rsidP="00257E58">
      <w:pPr>
        <w:pStyle w:val="Akapitzlist"/>
        <w:numPr>
          <w:ilvl w:val="0"/>
          <w:numId w:val="29"/>
        </w:numPr>
        <w:spacing w:line="257" w:lineRule="auto"/>
        <w:jc w:val="both"/>
        <w:rPr>
          <w:rFonts w:ascii="Cambria" w:hAnsi="Cambria"/>
        </w:rPr>
      </w:pPr>
      <w:r w:rsidRPr="004658FF">
        <w:rPr>
          <w:rFonts w:ascii="Cambria" w:eastAsia="Lato Medium" w:hAnsi="Cambria" w:cs="Lato Medium"/>
        </w:rPr>
        <w:t>konfiguracj</w:t>
      </w:r>
      <w:r w:rsidR="00257E58" w:rsidRPr="004658FF">
        <w:rPr>
          <w:rFonts w:ascii="Cambria" w:eastAsia="Lato Medium" w:hAnsi="Cambria" w:cs="Lato Medium"/>
        </w:rPr>
        <w:t>ę</w:t>
      </w:r>
      <w:r w:rsidRPr="004658FF">
        <w:rPr>
          <w:rFonts w:ascii="Cambria" w:eastAsia="Lato Medium" w:hAnsi="Cambria" w:cs="Lato Medium"/>
        </w:rPr>
        <w:t>, parametryzacja, programowanie, ustawianie, dostosowanie</w:t>
      </w:r>
      <w:r w:rsidR="00257E58" w:rsidRPr="004658FF">
        <w:rPr>
          <w:rFonts w:ascii="Cambria" w:eastAsia="Lato Medium" w:hAnsi="Cambria" w:cs="Lato Medium"/>
        </w:rPr>
        <w:t xml:space="preserve"> </w:t>
      </w:r>
      <w:r w:rsidRPr="004658FF">
        <w:rPr>
          <w:rFonts w:ascii="Cambria" w:eastAsia="Lato Medium" w:hAnsi="Cambria" w:cs="Lato Medium"/>
        </w:rPr>
        <w:t>systemu do struktury jednostki i inne czynności związane z prawidłowym działaniem systemu GIS  i modelu hydraulicznego sieci wodociągowej,</w:t>
      </w:r>
    </w:p>
    <w:p w14:paraId="0E6E49C9" w14:textId="44F15637" w:rsidR="6EAB9612" w:rsidRPr="004658FF" w:rsidRDefault="6EAB9612" w:rsidP="00257E58">
      <w:pPr>
        <w:pStyle w:val="Akapitzlist"/>
        <w:numPr>
          <w:ilvl w:val="0"/>
          <w:numId w:val="29"/>
        </w:numPr>
        <w:spacing w:line="257" w:lineRule="auto"/>
        <w:jc w:val="both"/>
        <w:rPr>
          <w:rFonts w:ascii="Cambria" w:hAnsi="Cambria"/>
        </w:rPr>
      </w:pPr>
      <w:r w:rsidRPr="004658FF">
        <w:rPr>
          <w:rFonts w:ascii="Cambria" w:eastAsia="Lato Medium" w:hAnsi="Cambria" w:cs="Lato Medium"/>
        </w:rPr>
        <w:t>zapewnienie bieżącej obsługi geodezyjnej oraz w zakresie pomiaru</w:t>
      </w:r>
      <w:r w:rsidR="00257E58" w:rsidRPr="004658FF">
        <w:rPr>
          <w:rFonts w:ascii="Cambria" w:eastAsia="Lato Medium" w:hAnsi="Cambria" w:cs="Lato Medium"/>
        </w:rPr>
        <w:t xml:space="preserve"> </w:t>
      </w:r>
      <w:r w:rsidRPr="004658FF">
        <w:rPr>
          <w:rFonts w:ascii="Cambria" w:eastAsia="Lato Medium" w:hAnsi="Cambria" w:cs="Lato Medium"/>
        </w:rPr>
        <w:t>powykonawczego wykonanych punktów pomiarowych</w:t>
      </w:r>
      <w:r w:rsidR="14C4BBD2" w:rsidRPr="004658FF">
        <w:rPr>
          <w:rFonts w:ascii="Cambria" w:eastAsia="Lato Medium" w:hAnsi="Cambria" w:cs="Lato Medium"/>
        </w:rPr>
        <w:t xml:space="preserve"> - jeśli będzie wymagane</w:t>
      </w:r>
    </w:p>
    <w:p w14:paraId="7B446593" w14:textId="5ED34D80" w:rsidR="6EAB9612" w:rsidRPr="004658FF" w:rsidRDefault="6EAB9612" w:rsidP="00257E58">
      <w:pPr>
        <w:pStyle w:val="Akapitzlist"/>
        <w:numPr>
          <w:ilvl w:val="0"/>
          <w:numId w:val="29"/>
        </w:numPr>
        <w:spacing w:line="257" w:lineRule="auto"/>
        <w:jc w:val="both"/>
        <w:rPr>
          <w:rFonts w:ascii="Cambria" w:hAnsi="Cambria"/>
        </w:rPr>
      </w:pPr>
      <w:r w:rsidRPr="004658FF">
        <w:rPr>
          <w:rFonts w:ascii="Cambria" w:eastAsia="Lato Medium" w:hAnsi="Cambria" w:cs="Lato Medium"/>
        </w:rPr>
        <w:t xml:space="preserve">dostarczenie dokumentacji technicznej do wszystkich komponentów systemu GIS, modelu hydraulicznego sieci wodociągowej i innych wynikających </w:t>
      </w:r>
      <w:r w:rsidR="00E6601B">
        <w:rPr>
          <w:rFonts w:ascii="Cambria" w:eastAsia="Lato Medium" w:hAnsi="Cambria" w:cs="Lato Medium"/>
        </w:rPr>
        <w:br/>
      </w:r>
      <w:r w:rsidRPr="004658FF">
        <w:rPr>
          <w:rFonts w:ascii="Cambria" w:eastAsia="Lato Medium" w:hAnsi="Cambria" w:cs="Lato Medium"/>
        </w:rPr>
        <w:t>z przedmiotu zamówienia (np. przepływomierze, wodomierze, inne urządzenia elektryczne i elektroniczne, itp.)</w:t>
      </w:r>
      <w:r w:rsidR="00257E58" w:rsidRPr="004658FF">
        <w:rPr>
          <w:rFonts w:ascii="Cambria" w:eastAsia="Lato Medium" w:hAnsi="Cambria" w:cs="Lato Medium"/>
        </w:rPr>
        <w:t>.</w:t>
      </w:r>
    </w:p>
    <w:p w14:paraId="5EEF7061" w14:textId="77777777" w:rsidR="00257E58" w:rsidRPr="004658FF" w:rsidRDefault="00257E58" w:rsidP="00257E58">
      <w:pPr>
        <w:spacing w:line="257" w:lineRule="auto"/>
        <w:rPr>
          <w:rFonts w:ascii="Cambria" w:hAnsi="Cambria"/>
        </w:rPr>
      </w:pPr>
    </w:p>
    <w:p w14:paraId="2A53ACFB" w14:textId="25E47FFC" w:rsidR="6EAB9612" w:rsidRPr="004658FF" w:rsidRDefault="00257E58" w:rsidP="00257E58">
      <w:pPr>
        <w:spacing w:line="257" w:lineRule="auto"/>
        <w:ind w:firstLine="567"/>
        <w:jc w:val="both"/>
        <w:rPr>
          <w:rFonts w:ascii="Cambria" w:eastAsia="Lato Medium" w:hAnsi="Cambria" w:cs="Lato Medium"/>
        </w:rPr>
      </w:pPr>
      <w:r w:rsidRPr="004658FF">
        <w:rPr>
          <w:rFonts w:ascii="Cambria" w:eastAsia="Lato Medium" w:hAnsi="Cambria" w:cs="Lato Medium"/>
        </w:rPr>
        <w:t>W</w:t>
      </w:r>
      <w:r w:rsidR="6EAB9612" w:rsidRPr="004658FF">
        <w:rPr>
          <w:rFonts w:ascii="Cambria" w:eastAsia="Lato Medium" w:hAnsi="Cambria" w:cs="Lato Medium"/>
        </w:rPr>
        <w:t xml:space="preserve">ykonawca podczas prac zobowiązany jest wykonywać wszystkie prace zgodnie </w:t>
      </w:r>
      <w:r w:rsidRPr="004658FF">
        <w:rPr>
          <w:rFonts w:ascii="Cambria" w:eastAsia="Lato Medium" w:hAnsi="Cambria" w:cs="Lato Medium"/>
        </w:rPr>
        <w:br/>
      </w:r>
      <w:r w:rsidR="6EAB9612" w:rsidRPr="004658FF">
        <w:rPr>
          <w:rFonts w:ascii="Cambria" w:eastAsia="Lato Medium" w:hAnsi="Cambria" w:cs="Lato Medium"/>
        </w:rPr>
        <w:t>z zasadami BHP i ppoż.</w:t>
      </w:r>
      <w:r w:rsidRPr="004658FF">
        <w:rPr>
          <w:rFonts w:ascii="Cambria" w:eastAsia="Lato Medium" w:hAnsi="Cambria" w:cs="Lato Medium"/>
        </w:rPr>
        <w:t xml:space="preserve"> Ponadto, Z</w:t>
      </w:r>
      <w:r w:rsidR="6EAB9612" w:rsidRPr="004658FF">
        <w:rPr>
          <w:rFonts w:ascii="Cambria" w:eastAsia="Lato Medium" w:hAnsi="Cambria" w:cs="Lato Medium"/>
        </w:rPr>
        <w:t>amawiający sugeruje wykonywanie newralgicznych prac na sieci wodociągowej w godzinach nocnych</w:t>
      </w:r>
      <w:r w:rsidRPr="004658FF">
        <w:rPr>
          <w:rFonts w:ascii="Cambria" w:eastAsia="Lato Medium" w:hAnsi="Cambria" w:cs="Lato Medium"/>
        </w:rPr>
        <w:t>.</w:t>
      </w:r>
    </w:p>
    <w:p w14:paraId="271A915E" w14:textId="77777777" w:rsidR="00257E58" w:rsidRPr="004658FF" w:rsidRDefault="00257E58" w:rsidP="00257E58">
      <w:pPr>
        <w:spacing w:line="257" w:lineRule="auto"/>
        <w:ind w:firstLine="567"/>
        <w:jc w:val="both"/>
        <w:rPr>
          <w:rFonts w:ascii="Cambria" w:hAnsi="Cambria"/>
        </w:rPr>
      </w:pPr>
    </w:p>
    <w:p w14:paraId="0BDB459F" w14:textId="728045C6" w:rsidR="6EAB9612" w:rsidRPr="004658FF" w:rsidRDefault="00257E58" w:rsidP="002202DD">
      <w:pPr>
        <w:pStyle w:val="Akapitzlist"/>
        <w:numPr>
          <w:ilvl w:val="4"/>
          <w:numId w:val="37"/>
        </w:numPr>
        <w:spacing w:line="257" w:lineRule="auto"/>
        <w:ind w:left="567" w:hanging="567"/>
        <w:rPr>
          <w:rFonts w:ascii="Cambria" w:hAnsi="Cambria"/>
          <w:b/>
          <w:bCs/>
        </w:rPr>
      </w:pPr>
      <w:r w:rsidRPr="004658FF">
        <w:rPr>
          <w:rFonts w:ascii="Cambria" w:hAnsi="Cambria"/>
          <w:b/>
          <w:bCs/>
        </w:rPr>
        <w:t>Zakres obowiązków Zamawiającego związanych z systemem monitoringu sieci wodociągowej</w:t>
      </w:r>
    </w:p>
    <w:p w14:paraId="6126B11A" w14:textId="77777777" w:rsidR="00257E58" w:rsidRPr="004658FF" w:rsidRDefault="00257E58" w:rsidP="00257E58">
      <w:pPr>
        <w:pStyle w:val="Akapitzlist"/>
        <w:spacing w:line="257" w:lineRule="auto"/>
        <w:ind w:left="567"/>
        <w:rPr>
          <w:rFonts w:ascii="Cambria" w:hAnsi="Cambria"/>
          <w:b/>
          <w:bCs/>
        </w:rPr>
      </w:pPr>
    </w:p>
    <w:p w14:paraId="50610253" w14:textId="5E8C53AE" w:rsidR="6EAB9612" w:rsidRPr="004658FF" w:rsidRDefault="6EAB9612" w:rsidP="00A75F06">
      <w:pPr>
        <w:pStyle w:val="Akapitzlist"/>
        <w:numPr>
          <w:ilvl w:val="0"/>
          <w:numId w:val="29"/>
        </w:numPr>
        <w:spacing w:line="257" w:lineRule="auto"/>
        <w:rPr>
          <w:rFonts w:ascii="Cambria" w:hAnsi="Cambria"/>
        </w:rPr>
      </w:pPr>
      <w:r w:rsidRPr="004658FF">
        <w:rPr>
          <w:rFonts w:ascii="Cambria" w:eastAsia="Lato Medium" w:hAnsi="Cambria" w:cs="Lato Medium"/>
        </w:rPr>
        <w:t xml:space="preserve">Udostępnianie dostępu do </w:t>
      </w:r>
      <w:r w:rsidR="00257E58" w:rsidRPr="004658FF">
        <w:rPr>
          <w:rFonts w:ascii="Cambria" w:eastAsia="Lato Medium" w:hAnsi="Cambria" w:cs="Lato Medium"/>
        </w:rPr>
        <w:t>istniejącego</w:t>
      </w:r>
      <w:r w:rsidR="14C4BBD2" w:rsidRPr="004658FF">
        <w:rPr>
          <w:rFonts w:ascii="Cambria" w:eastAsia="Lato Medium" w:hAnsi="Cambria" w:cs="Lato Medium"/>
        </w:rPr>
        <w:t xml:space="preserve"> </w:t>
      </w:r>
      <w:r w:rsidRPr="004658FF">
        <w:rPr>
          <w:rFonts w:ascii="Cambria" w:eastAsia="Lato Medium" w:hAnsi="Cambria" w:cs="Lato Medium"/>
        </w:rPr>
        <w:t>systemu akwizycji danych posiadanych przez Zamawiającego,</w:t>
      </w:r>
    </w:p>
    <w:p w14:paraId="66D81491" w14:textId="1E94C605" w:rsidR="6EAB9612" w:rsidRPr="004658FF" w:rsidRDefault="6EAB9612" w:rsidP="009625CD">
      <w:pPr>
        <w:pStyle w:val="Akapitzlist"/>
        <w:numPr>
          <w:ilvl w:val="0"/>
          <w:numId w:val="29"/>
        </w:numPr>
        <w:spacing w:line="257" w:lineRule="auto"/>
        <w:jc w:val="both"/>
        <w:rPr>
          <w:rFonts w:ascii="Cambria" w:hAnsi="Cambria"/>
        </w:rPr>
      </w:pPr>
      <w:r w:rsidRPr="004658FF">
        <w:rPr>
          <w:rFonts w:ascii="Cambria" w:eastAsia="Lato Medium" w:hAnsi="Cambria" w:cs="Lato Medium"/>
        </w:rPr>
        <w:t>dostarczenie abonamentowych kart SIM GSM do rejestratorów, oraz dla</w:t>
      </w:r>
      <w:r w:rsidR="009625CD" w:rsidRPr="004658FF">
        <w:rPr>
          <w:rFonts w:ascii="Cambria" w:eastAsia="Lato Medium" w:hAnsi="Cambria" w:cs="Lato Medium"/>
        </w:rPr>
        <w:t xml:space="preserve"> </w:t>
      </w:r>
      <w:r w:rsidRPr="004658FF">
        <w:rPr>
          <w:rFonts w:ascii="Cambria" w:eastAsia="Lato Medium" w:hAnsi="Cambria" w:cs="Lato Medium"/>
        </w:rPr>
        <w:t>stanowiska dyspozytorskiego – odpowiadających warunkom określonym przez dostawcę,</w:t>
      </w:r>
    </w:p>
    <w:p w14:paraId="16A06781" w14:textId="77777777" w:rsidR="004E6334" w:rsidRPr="004658FF" w:rsidRDefault="004E6334" w:rsidP="00BC4B7E">
      <w:pPr>
        <w:pStyle w:val="NAG1"/>
      </w:pPr>
      <w:bookmarkStart w:id="58" w:name="_Toc17472955"/>
      <w:r w:rsidRPr="004658FF">
        <w:t xml:space="preserve">Sprzęt komputerowy do obsługi systemu GIS </w:t>
      </w:r>
      <w:r w:rsidRPr="004658FF">
        <w:br/>
        <w:t>i modelowania matematycznego</w:t>
      </w:r>
      <w:bookmarkEnd w:id="58"/>
    </w:p>
    <w:p w14:paraId="22AF8D1E" w14:textId="0DA3A5E3" w:rsidR="004E6334" w:rsidRPr="004658FF" w:rsidRDefault="00140B1E" w:rsidP="00140B1E">
      <w:pPr>
        <w:tabs>
          <w:tab w:val="left" w:pos="1290"/>
        </w:tabs>
        <w:spacing w:before="120" w:after="360" w:line="276" w:lineRule="auto"/>
        <w:ind w:firstLine="567"/>
        <w:jc w:val="both"/>
        <w:rPr>
          <w:rFonts w:ascii="Cambria" w:hAnsi="Cambria"/>
        </w:rPr>
      </w:pPr>
      <w:r w:rsidRPr="004658FF">
        <w:rPr>
          <w:rFonts w:ascii="Cambria" w:hAnsi="Cambria"/>
        </w:rPr>
        <w:t>W ramach realizacji zadania, Wykonawca dostarczy sprzęt do obsługi opracowanego i wdrożonego systemu GIS, modelowania matematycznego oraz systemu monitoringu sieci wodociągowej.</w:t>
      </w:r>
    </w:p>
    <w:p w14:paraId="0CAF2B12" w14:textId="52811EAD" w:rsidR="00140B1E" w:rsidRPr="004658FF" w:rsidRDefault="008441A5" w:rsidP="00172EAB">
      <w:pPr>
        <w:pStyle w:val="NAG2"/>
      </w:pPr>
      <w:bookmarkStart w:id="59" w:name="_Toc17472956"/>
      <w:r w:rsidRPr="004658FF">
        <w:t>Serwer GIS</w:t>
      </w:r>
      <w:r w:rsidR="006E47C2" w:rsidRPr="004658FF">
        <w:t xml:space="preserve"> – 1 szt.</w:t>
      </w:r>
      <w:bookmarkEnd w:id="59"/>
    </w:p>
    <w:p w14:paraId="6F853BC5" w14:textId="313A1B0F" w:rsidR="002202DD" w:rsidRPr="004658FF" w:rsidRDefault="002202DD" w:rsidP="002202DD">
      <w:pPr>
        <w:tabs>
          <w:tab w:val="left" w:pos="1290"/>
        </w:tabs>
        <w:spacing w:line="276" w:lineRule="auto"/>
        <w:jc w:val="both"/>
        <w:rPr>
          <w:rFonts w:ascii="Cambria" w:hAnsi="Cambria"/>
        </w:rPr>
      </w:pPr>
      <w:r w:rsidRPr="004658FF">
        <w:rPr>
          <w:rFonts w:ascii="Cambria" w:hAnsi="Cambria"/>
        </w:rPr>
        <w:t>Dostarczony serwer GIS o parametrach jak poniżej:</w:t>
      </w:r>
    </w:p>
    <w:p w14:paraId="6552E315" w14:textId="77777777" w:rsidR="002202DD" w:rsidRPr="004658FF" w:rsidRDefault="002202DD" w:rsidP="002202DD">
      <w:pPr>
        <w:numPr>
          <w:ilvl w:val="0"/>
          <w:numId w:val="49"/>
        </w:numPr>
        <w:spacing w:after="5" w:line="271" w:lineRule="auto"/>
        <w:ind w:right="6" w:hanging="360"/>
        <w:jc w:val="both"/>
      </w:pPr>
      <w:r w:rsidRPr="004658FF">
        <w:t>procesor/procesory dedykowane do zastosowań serwerowych;</w:t>
      </w:r>
    </w:p>
    <w:p w14:paraId="37DE99D6" w14:textId="77777777" w:rsidR="002202DD" w:rsidRPr="004658FF" w:rsidRDefault="002202DD" w:rsidP="002202DD">
      <w:pPr>
        <w:numPr>
          <w:ilvl w:val="0"/>
          <w:numId w:val="49"/>
        </w:numPr>
        <w:spacing w:after="5" w:line="271" w:lineRule="auto"/>
        <w:ind w:right="6" w:hanging="360"/>
        <w:jc w:val="both"/>
      </w:pPr>
      <w:r w:rsidRPr="004658FF">
        <w:t xml:space="preserve">przynajmniej 16 GB pamięci DDR4 2400 </w:t>
      </w:r>
      <w:proofErr w:type="spellStart"/>
      <w:r w:rsidRPr="004658FF">
        <w:t>Mhz</w:t>
      </w:r>
      <w:proofErr w:type="spellEnd"/>
      <w:r w:rsidRPr="004658FF">
        <w:t xml:space="preserve"> RDIMM</w:t>
      </w:r>
    </w:p>
    <w:p w14:paraId="49458FEE" w14:textId="1063AF6D" w:rsidR="006E47C2" w:rsidRPr="004658FF" w:rsidRDefault="006E47C2" w:rsidP="00172EAB">
      <w:pPr>
        <w:pStyle w:val="NAG2"/>
      </w:pPr>
      <w:bookmarkStart w:id="60" w:name="_Toc17472957"/>
      <w:r w:rsidRPr="004658FF">
        <w:t>Tablet do obsługi GIS mobilnego</w:t>
      </w:r>
      <w:r w:rsidR="006858BA" w:rsidRPr="004658FF">
        <w:t xml:space="preserve"> – 2 szt.</w:t>
      </w:r>
      <w:bookmarkEnd w:id="60"/>
    </w:p>
    <w:tbl>
      <w:tblPr>
        <w:tblW w:w="9052" w:type="dxa"/>
        <w:jc w:val="center"/>
        <w:tblCellMar>
          <w:left w:w="0" w:type="dxa"/>
          <w:right w:w="0" w:type="dxa"/>
        </w:tblCellMar>
        <w:tblLook w:val="04A0" w:firstRow="1" w:lastRow="0" w:firstColumn="1" w:lastColumn="0" w:noHBand="0" w:noVBand="1"/>
      </w:tblPr>
      <w:tblGrid>
        <w:gridCol w:w="561"/>
        <w:gridCol w:w="2267"/>
        <w:gridCol w:w="6224"/>
      </w:tblGrid>
      <w:tr w:rsidR="006858BA" w:rsidRPr="004658FF" w14:paraId="57C23AB8" w14:textId="77777777" w:rsidTr="00F06446">
        <w:trPr>
          <w:jc w:val="center"/>
        </w:trPr>
        <w:tc>
          <w:tcPr>
            <w:tcW w:w="561" w:type="dxa"/>
            <w:tcBorders>
              <w:top w:val="single" w:sz="8" w:space="0" w:color="00000A"/>
              <w:left w:val="single" w:sz="8" w:space="0" w:color="00000A"/>
              <w:bottom w:val="single" w:sz="8" w:space="0" w:color="00000A"/>
              <w:right w:val="single" w:sz="8" w:space="0" w:color="00000A"/>
            </w:tcBorders>
            <w:tcMar>
              <w:top w:w="0" w:type="dxa"/>
              <w:left w:w="70" w:type="dxa"/>
              <w:bottom w:w="0" w:type="dxa"/>
              <w:right w:w="70" w:type="dxa"/>
            </w:tcMar>
            <w:hideMark/>
          </w:tcPr>
          <w:p w14:paraId="0ADAE0C5" w14:textId="77777777" w:rsidR="006858BA" w:rsidRPr="004658FF" w:rsidRDefault="006858BA" w:rsidP="00F06446">
            <w:pPr>
              <w:pStyle w:val="Bezodstpw2"/>
              <w:spacing w:line="276" w:lineRule="auto"/>
              <w:jc w:val="center"/>
              <w:rPr>
                <w:rFonts w:asciiTheme="minorHAnsi" w:hAnsiTheme="minorHAnsi" w:cstheme="minorHAnsi"/>
                <w:b/>
                <w:bCs/>
                <w:sz w:val="20"/>
                <w:szCs w:val="20"/>
              </w:rPr>
            </w:pPr>
            <w:r w:rsidRPr="004658FF">
              <w:rPr>
                <w:rFonts w:asciiTheme="minorHAnsi" w:hAnsiTheme="minorHAnsi" w:cstheme="minorHAnsi"/>
                <w:b/>
                <w:bCs/>
                <w:sz w:val="20"/>
                <w:szCs w:val="20"/>
              </w:rPr>
              <w:t>Lp.</w:t>
            </w:r>
          </w:p>
        </w:tc>
        <w:tc>
          <w:tcPr>
            <w:tcW w:w="2267" w:type="dxa"/>
            <w:tcBorders>
              <w:top w:val="single" w:sz="8" w:space="0" w:color="00000A"/>
              <w:left w:val="nil"/>
              <w:bottom w:val="single" w:sz="8" w:space="0" w:color="00000A"/>
              <w:right w:val="single" w:sz="8" w:space="0" w:color="00000A"/>
            </w:tcBorders>
            <w:tcMar>
              <w:top w:w="0" w:type="dxa"/>
              <w:left w:w="70" w:type="dxa"/>
              <w:bottom w:w="0" w:type="dxa"/>
              <w:right w:w="70" w:type="dxa"/>
            </w:tcMar>
            <w:hideMark/>
          </w:tcPr>
          <w:p w14:paraId="09EDA1D0" w14:textId="77777777" w:rsidR="006858BA" w:rsidRPr="004658FF" w:rsidRDefault="006858BA" w:rsidP="00F06446">
            <w:pPr>
              <w:pStyle w:val="Bezodstpw2"/>
              <w:spacing w:line="276" w:lineRule="auto"/>
              <w:jc w:val="center"/>
              <w:rPr>
                <w:rFonts w:asciiTheme="minorHAnsi" w:hAnsiTheme="minorHAnsi" w:cstheme="minorHAnsi"/>
                <w:b/>
                <w:bCs/>
                <w:sz w:val="20"/>
                <w:szCs w:val="20"/>
              </w:rPr>
            </w:pPr>
            <w:r w:rsidRPr="004658FF">
              <w:rPr>
                <w:rFonts w:asciiTheme="minorHAnsi" w:hAnsiTheme="minorHAnsi" w:cstheme="minorHAnsi"/>
                <w:b/>
                <w:bCs/>
                <w:sz w:val="20"/>
                <w:szCs w:val="20"/>
              </w:rPr>
              <w:t>Właściwość</w:t>
            </w:r>
          </w:p>
        </w:tc>
        <w:tc>
          <w:tcPr>
            <w:tcW w:w="6224" w:type="dxa"/>
            <w:tcBorders>
              <w:top w:val="single" w:sz="8" w:space="0" w:color="00000A"/>
              <w:left w:val="nil"/>
              <w:bottom w:val="single" w:sz="8" w:space="0" w:color="00000A"/>
              <w:right w:val="single" w:sz="8" w:space="0" w:color="00000A"/>
            </w:tcBorders>
            <w:tcMar>
              <w:top w:w="0" w:type="dxa"/>
              <w:left w:w="70" w:type="dxa"/>
              <w:bottom w:w="0" w:type="dxa"/>
              <w:right w:w="70" w:type="dxa"/>
            </w:tcMar>
            <w:hideMark/>
          </w:tcPr>
          <w:p w14:paraId="7C655D89" w14:textId="77777777" w:rsidR="006858BA" w:rsidRPr="004658FF" w:rsidRDefault="006858BA" w:rsidP="00F06446">
            <w:pPr>
              <w:pStyle w:val="Bezodstpw2"/>
              <w:spacing w:line="276" w:lineRule="auto"/>
              <w:jc w:val="center"/>
              <w:rPr>
                <w:rFonts w:asciiTheme="minorHAnsi" w:hAnsiTheme="minorHAnsi" w:cstheme="minorHAnsi"/>
                <w:b/>
                <w:bCs/>
                <w:sz w:val="20"/>
                <w:szCs w:val="20"/>
              </w:rPr>
            </w:pPr>
            <w:r w:rsidRPr="004658FF">
              <w:rPr>
                <w:rFonts w:asciiTheme="minorHAnsi" w:hAnsiTheme="minorHAnsi" w:cstheme="minorHAnsi"/>
                <w:b/>
                <w:bCs/>
                <w:sz w:val="20"/>
                <w:szCs w:val="20"/>
              </w:rPr>
              <w:t>Spełniane parametry</w:t>
            </w:r>
          </w:p>
        </w:tc>
      </w:tr>
      <w:tr w:rsidR="006858BA" w:rsidRPr="004658FF" w14:paraId="3E2B5CCC" w14:textId="77777777" w:rsidTr="00F06446">
        <w:trPr>
          <w:cantSplit/>
          <w:trHeight w:val="345"/>
          <w:jc w:val="center"/>
        </w:trPr>
        <w:tc>
          <w:tcPr>
            <w:tcW w:w="561" w:type="dxa"/>
            <w:tcBorders>
              <w:top w:val="nil"/>
              <w:left w:val="single" w:sz="8" w:space="0" w:color="00000A"/>
              <w:bottom w:val="single" w:sz="8" w:space="0" w:color="00000A"/>
              <w:right w:val="single" w:sz="8" w:space="0" w:color="00000A"/>
            </w:tcBorders>
            <w:tcMar>
              <w:top w:w="0" w:type="dxa"/>
              <w:left w:w="70" w:type="dxa"/>
              <w:bottom w:w="0" w:type="dxa"/>
              <w:right w:w="70" w:type="dxa"/>
            </w:tcMar>
            <w:vAlign w:val="center"/>
            <w:hideMark/>
          </w:tcPr>
          <w:p w14:paraId="515378B0" w14:textId="77777777" w:rsidR="006858BA" w:rsidRPr="004658FF" w:rsidRDefault="006858BA" w:rsidP="00F06446">
            <w:pPr>
              <w:pStyle w:val="Bezodstpw2"/>
              <w:spacing w:line="276" w:lineRule="auto"/>
              <w:jc w:val="center"/>
              <w:rPr>
                <w:rFonts w:asciiTheme="minorHAnsi" w:hAnsiTheme="minorHAnsi" w:cstheme="minorHAnsi"/>
                <w:sz w:val="20"/>
                <w:szCs w:val="20"/>
              </w:rPr>
            </w:pPr>
            <w:r w:rsidRPr="004658FF">
              <w:rPr>
                <w:rFonts w:asciiTheme="minorHAnsi" w:hAnsiTheme="minorHAnsi" w:cstheme="minorHAnsi"/>
                <w:sz w:val="20"/>
                <w:szCs w:val="20"/>
              </w:rPr>
              <w:t>1.</w:t>
            </w:r>
          </w:p>
        </w:tc>
        <w:tc>
          <w:tcPr>
            <w:tcW w:w="2267" w:type="dxa"/>
            <w:tcBorders>
              <w:top w:val="nil"/>
              <w:left w:val="nil"/>
              <w:bottom w:val="single" w:sz="8" w:space="0" w:color="00000A"/>
              <w:right w:val="single" w:sz="8" w:space="0" w:color="00000A"/>
            </w:tcBorders>
            <w:tcMar>
              <w:top w:w="0" w:type="dxa"/>
              <w:left w:w="70" w:type="dxa"/>
              <w:bottom w:w="0" w:type="dxa"/>
              <w:right w:w="70" w:type="dxa"/>
            </w:tcMar>
            <w:vAlign w:val="center"/>
            <w:hideMark/>
          </w:tcPr>
          <w:p w14:paraId="0A49DB99" w14:textId="77777777" w:rsidR="006858BA" w:rsidRPr="004658FF" w:rsidRDefault="006858BA" w:rsidP="00F06446">
            <w:pPr>
              <w:pStyle w:val="Bezodstpw2"/>
              <w:spacing w:line="276" w:lineRule="auto"/>
              <w:rPr>
                <w:rFonts w:asciiTheme="minorHAnsi" w:hAnsiTheme="minorHAnsi" w:cstheme="minorHAnsi"/>
                <w:b/>
                <w:bCs/>
                <w:sz w:val="20"/>
                <w:szCs w:val="20"/>
              </w:rPr>
            </w:pPr>
            <w:r w:rsidRPr="004658FF">
              <w:rPr>
                <w:rFonts w:asciiTheme="minorHAnsi" w:hAnsiTheme="minorHAnsi" w:cstheme="minorHAnsi"/>
                <w:b/>
                <w:bCs/>
                <w:sz w:val="20"/>
                <w:szCs w:val="20"/>
              </w:rPr>
              <w:t>Procesor</w:t>
            </w:r>
          </w:p>
        </w:tc>
        <w:tc>
          <w:tcPr>
            <w:tcW w:w="6224" w:type="dxa"/>
            <w:tcBorders>
              <w:top w:val="nil"/>
              <w:left w:val="nil"/>
              <w:bottom w:val="single" w:sz="8" w:space="0" w:color="00000A"/>
              <w:right w:val="single" w:sz="8" w:space="0" w:color="00000A"/>
            </w:tcBorders>
            <w:tcMar>
              <w:top w:w="0" w:type="dxa"/>
              <w:left w:w="70" w:type="dxa"/>
              <w:bottom w:w="0" w:type="dxa"/>
              <w:right w:w="70" w:type="dxa"/>
            </w:tcMar>
            <w:vAlign w:val="center"/>
            <w:hideMark/>
          </w:tcPr>
          <w:p w14:paraId="4E7A2006" w14:textId="5B4DA810" w:rsidR="006858BA" w:rsidRPr="004658FF" w:rsidRDefault="006858BA" w:rsidP="00F06446">
            <w:pPr>
              <w:pStyle w:val="Bezodstpw2"/>
              <w:spacing w:line="276" w:lineRule="auto"/>
              <w:jc w:val="both"/>
              <w:rPr>
                <w:rFonts w:asciiTheme="minorHAnsi" w:hAnsiTheme="minorHAnsi" w:cstheme="minorHAnsi"/>
                <w:sz w:val="20"/>
                <w:szCs w:val="20"/>
              </w:rPr>
            </w:pPr>
            <w:r w:rsidRPr="004658FF">
              <w:rPr>
                <w:rFonts w:asciiTheme="minorHAnsi" w:hAnsiTheme="minorHAnsi" w:cstheme="minorHAnsi"/>
                <w:sz w:val="20"/>
                <w:szCs w:val="20"/>
              </w:rPr>
              <w:t>Procesor o wydajności co najmniej 1.6GHz</w:t>
            </w:r>
          </w:p>
        </w:tc>
      </w:tr>
      <w:tr w:rsidR="006858BA" w:rsidRPr="004658FF" w14:paraId="337B88EA" w14:textId="77777777" w:rsidTr="00F06446">
        <w:trPr>
          <w:cantSplit/>
          <w:trHeight w:val="345"/>
          <w:jc w:val="center"/>
        </w:trPr>
        <w:tc>
          <w:tcPr>
            <w:tcW w:w="561" w:type="dxa"/>
            <w:tcBorders>
              <w:top w:val="nil"/>
              <w:left w:val="single" w:sz="8" w:space="0" w:color="00000A"/>
              <w:bottom w:val="single" w:sz="8" w:space="0" w:color="00000A"/>
              <w:right w:val="single" w:sz="8" w:space="0" w:color="00000A"/>
            </w:tcBorders>
            <w:tcMar>
              <w:top w:w="0" w:type="dxa"/>
              <w:left w:w="70" w:type="dxa"/>
              <w:bottom w:w="0" w:type="dxa"/>
              <w:right w:w="70" w:type="dxa"/>
            </w:tcMar>
            <w:vAlign w:val="center"/>
            <w:hideMark/>
          </w:tcPr>
          <w:p w14:paraId="2093D70D" w14:textId="77777777" w:rsidR="006858BA" w:rsidRPr="004658FF" w:rsidRDefault="006858BA" w:rsidP="00F06446">
            <w:pPr>
              <w:pStyle w:val="Bezodstpw2"/>
              <w:spacing w:line="276" w:lineRule="auto"/>
              <w:jc w:val="center"/>
              <w:rPr>
                <w:rFonts w:asciiTheme="minorHAnsi" w:hAnsiTheme="minorHAnsi" w:cstheme="minorHAnsi"/>
                <w:sz w:val="20"/>
                <w:szCs w:val="20"/>
              </w:rPr>
            </w:pPr>
            <w:r w:rsidRPr="004658FF">
              <w:rPr>
                <w:rFonts w:asciiTheme="minorHAnsi" w:hAnsiTheme="minorHAnsi" w:cstheme="minorHAnsi"/>
                <w:sz w:val="20"/>
                <w:szCs w:val="20"/>
              </w:rPr>
              <w:t>2.</w:t>
            </w:r>
          </w:p>
        </w:tc>
        <w:tc>
          <w:tcPr>
            <w:tcW w:w="2267" w:type="dxa"/>
            <w:tcBorders>
              <w:top w:val="nil"/>
              <w:left w:val="nil"/>
              <w:bottom w:val="single" w:sz="8" w:space="0" w:color="00000A"/>
              <w:right w:val="single" w:sz="8" w:space="0" w:color="00000A"/>
            </w:tcBorders>
            <w:tcMar>
              <w:top w:w="0" w:type="dxa"/>
              <w:left w:w="70" w:type="dxa"/>
              <w:bottom w:w="0" w:type="dxa"/>
              <w:right w:w="70" w:type="dxa"/>
            </w:tcMar>
            <w:vAlign w:val="center"/>
            <w:hideMark/>
          </w:tcPr>
          <w:p w14:paraId="62ADD880" w14:textId="77777777" w:rsidR="006858BA" w:rsidRPr="004658FF" w:rsidRDefault="006858BA" w:rsidP="00F06446">
            <w:pPr>
              <w:pStyle w:val="Bezodstpw2"/>
              <w:spacing w:line="276" w:lineRule="auto"/>
              <w:rPr>
                <w:rFonts w:asciiTheme="minorHAnsi" w:hAnsiTheme="minorHAnsi" w:cstheme="minorHAnsi"/>
                <w:b/>
                <w:bCs/>
                <w:sz w:val="20"/>
                <w:szCs w:val="20"/>
              </w:rPr>
            </w:pPr>
            <w:r w:rsidRPr="004658FF">
              <w:rPr>
                <w:rFonts w:asciiTheme="minorHAnsi" w:hAnsiTheme="minorHAnsi" w:cstheme="minorHAnsi"/>
                <w:b/>
                <w:bCs/>
                <w:sz w:val="20"/>
                <w:szCs w:val="20"/>
              </w:rPr>
              <w:t>Pamięć RAM</w:t>
            </w:r>
          </w:p>
        </w:tc>
        <w:tc>
          <w:tcPr>
            <w:tcW w:w="6224" w:type="dxa"/>
            <w:tcBorders>
              <w:top w:val="nil"/>
              <w:left w:val="nil"/>
              <w:bottom w:val="single" w:sz="8" w:space="0" w:color="00000A"/>
              <w:right w:val="single" w:sz="8" w:space="0" w:color="00000A"/>
            </w:tcBorders>
            <w:tcMar>
              <w:top w:w="0" w:type="dxa"/>
              <w:left w:w="70" w:type="dxa"/>
              <w:bottom w:w="0" w:type="dxa"/>
              <w:right w:w="70" w:type="dxa"/>
            </w:tcMar>
            <w:vAlign w:val="center"/>
            <w:hideMark/>
          </w:tcPr>
          <w:p w14:paraId="42578AFB" w14:textId="77777777" w:rsidR="006858BA" w:rsidRPr="004658FF" w:rsidRDefault="006858BA" w:rsidP="00F06446">
            <w:pPr>
              <w:pStyle w:val="Bezodstpw2"/>
              <w:spacing w:line="276" w:lineRule="auto"/>
              <w:jc w:val="both"/>
              <w:rPr>
                <w:rFonts w:asciiTheme="minorHAnsi" w:hAnsiTheme="minorHAnsi" w:cstheme="minorHAnsi"/>
                <w:sz w:val="20"/>
                <w:szCs w:val="20"/>
              </w:rPr>
            </w:pPr>
            <w:r w:rsidRPr="004658FF">
              <w:rPr>
                <w:rFonts w:asciiTheme="minorHAnsi" w:hAnsiTheme="minorHAnsi" w:cstheme="minorHAnsi"/>
                <w:sz w:val="20"/>
                <w:szCs w:val="20"/>
              </w:rPr>
              <w:t>Minimum 3 GB;</w:t>
            </w:r>
          </w:p>
        </w:tc>
      </w:tr>
      <w:tr w:rsidR="006858BA" w:rsidRPr="004658FF" w14:paraId="0578C644" w14:textId="77777777" w:rsidTr="00F06446">
        <w:trPr>
          <w:cantSplit/>
          <w:trHeight w:val="345"/>
          <w:jc w:val="center"/>
        </w:trPr>
        <w:tc>
          <w:tcPr>
            <w:tcW w:w="561" w:type="dxa"/>
            <w:tcBorders>
              <w:top w:val="nil"/>
              <w:left w:val="single" w:sz="8" w:space="0" w:color="00000A"/>
              <w:bottom w:val="single" w:sz="8" w:space="0" w:color="00000A"/>
              <w:right w:val="single" w:sz="8" w:space="0" w:color="00000A"/>
            </w:tcBorders>
            <w:tcMar>
              <w:top w:w="0" w:type="dxa"/>
              <w:left w:w="70" w:type="dxa"/>
              <w:bottom w:w="0" w:type="dxa"/>
              <w:right w:w="70" w:type="dxa"/>
            </w:tcMar>
            <w:vAlign w:val="center"/>
            <w:hideMark/>
          </w:tcPr>
          <w:p w14:paraId="254048A9" w14:textId="77777777" w:rsidR="006858BA" w:rsidRPr="004658FF" w:rsidRDefault="006858BA" w:rsidP="00F06446">
            <w:pPr>
              <w:pStyle w:val="Bezodstpw2"/>
              <w:spacing w:line="276" w:lineRule="auto"/>
              <w:jc w:val="center"/>
              <w:rPr>
                <w:rFonts w:asciiTheme="minorHAnsi" w:hAnsiTheme="minorHAnsi" w:cstheme="minorHAnsi"/>
                <w:sz w:val="20"/>
                <w:szCs w:val="20"/>
              </w:rPr>
            </w:pPr>
            <w:r w:rsidRPr="004658FF">
              <w:rPr>
                <w:rFonts w:asciiTheme="minorHAnsi" w:hAnsiTheme="minorHAnsi" w:cstheme="minorHAnsi"/>
                <w:sz w:val="20"/>
                <w:szCs w:val="20"/>
              </w:rPr>
              <w:t>3.</w:t>
            </w:r>
          </w:p>
        </w:tc>
        <w:tc>
          <w:tcPr>
            <w:tcW w:w="2267" w:type="dxa"/>
            <w:tcBorders>
              <w:top w:val="nil"/>
              <w:left w:val="nil"/>
              <w:bottom w:val="single" w:sz="8" w:space="0" w:color="00000A"/>
              <w:right w:val="single" w:sz="8" w:space="0" w:color="00000A"/>
            </w:tcBorders>
            <w:tcMar>
              <w:top w:w="0" w:type="dxa"/>
              <w:left w:w="70" w:type="dxa"/>
              <w:bottom w:w="0" w:type="dxa"/>
              <w:right w:w="70" w:type="dxa"/>
            </w:tcMar>
            <w:vAlign w:val="center"/>
            <w:hideMark/>
          </w:tcPr>
          <w:p w14:paraId="2E303218" w14:textId="77777777" w:rsidR="006858BA" w:rsidRPr="004658FF" w:rsidRDefault="006858BA" w:rsidP="00F06446">
            <w:pPr>
              <w:pStyle w:val="Bezodstpw2"/>
              <w:spacing w:line="276" w:lineRule="auto"/>
              <w:rPr>
                <w:rFonts w:asciiTheme="minorHAnsi" w:hAnsiTheme="minorHAnsi" w:cstheme="minorHAnsi"/>
                <w:b/>
                <w:bCs/>
                <w:sz w:val="20"/>
                <w:szCs w:val="20"/>
              </w:rPr>
            </w:pPr>
            <w:r w:rsidRPr="004658FF">
              <w:rPr>
                <w:rFonts w:asciiTheme="minorHAnsi" w:hAnsiTheme="minorHAnsi" w:cstheme="minorHAnsi"/>
                <w:b/>
                <w:bCs/>
                <w:sz w:val="20"/>
                <w:szCs w:val="20"/>
              </w:rPr>
              <w:t>Pamięć dyskowa</w:t>
            </w:r>
          </w:p>
        </w:tc>
        <w:tc>
          <w:tcPr>
            <w:tcW w:w="6224" w:type="dxa"/>
            <w:tcBorders>
              <w:top w:val="nil"/>
              <w:left w:val="nil"/>
              <w:bottom w:val="single" w:sz="8" w:space="0" w:color="00000A"/>
              <w:right w:val="single" w:sz="8" w:space="0" w:color="00000A"/>
            </w:tcBorders>
            <w:tcMar>
              <w:top w:w="0" w:type="dxa"/>
              <w:left w:w="70" w:type="dxa"/>
              <w:bottom w:w="0" w:type="dxa"/>
              <w:right w:w="70" w:type="dxa"/>
            </w:tcMar>
            <w:vAlign w:val="center"/>
            <w:hideMark/>
          </w:tcPr>
          <w:p w14:paraId="09FE8D20" w14:textId="77777777" w:rsidR="006858BA" w:rsidRPr="004658FF" w:rsidRDefault="006858BA" w:rsidP="00F06446">
            <w:pPr>
              <w:pStyle w:val="Bezodstpw2"/>
              <w:spacing w:line="276" w:lineRule="auto"/>
              <w:jc w:val="both"/>
              <w:rPr>
                <w:rFonts w:asciiTheme="minorHAnsi" w:hAnsiTheme="minorHAnsi" w:cstheme="minorHAnsi"/>
                <w:sz w:val="20"/>
                <w:szCs w:val="20"/>
              </w:rPr>
            </w:pPr>
            <w:r w:rsidRPr="004658FF">
              <w:rPr>
                <w:rFonts w:asciiTheme="minorHAnsi" w:hAnsiTheme="minorHAnsi" w:cstheme="minorHAnsi"/>
                <w:sz w:val="20"/>
                <w:szCs w:val="20"/>
              </w:rPr>
              <w:t xml:space="preserve">Minimum 16 GB z możliwością rozbudowy do 256GB kartą </w:t>
            </w:r>
            <w:proofErr w:type="spellStart"/>
            <w:r w:rsidRPr="004658FF">
              <w:rPr>
                <w:rFonts w:asciiTheme="minorHAnsi" w:hAnsiTheme="minorHAnsi" w:cstheme="minorHAnsi"/>
                <w:sz w:val="20"/>
                <w:szCs w:val="20"/>
              </w:rPr>
              <w:t>microSD</w:t>
            </w:r>
            <w:proofErr w:type="spellEnd"/>
            <w:r w:rsidRPr="004658FF">
              <w:rPr>
                <w:rFonts w:asciiTheme="minorHAnsi" w:hAnsiTheme="minorHAnsi" w:cstheme="minorHAnsi"/>
                <w:sz w:val="20"/>
                <w:szCs w:val="20"/>
              </w:rPr>
              <w:t xml:space="preserve"> lub </w:t>
            </w:r>
            <w:proofErr w:type="spellStart"/>
            <w:r w:rsidRPr="004658FF">
              <w:rPr>
                <w:rFonts w:asciiTheme="minorHAnsi" w:hAnsiTheme="minorHAnsi" w:cstheme="minorHAnsi"/>
                <w:sz w:val="20"/>
                <w:szCs w:val="20"/>
              </w:rPr>
              <w:t>microSDHC</w:t>
            </w:r>
            <w:proofErr w:type="spellEnd"/>
            <w:r w:rsidRPr="004658FF">
              <w:rPr>
                <w:rFonts w:asciiTheme="minorHAnsi" w:hAnsiTheme="minorHAnsi" w:cstheme="minorHAnsi"/>
                <w:sz w:val="20"/>
                <w:szCs w:val="20"/>
              </w:rPr>
              <w:t xml:space="preserve"> lub </w:t>
            </w:r>
            <w:proofErr w:type="spellStart"/>
            <w:r w:rsidRPr="004658FF">
              <w:rPr>
                <w:rFonts w:asciiTheme="minorHAnsi" w:hAnsiTheme="minorHAnsi" w:cstheme="minorHAnsi"/>
                <w:sz w:val="20"/>
                <w:szCs w:val="20"/>
              </w:rPr>
              <w:t>microSDXC</w:t>
            </w:r>
            <w:proofErr w:type="spellEnd"/>
            <w:r w:rsidRPr="004658FF">
              <w:rPr>
                <w:rFonts w:asciiTheme="minorHAnsi" w:hAnsiTheme="minorHAnsi" w:cstheme="minorHAnsi"/>
                <w:sz w:val="20"/>
                <w:szCs w:val="20"/>
              </w:rPr>
              <w:t>;</w:t>
            </w:r>
          </w:p>
        </w:tc>
      </w:tr>
      <w:tr w:rsidR="006858BA" w:rsidRPr="004658FF" w14:paraId="0EF412AB" w14:textId="77777777" w:rsidTr="00F06446">
        <w:trPr>
          <w:cantSplit/>
          <w:trHeight w:val="345"/>
          <w:jc w:val="center"/>
        </w:trPr>
        <w:tc>
          <w:tcPr>
            <w:tcW w:w="561" w:type="dxa"/>
            <w:tcBorders>
              <w:top w:val="nil"/>
              <w:left w:val="single" w:sz="8" w:space="0" w:color="00000A"/>
              <w:bottom w:val="single" w:sz="8" w:space="0" w:color="00000A"/>
              <w:right w:val="single" w:sz="8" w:space="0" w:color="00000A"/>
            </w:tcBorders>
            <w:tcMar>
              <w:top w:w="0" w:type="dxa"/>
              <w:left w:w="70" w:type="dxa"/>
              <w:bottom w:w="0" w:type="dxa"/>
              <w:right w:w="70" w:type="dxa"/>
            </w:tcMar>
            <w:vAlign w:val="center"/>
            <w:hideMark/>
          </w:tcPr>
          <w:p w14:paraId="055AD6AE" w14:textId="77777777" w:rsidR="006858BA" w:rsidRPr="004658FF" w:rsidRDefault="006858BA" w:rsidP="00F06446">
            <w:pPr>
              <w:pStyle w:val="Bezodstpw2"/>
              <w:spacing w:line="276" w:lineRule="auto"/>
              <w:jc w:val="center"/>
              <w:rPr>
                <w:rFonts w:asciiTheme="minorHAnsi" w:hAnsiTheme="minorHAnsi" w:cstheme="minorHAnsi"/>
                <w:sz w:val="20"/>
                <w:szCs w:val="20"/>
              </w:rPr>
            </w:pPr>
            <w:r w:rsidRPr="004658FF">
              <w:rPr>
                <w:rFonts w:asciiTheme="minorHAnsi" w:hAnsiTheme="minorHAnsi" w:cstheme="minorHAnsi"/>
                <w:sz w:val="20"/>
                <w:szCs w:val="20"/>
              </w:rPr>
              <w:t>4.</w:t>
            </w:r>
          </w:p>
        </w:tc>
        <w:tc>
          <w:tcPr>
            <w:tcW w:w="2267" w:type="dxa"/>
            <w:tcBorders>
              <w:top w:val="nil"/>
              <w:left w:val="nil"/>
              <w:bottom w:val="single" w:sz="8" w:space="0" w:color="00000A"/>
              <w:right w:val="single" w:sz="8" w:space="0" w:color="00000A"/>
            </w:tcBorders>
            <w:tcMar>
              <w:top w:w="0" w:type="dxa"/>
              <w:left w:w="70" w:type="dxa"/>
              <w:bottom w:w="0" w:type="dxa"/>
              <w:right w:w="70" w:type="dxa"/>
            </w:tcMar>
            <w:vAlign w:val="center"/>
            <w:hideMark/>
          </w:tcPr>
          <w:p w14:paraId="08EA78A0" w14:textId="77777777" w:rsidR="006858BA" w:rsidRPr="004658FF" w:rsidRDefault="006858BA" w:rsidP="00F06446">
            <w:pPr>
              <w:pStyle w:val="Standard"/>
              <w:spacing w:line="276" w:lineRule="auto"/>
              <w:jc w:val="both"/>
              <w:rPr>
                <w:rFonts w:asciiTheme="minorHAnsi" w:hAnsiTheme="minorHAnsi" w:cstheme="minorHAnsi"/>
                <w:b/>
                <w:bCs/>
                <w:sz w:val="20"/>
                <w:szCs w:val="20"/>
              </w:rPr>
            </w:pPr>
            <w:r w:rsidRPr="004658FF">
              <w:rPr>
                <w:rFonts w:asciiTheme="minorHAnsi" w:hAnsiTheme="minorHAnsi" w:cstheme="minorHAnsi"/>
                <w:b/>
                <w:bCs/>
                <w:sz w:val="20"/>
                <w:szCs w:val="20"/>
              </w:rPr>
              <w:t>Rozdzielczość</w:t>
            </w:r>
          </w:p>
        </w:tc>
        <w:tc>
          <w:tcPr>
            <w:tcW w:w="6224" w:type="dxa"/>
            <w:tcBorders>
              <w:top w:val="nil"/>
              <w:left w:val="nil"/>
              <w:bottom w:val="single" w:sz="8" w:space="0" w:color="00000A"/>
              <w:right w:val="single" w:sz="8" w:space="0" w:color="00000A"/>
            </w:tcBorders>
            <w:tcMar>
              <w:top w:w="0" w:type="dxa"/>
              <w:left w:w="70" w:type="dxa"/>
              <w:bottom w:w="0" w:type="dxa"/>
              <w:right w:w="70" w:type="dxa"/>
            </w:tcMar>
            <w:vAlign w:val="center"/>
            <w:hideMark/>
          </w:tcPr>
          <w:p w14:paraId="26225A6F" w14:textId="77777777" w:rsidR="006858BA" w:rsidRPr="004658FF" w:rsidRDefault="006858BA" w:rsidP="00F06446">
            <w:pPr>
              <w:pStyle w:val="Standard"/>
              <w:spacing w:line="276" w:lineRule="auto"/>
              <w:jc w:val="both"/>
              <w:rPr>
                <w:rFonts w:asciiTheme="minorHAnsi" w:hAnsiTheme="minorHAnsi" w:cstheme="minorHAnsi"/>
                <w:sz w:val="20"/>
                <w:szCs w:val="20"/>
              </w:rPr>
            </w:pPr>
            <w:r w:rsidRPr="004658FF">
              <w:rPr>
                <w:rFonts w:asciiTheme="minorHAnsi" w:hAnsiTheme="minorHAnsi" w:cstheme="minorHAnsi"/>
                <w:sz w:val="20"/>
                <w:szCs w:val="20"/>
              </w:rPr>
              <w:t>Minimum 1280x800;</w:t>
            </w:r>
          </w:p>
        </w:tc>
      </w:tr>
      <w:tr w:rsidR="006858BA" w:rsidRPr="004658FF" w14:paraId="5DEC2490" w14:textId="77777777" w:rsidTr="00F06446">
        <w:trPr>
          <w:cantSplit/>
          <w:trHeight w:val="345"/>
          <w:jc w:val="center"/>
        </w:trPr>
        <w:tc>
          <w:tcPr>
            <w:tcW w:w="561" w:type="dxa"/>
            <w:tcBorders>
              <w:top w:val="nil"/>
              <w:left w:val="single" w:sz="8" w:space="0" w:color="00000A"/>
              <w:bottom w:val="single" w:sz="8" w:space="0" w:color="00000A"/>
              <w:right w:val="single" w:sz="8" w:space="0" w:color="00000A"/>
            </w:tcBorders>
            <w:tcMar>
              <w:top w:w="0" w:type="dxa"/>
              <w:left w:w="70" w:type="dxa"/>
              <w:bottom w:w="0" w:type="dxa"/>
              <w:right w:w="70" w:type="dxa"/>
            </w:tcMar>
            <w:vAlign w:val="center"/>
            <w:hideMark/>
          </w:tcPr>
          <w:p w14:paraId="447CE264" w14:textId="77777777" w:rsidR="006858BA" w:rsidRPr="004658FF" w:rsidRDefault="006858BA" w:rsidP="00F06446">
            <w:pPr>
              <w:pStyle w:val="Bezodstpw2"/>
              <w:spacing w:line="276" w:lineRule="auto"/>
              <w:jc w:val="center"/>
              <w:rPr>
                <w:rFonts w:asciiTheme="minorHAnsi" w:hAnsiTheme="minorHAnsi" w:cstheme="minorHAnsi"/>
                <w:sz w:val="20"/>
                <w:szCs w:val="20"/>
              </w:rPr>
            </w:pPr>
            <w:r w:rsidRPr="004658FF">
              <w:rPr>
                <w:rFonts w:asciiTheme="minorHAnsi" w:hAnsiTheme="minorHAnsi" w:cstheme="minorHAnsi"/>
                <w:sz w:val="20"/>
                <w:szCs w:val="20"/>
              </w:rPr>
              <w:t>5.</w:t>
            </w:r>
          </w:p>
        </w:tc>
        <w:tc>
          <w:tcPr>
            <w:tcW w:w="2267" w:type="dxa"/>
            <w:tcBorders>
              <w:top w:val="nil"/>
              <w:left w:val="nil"/>
              <w:bottom w:val="single" w:sz="8" w:space="0" w:color="00000A"/>
              <w:right w:val="single" w:sz="8" w:space="0" w:color="00000A"/>
            </w:tcBorders>
            <w:tcMar>
              <w:top w:w="0" w:type="dxa"/>
              <w:left w:w="70" w:type="dxa"/>
              <w:bottom w:w="0" w:type="dxa"/>
              <w:right w:w="70" w:type="dxa"/>
            </w:tcMar>
            <w:vAlign w:val="center"/>
            <w:hideMark/>
          </w:tcPr>
          <w:p w14:paraId="0605FFFB" w14:textId="77777777" w:rsidR="006858BA" w:rsidRPr="004658FF" w:rsidRDefault="006858BA" w:rsidP="00F06446">
            <w:pPr>
              <w:pStyle w:val="Standard"/>
              <w:spacing w:line="276" w:lineRule="auto"/>
              <w:rPr>
                <w:rFonts w:asciiTheme="minorHAnsi" w:hAnsiTheme="minorHAnsi" w:cstheme="minorHAnsi"/>
                <w:b/>
                <w:bCs/>
                <w:sz w:val="20"/>
                <w:szCs w:val="20"/>
              </w:rPr>
            </w:pPr>
            <w:r w:rsidRPr="004658FF">
              <w:rPr>
                <w:rFonts w:asciiTheme="minorHAnsi" w:hAnsiTheme="minorHAnsi" w:cstheme="minorHAnsi"/>
                <w:b/>
                <w:bCs/>
                <w:sz w:val="20"/>
                <w:szCs w:val="20"/>
              </w:rPr>
              <w:t>Ekran dotykowy</w:t>
            </w:r>
          </w:p>
        </w:tc>
        <w:tc>
          <w:tcPr>
            <w:tcW w:w="6224" w:type="dxa"/>
            <w:tcBorders>
              <w:top w:val="nil"/>
              <w:left w:val="nil"/>
              <w:bottom w:val="single" w:sz="8" w:space="0" w:color="00000A"/>
              <w:right w:val="single" w:sz="8" w:space="0" w:color="00000A"/>
            </w:tcBorders>
            <w:tcMar>
              <w:top w:w="0" w:type="dxa"/>
              <w:left w:w="70" w:type="dxa"/>
              <w:bottom w:w="0" w:type="dxa"/>
              <w:right w:w="70" w:type="dxa"/>
            </w:tcMar>
            <w:vAlign w:val="center"/>
            <w:hideMark/>
          </w:tcPr>
          <w:p w14:paraId="2F39F802" w14:textId="77777777" w:rsidR="006858BA" w:rsidRPr="004658FF" w:rsidRDefault="006858BA" w:rsidP="00F06446">
            <w:pPr>
              <w:pStyle w:val="Standard"/>
              <w:spacing w:line="276" w:lineRule="auto"/>
              <w:jc w:val="both"/>
              <w:rPr>
                <w:rFonts w:asciiTheme="minorHAnsi" w:hAnsiTheme="minorHAnsi" w:cstheme="minorHAnsi"/>
                <w:sz w:val="20"/>
                <w:szCs w:val="20"/>
              </w:rPr>
            </w:pPr>
            <w:r w:rsidRPr="004658FF">
              <w:rPr>
                <w:rFonts w:asciiTheme="minorHAnsi" w:hAnsiTheme="minorHAnsi" w:cstheme="minorHAnsi"/>
                <w:sz w:val="20"/>
                <w:szCs w:val="20"/>
              </w:rPr>
              <w:t>Co najmniej 8”;</w:t>
            </w:r>
          </w:p>
        </w:tc>
      </w:tr>
      <w:tr w:rsidR="006858BA" w:rsidRPr="004658FF" w14:paraId="11FBCD0A" w14:textId="77777777" w:rsidTr="00F06446">
        <w:trPr>
          <w:cantSplit/>
          <w:trHeight w:val="345"/>
          <w:jc w:val="center"/>
        </w:trPr>
        <w:tc>
          <w:tcPr>
            <w:tcW w:w="561" w:type="dxa"/>
            <w:tcBorders>
              <w:top w:val="nil"/>
              <w:left w:val="single" w:sz="8" w:space="0" w:color="00000A"/>
              <w:bottom w:val="single" w:sz="8" w:space="0" w:color="00000A"/>
              <w:right w:val="single" w:sz="8" w:space="0" w:color="00000A"/>
            </w:tcBorders>
            <w:tcMar>
              <w:top w:w="0" w:type="dxa"/>
              <w:left w:w="70" w:type="dxa"/>
              <w:bottom w:w="0" w:type="dxa"/>
              <w:right w:w="70" w:type="dxa"/>
            </w:tcMar>
            <w:vAlign w:val="center"/>
            <w:hideMark/>
          </w:tcPr>
          <w:p w14:paraId="47439F39" w14:textId="77777777" w:rsidR="006858BA" w:rsidRPr="004658FF" w:rsidRDefault="006858BA" w:rsidP="00F06446">
            <w:pPr>
              <w:pStyle w:val="Bezodstpw2"/>
              <w:spacing w:line="276" w:lineRule="auto"/>
              <w:jc w:val="center"/>
              <w:rPr>
                <w:rFonts w:asciiTheme="minorHAnsi" w:hAnsiTheme="minorHAnsi" w:cstheme="minorHAnsi"/>
                <w:sz w:val="20"/>
                <w:szCs w:val="20"/>
              </w:rPr>
            </w:pPr>
            <w:r w:rsidRPr="004658FF">
              <w:rPr>
                <w:rFonts w:asciiTheme="minorHAnsi" w:hAnsiTheme="minorHAnsi" w:cstheme="minorHAnsi"/>
                <w:sz w:val="20"/>
                <w:szCs w:val="20"/>
              </w:rPr>
              <w:t>6.</w:t>
            </w:r>
          </w:p>
        </w:tc>
        <w:tc>
          <w:tcPr>
            <w:tcW w:w="2267" w:type="dxa"/>
            <w:tcBorders>
              <w:top w:val="nil"/>
              <w:left w:val="nil"/>
              <w:bottom w:val="single" w:sz="8" w:space="0" w:color="00000A"/>
              <w:right w:val="single" w:sz="8" w:space="0" w:color="00000A"/>
            </w:tcBorders>
            <w:tcMar>
              <w:top w:w="0" w:type="dxa"/>
              <w:left w:w="70" w:type="dxa"/>
              <w:bottom w:w="0" w:type="dxa"/>
              <w:right w:w="70" w:type="dxa"/>
            </w:tcMar>
            <w:vAlign w:val="center"/>
            <w:hideMark/>
          </w:tcPr>
          <w:p w14:paraId="084031AA" w14:textId="77777777" w:rsidR="006858BA" w:rsidRPr="004658FF" w:rsidRDefault="006858BA" w:rsidP="00F06446">
            <w:pPr>
              <w:pStyle w:val="Standard"/>
              <w:spacing w:line="276" w:lineRule="auto"/>
              <w:rPr>
                <w:rFonts w:asciiTheme="minorHAnsi" w:hAnsiTheme="minorHAnsi" w:cstheme="minorHAnsi"/>
                <w:b/>
                <w:bCs/>
                <w:sz w:val="20"/>
                <w:szCs w:val="20"/>
              </w:rPr>
            </w:pPr>
            <w:r w:rsidRPr="004658FF">
              <w:rPr>
                <w:rFonts w:asciiTheme="minorHAnsi" w:hAnsiTheme="minorHAnsi" w:cstheme="minorHAnsi"/>
                <w:b/>
                <w:bCs/>
                <w:sz w:val="20"/>
                <w:szCs w:val="20"/>
              </w:rPr>
              <w:t>Komunikacja zewnętrzna</w:t>
            </w:r>
          </w:p>
        </w:tc>
        <w:tc>
          <w:tcPr>
            <w:tcW w:w="6224" w:type="dxa"/>
            <w:tcBorders>
              <w:top w:val="nil"/>
              <w:left w:val="nil"/>
              <w:bottom w:val="single" w:sz="8" w:space="0" w:color="00000A"/>
              <w:right w:val="single" w:sz="8" w:space="0" w:color="00000A"/>
            </w:tcBorders>
            <w:tcMar>
              <w:top w:w="0" w:type="dxa"/>
              <w:left w:w="70" w:type="dxa"/>
              <w:bottom w:w="0" w:type="dxa"/>
              <w:right w:w="70" w:type="dxa"/>
            </w:tcMar>
            <w:vAlign w:val="center"/>
            <w:hideMark/>
          </w:tcPr>
          <w:p w14:paraId="21BE0613" w14:textId="4D3541E2" w:rsidR="006858BA" w:rsidRPr="004658FF" w:rsidRDefault="006858BA" w:rsidP="00F06446">
            <w:pPr>
              <w:pStyle w:val="Standard"/>
              <w:spacing w:line="276" w:lineRule="auto"/>
              <w:jc w:val="both"/>
              <w:rPr>
                <w:rFonts w:asciiTheme="minorHAnsi" w:hAnsiTheme="minorHAnsi" w:cstheme="minorHAnsi"/>
                <w:sz w:val="20"/>
                <w:szCs w:val="20"/>
              </w:rPr>
            </w:pPr>
            <w:r w:rsidRPr="004658FF">
              <w:rPr>
                <w:rFonts w:asciiTheme="minorHAnsi" w:hAnsiTheme="minorHAnsi" w:cstheme="minorHAnsi"/>
                <w:sz w:val="20"/>
                <w:szCs w:val="20"/>
              </w:rPr>
              <w:t xml:space="preserve">Co najmniej: GSM 2G, 3G UMTS, 4G LTE, </w:t>
            </w:r>
            <w:proofErr w:type="spellStart"/>
            <w:r w:rsidRPr="004658FF">
              <w:rPr>
                <w:rFonts w:asciiTheme="minorHAnsi" w:hAnsiTheme="minorHAnsi" w:cstheme="minorHAnsi"/>
                <w:sz w:val="20"/>
                <w:szCs w:val="20"/>
              </w:rPr>
              <w:t>WiFi</w:t>
            </w:r>
            <w:proofErr w:type="spellEnd"/>
            <w:r w:rsidRPr="004658FF">
              <w:rPr>
                <w:rFonts w:asciiTheme="minorHAnsi" w:hAnsiTheme="minorHAnsi" w:cstheme="minorHAnsi"/>
                <w:sz w:val="20"/>
                <w:szCs w:val="20"/>
              </w:rPr>
              <w:t xml:space="preserve"> 802.11a/b/g/n/</w:t>
            </w:r>
            <w:proofErr w:type="spellStart"/>
            <w:r w:rsidRPr="004658FF">
              <w:rPr>
                <w:rFonts w:asciiTheme="minorHAnsi" w:hAnsiTheme="minorHAnsi" w:cstheme="minorHAnsi"/>
                <w:sz w:val="20"/>
                <w:szCs w:val="20"/>
              </w:rPr>
              <w:t>ac</w:t>
            </w:r>
            <w:proofErr w:type="spellEnd"/>
            <w:r w:rsidRPr="004658FF">
              <w:rPr>
                <w:rFonts w:asciiTheme="minorHAnsi" w:hAnsiTheme="minorHAnsi" w:cstheme="minorHAnsi"/>
                <w:sz w:val="20"/>
                <w:szCs w:val="20"/>
              </w:rPr>
              <w:t xml:space="preserve">, BT4.2, GPS, </w:t>
            </w:r>
            <w:proofErr w:type="spellStart"/>
            <w:r w:rsidRPr="004658FF">
              <w:rPr>
                <w:rFonts w:asciiTheme="minorHAnsi" w:hAnsiTheme="minorHAnsi" w:cstheme="minorHAnsi"/>
                <w:sz w:val="20"/>
                <w:szCs w:val="20"/>
              </w:rPr>
              <w:t>Glonass</w:t>
            </w:r>
            <w:proofErr w:type="spellEnd"/>
            <w:r w:rsidRPr="004658FF">
              <w:rPr>
                <w:rFonts w:asciiTheme="minorHAnsi" w:hAnsiTheme="minorHAnsi" w:cstheme="minorHAnsi"/>
                <w:sz w:val="20"/>
                <w:szCs w:val="20"/>
              </w:rPr>
              <w:t xml:space="preserve">, </w:t>
            </w:r>
          </w:p>
        </w:tc>
      </w:tr>
      <w:tr w:rsidR="006858BA" w:rsidRPr="004658FF" w14:paraId="1DE5F9C6" w14:textId="77777777" w:rsidTr="00F06446">
        <w:trPr>
          <w:cantSplit/>
          <w:trHeight w:val="345"/>
          <w:jc w:val="center"/>
        </w:trPr>
        <w:tc>
          <w:tcPr>
            <w:tcW w:w="561" w:type="dxa"/>
            <w:tcBorders>
              <w:top w:val="nil"/>
              <w:left w:val="single" w:sz="8" w:space="0" w:color="00000A"/>
              <w:bottom w:val="single" w:sz="8" w:space="0" w:color="00000A"/>
              <w:right w:val="single" w:sz="8" w:space="0" w:color="00000A"/>
            </w:tcBorders>
            <w:tcMar>
              <w:top w:w="0" w:type="dxa"/>
              <w:left w:w="70" w:type="dxa"/>
              <w:bottom w:w="0" w:type="dxa"/>
              <w:right w:w="70" w:type="dxa"/>
            </w:tcMar>
            <w:vAlign w:val="center"/>
            <w:hideMark/>
          </w:tcPr>
          <w:p w14:paraId="03F5ACB6" w14:textId="77777777" w:rsidR="006858BA" w:rsidRPr="004658FF" w:rsidRDefault="006858BA" w:rsidP="00F06446">
            <w:pPr>
              <w:pStyle w:val="Bezodstpw2"/>
              <w:spacing w:line="276" w:lineRule="auto"/>
              <w:jc w:val="center"/>
              <w:rPr>
                <w:rFonts w:asciiTheme="minorHAnsi" w:hAnsiTheme="minorHAnsi" w:cstheme="minorHAnsi"/>
                <w:sz w:val="20"/>
                <w:szCs w:val="20"/>
              </w:rPr>
            </w:pPr>
            <w:r w:rsidRPr="004658FF">
              <w:rPr>
                <w:rFonts w:asciiTheme="minorHAnsi" w:hAnsiTheme="minorHAnsi" w:cstheme="minorHAnsi"/>
                <w:sz w:val="20"/>
                <w:szCs w:val="20"/>
              </w:rPr>
              <w:t>7.</w:t>
            </w:r>
          </w:p>
        </w:tc>
        <w:tc>
          <w:tcPr>
            <w:tcW w:w="2267" w:type="dxa"/>
            <w:tcBorders>
              <w:top w:val="nil"/>
              <w:left w:val="nil"/>
              <w:bottom w:val="single" w:sz="8" w:space="0" w:color="00000A"/>
              <w:right w:val="single" w:sz="8" w:space="0" w:color="00000A"/>
            </w:tcBorders>
            <w:tcMar>
              <w:top w:w="0" w:type="dxa"/>
              <w:left w:w="70" w:type="dxa"/>
              <w:bottom w:w="0" w:type="dxa"/>
              <w:right w:w="70" w:type="dxa"/>
            </w:tcMar>
            <w:vAlign w:val="center"/>
            <w:hideMark/>
          </w:tcPr>
          <w:p w14:paraId="02EF7ED0" w14:textId="77777777" w:rsidR="006858BA" w:rsidRPr="004658FF" w:rsidRDefault="006858BA" w:rsidP="00F06446">
            <w:pPr>
              <w:pStyle w:val="Standard"/>
              <w:spacing w:line="276" w:lineRule="auto"/>
              <w:rPr>
                <w:rFonts w:asciiTheme="minorHAnsi" w:hAnsiTheme="minorHAnsi" w:cstheme="minorHAnsi"/>
                <w:b/>
                <w:bCs/>
                <w:sz w:val="20"/>
                <w:szCs w:val="20"/>
              </w:rPr>
            </w:pPr>
            <w:r w:rsidRPr="004658FF">
              <w:rPr>
                <w:rFonts w:asciiTheme="minorHAnsi" w:hAnsiTheme="minorHAnsi" w:cstheme="minorHAnsi"/>
                <w:b/>
                <w:bCs/>
                <w:sz w:val="20"/>
                <w:szCs w:val="20"/>
              </w:rPr>
              <w:t>Gniazda i porty</w:t>
            </w:r>
          </w:p>
        </w:tc>
        <w:tc>
          <w:tcPr>
            <w:tcW w:w="6224" w:type="dxa"/>
            <w:tcBorders>
              <w:top w:val="nil"/>
              <w:left w:val="nil"/>
              <w:bottom w:val="single" w:sz="8" w:space="0" w:color="00000A"/>
              <w:right w:val="single" w:sz="8" w:space="0" w:color="00000A"/>
            </w:tcBorders>
            <w:tcMar>
              <w:top w:w="0" w:type="dxa"/>
              <w:left w:w="70" w:type="dxa"/>
              <w:bottom w:w="0" w:type="dxa"/>
              <w:right w:w="70" w:type="dxa"/>
            </w:tcMar>
            <w:vAlign w:val="center"/>
            <w:hideMark/>
          </w:tcPr>
          <w:p w14:paraId="38E0A9FC" w14:textId="77777777" w:rsidR="006858BA" w:rsidRPr="004658FF" w:rsidRDefault="006858BA" w:rsidP="00F06446">
            <w:pPr>
              <w:pStyle w:val="Standard"/>
              <w:spacing w:line="276" w:lineRule="auto"/>
              <w:jc w:val="both"/>
              <w:rPr>
                <w:rFonts w:asciiTheme="minorHAnsi" w:hAnsiTheme="minorHAnsi" w:cstheme="minorHAnsi"/>
                <w:sz w:val="20"/>
                <w:szCs w:val="20"/>
              </w:rPr>
            </w:pPr>
            <w:r w:rsidRPr="004658FF">
              <w:rPr>
                <w:rFonts w:asciiTheme="minorHAnsi" w:hAnsiTheme="minorHAnsi" w:cstheme="minorHAnsi"/>
                <w:sz w:val="20"/>
                <w:szCs w:val="20"/>
              </w:rPr>
              <w:t xml:space="preserve">Co najmniej: 1x USB-C, 1x micro SD, 1x SIM </w:t>
            </w:r>
            <w:proofErr w:type="spellStart"/>
            <w:r w:rsidRPr="004658FF">
              <w:rPr>
                <w:rFonts w:asciiTheme="minorHAnsi" w:hAnsiTheme="minorHAnsi" w:cstheme="minorHAnsi"/>
                <w:sz w:val="20"/>
                <w:szCs w:val="20"/>
              </w:rPr>
              <w:t>card</w:t>
            </w:r>
            <w:proofErr w:type="spellEnd"/>
            <w:r w:rsidRPr="004658FF">
              <w:rPr>
                <w:rFonts w:asciiTheme="minorHAnsi" w:hAnsiTheme="minorHAnsi" w:cstheme="minorHAnsi"/>
                <w:sz w:val="20"/>
                <w:szCs w:val="20"/>
              </w:rPr>
              <w:t>, 1x słuchawki;</w:t>
            </w:r>
          </w:p>
        </w:tc>
      </w:tr>
      <w:tr w:rsidR="006858BA" w:rsidRPr="004658FF" w14:paraId="54358556" w14:textId="77777777" w:rsidTr="00F06446">
        <w:trPr>
          <w:cantSplit/>
          <w:trHeight w:val="345"/>
          <w:jc w:val="center"/>
        </w:trPr>
        <w:tc>
          <w:tcPr>
            <w:tcW w:w="561" w:type="dxa"/>
            <w:tcBorders>
              <w:top w:val="nil"/>
              <w:left w:val="single" w:sz="8" w:space="0" w:color="00000A"/>
              <w:bottom w:val="single" w:sz="8" w:space="0" w:color="00000A"/>
              <w:right w:val="single" w:sz="8" w:space="0" w:color="00000A"/>
            </w:tcBorders>
            <w:tcMar>
              <w:top w:w="0" w:type="dxa"/>
              <w:left w:w="70" w:type="dxa"/>
              <w:bottom w:w="0" w:type="dxa"/>
              <w:right w:w="70" w:type="dxa"/>
            </w:tcMar>
            <w:vAlign w:val="center"/>
            <w:hideMark/>
          </w:tcPr>
          <w:p w14:paraId="1AABE784" w14:textId="77777777" w:rsidR="006858BA" w:rsidRPr="004658FF" w:rsidRDefault="006858BA" w:rsidP="00F06446">
            <w:pPr>
              <w:pStyle w:val="Bezodstpw2"/>
              <w:spacing w:line="276" w:lineRule="auto"/>
              <w:jc w:val="center"/>
              <w:rPr>
                <w:rFonts w:asciiTheme="minorHAnsi" w:hAnsiTheme="minorHAnsi" w:cstheme="minorHAnsi"/>
                <w:sz w:val="20"/>
                <w:szCs w:val="20"/>
              </w:rPr>
            </w:pPr>
            <w:r w:rsidRPr="004658FF">
              <w:rPr>
                <w:rFonts w:asciiTheme="minorHAnsi" w:hAnsiTheme="minorHAnsi" w:cstheme="minorHAnsi"/>
                <w:sz w:val="20"/>
                <w:szCs w:val="20"/>
              </w:rPr>
              <w:t>8.</w:t>
            </w:r>
          </w:p>
        </w:tc>
        <w:tc>
          <w:tcPr>
            <w:tcW w:w="2267" w:type="dxa"/>
            <w:tcBorders>
              <w:top w:val="nil"/>
              <w:left w:val="nil"/>
              <w:bottom w:val="single" w:sz="8" w:space="0" w:color="00000A"/>
              <w:right w:val="single" w:sz="8" w:space="0" w:color="00000A"/>
            </w:tcBorders>
            <w:tcMar>
              <w:top w:w="0" w:type="dxa"/>
              <w:left w:w="70" w:type="dxa"/>
              <w:bottom w:w="0" w:type="dxa"/>
              <w:right w:w="70" w:type="dxa"/>
            </w:tcMar>
            <w:vAlign w:val="center"/>
            <w:hideMark/>
          </w:tcPr>
          <w:p w14:paraId="4FDD6A79" w14:textId="77777777" w:rsidR="006858BA" w:rsidRPr="004658FF" w:rsidRDefault="006858BA" w:rsidP="00F06446">
            <w:pPr>
              <w:pStyle w:val="Standard"/>
              <w:spacing w:line="276" w:lineRule="auto"/>
              <w:rPr>
                <w:rFonts w:asciiTheme="minorHAnsi" w:hAnsiTheme="minorHAnsi" w:cstheme="minorHAnsi"/>
                <w:b/>
                <w:bCs/>
                <w:sz w:val="20"/>
                <w:szCs w:val="20"/>
              </w:rPr>
            </w:pPr>
            <w:r w:rsidRPr="004658FF">
              <w:rPr>
                <w:rFonts w:asciiTheme="minorHAnsi" w:hAnsiTheme="minorHAnsi" w:cstheme="minorHAnsi"/>
                <w:b/>
                <w:bCs/>
                <w:sz w:val="20"/>
                <w:szCs w:val="20"/>
              </w:rPr>
              <w:t>Bateria</w:t>
            </w:r>
          </w:p>
        </w:tc>
        <w:tc>
          <w:tcPr>
            <w:tcW w:w="6224" w:type="dxa"/>
            <w:tcBorders>
              <w:top w:val="nil"/>
              <w:left w:val="nil"/>
              <w:bottom w:val="single" w:sz="8" w:space="0" w:color="00000A"/>
              <w:right w:val="single" w:sz="8" w:space="0" w:color="00000A"/>
            </w:tcBorders>
            <w:tcMar>
              <w:top w:w="0" w:type="dxa"/>
              <w:left w:w="70" w:type="dxa"/>
              <w:bottom w:w="0" w:type="dxa"/>
              <w:right w:w="70" w:type="dxa"/>
            </w:tcMar>
            <w:vAlign w:val="center"/>
            <w:hideMark/>
          </w:tcPr>
          <w:p w14:paraId="7C4A94A5" w14:textId="0AA737A1" w:rsidR="006858BA" w:rsidRPr="004658FF" w:rsidRDefault="006858BA" w:rsidP="00F06446">
            <w:pPr>
              <w:pStyle w:val="Standard"/>
              <w:spacing w:line="276" w:lineRule="auto"/>
              <w:jc w:val="both"/>
              <w:rPr>
                <w:rFonts w:asciiTheme="minorHAnsi" w:hAnsiTheme="minorHAnsi" w:cstheme="minorHAnsi"/>
                <w:sz w:val="20"/>
                <w:szCs w:val="20"/>
              </w:rPr>
            </w:pPr>
            <w:r w:rsidRPr="004658FF">
              <w:rPr>
                <w:rFonts w:asciiTheme="minorHAnsi" w:hAnsiTheme="minorHAnsi" w:cstheme="minorHAnsi"/>
                <w:sz w:val="20"/>
                <w:szCs w:val="20"/>
              </w:rPr>
              <w:t xml:space="preserve">Co najmniej 4.000 </w:t>
            </w:r>
            <w:proofErr w:type="spellStart"/>
            <w:r w:rsidRPr="004658FF">
              <w:rPr>
                <w:rFonts w:asciiTheme="minorHAnsi" w:hAnsiTheme="minorHAnsi" w:cstheme="minorHAnsi"/>
                <w:sz w:val="20"/>
                <w:szCs w:val="20"/>
              </w:rPr>
              <w:t>mAh</w:t>
            </w:r>
            <w:proofErr w:type="spellEnd"/>
            <w:r w:rsidRPr="004658FF">
              <w:rPr>
                <w:rFonts w:asciiTheme="minorHAnsi" w:hAnsiTheme="minorHAnsi" w:cstheme="minorHAnsi"/>
                <w:sz w:val="20"/>
                <w:szCs w:val="20"/>
              </w:rPr>
              <w:t>, bateria wymienna</w:t>
            </w:r>
          </w:p>
        </w:tc>
      </w:tr>
      <w:tr w:rsidR="006858BA" w:rsidRPr="004658FF" w14:paraId="347E4188" w14:textId="77777777" w:rsidTr="00F06446">
        <w:trPr>
          <w:cantSplit/>
          <w:trHeight w:val="345"/>
          <w:jc w:val="center"/>
        </w:trPr>
        <w:tc>
          <w:tcPr>
            <w:tcW w:w="561" w:type="dxa"/>
            <w:tcBorders>
              <w:top w:val="nil"/>
              <w:left w:val="single" w:sz="8" w:space="0" w:color="00000A"/>
              <w:bottom w:val="single" w:sz="8" w:space="0" w:color="00000A"/>
              <w:right w:val="single" w:sz="8" w:space="0" w:color="00000A"/>
            </w:tcBorders>
            <w:tcMar>
              <w:top w:w="0" w:type="dxa"/>
              <w:left w:w="70" w:type="dxa"/>
              <w:bottom w:w="0" w:type="dxa"/>
              <w:right w:w="70" w:type="dxa"/>
            </w:tcMar>
            <w:vAlign w:val="center"/>
            <w:hideMark/>
          </w:tcPr>
          <w:p w14:paraId="244916C6" w14:textId="77777777" w:rsidR="006858BA" w:rsidRPr="004658FF" w:rsidRDefault="006858BA" w:rsidP="00F06446">
            <w:pPr>
              <w:pStyle w:val="Bezodstpw2"/>
              <w:spacing w:line="276" w:lineRule="auto"/>
              <w:jc w:val="center"/>
              <w:rPr>
                <w:rFonts w:asciiTheme="minorHAnsi" w:hAnsiTheme="minorHAnsi" w:cstheme="minorHAnsi"/>
                <w:sz w:val="20"/>
                <w:szCs w:val="20"/>
              </w:rPr>
            </w:pPr>
            <w:r w:rsidRPr="004658FF">
              <w:rPr>
                <w:rFonts w:asciiTheme="minorHAnsi" w:hAnsiTheme="minorHAnsi" w:cstheme="minorHAnsi"/>
                <w:sz w:val="20"/>
                <w:szCs w:val="20"/>
              </w:rPr>
              <w:t>9.</w:t>
            </w:r>
          </w:p>
        </w:tc>
        <w:tc>
          <w:tcPr>
            <w:tcW w:w="2267" w:type="dxa"/>
            <w:tcBorders>
              <w:top w:val="nil"/>
              <w:left w:val="nil"/>
              <w:bottom w:val="single" w:sz="8" w:space="0" w:color="00000A"/>
              <w:right w:val="single" w:sz="8" w:space="0" w:color="00000A"/>
            </w:tcBorders>
            <w:tcMar>
              <w:top w:w="0" w:type="dxa"/>
              <w:left w:w="70" w:type="dxa"/>
              <w:bottom w:w="0" w:type="dxa"/>
              <w:right w:w="70" w:type="dxa"/>
            </w:tcMar>
            <w:vAlign w:val="center"/>
            <w:hideMark/>
          </w:tcPr>
          <w:p w14:paraId="22FB7E4D" w14:textId="77777777" w:rsidR="006858BA" w:rsidRPr="004658FF" w:rsidRDefault="006858BA" w:rsidP="00F06446">
            <w:pPr>
              <w:pStyle w:val="Standard"/>
              <w:spacing w:line="276" w:lineRule="auto"/>
              <w:rPr>
                <w:rFonts w:asciiTheme="minorHAnsi" w:hAnsiTheme="minorHAnsi" w:cstheme="minorHAnsi"/>
                <w:b/>
                <w:bCs/>
                <w:sz w:val="20"/>
                <w:szCs w:val="20"/>
              </w:rPr>
            </w:pPr>
            <w:r w:rsidRPr="004658FF">
              <w:rPr>
                <w:rFonts w:asciiTheme="minorHAnsi" w:hAnsiTheme="minorHAnsi" w:cstheme="minorHAnsi"/>
                <w:b/>
                <w:bCs/>
                <w:sz w:val="20"/>
                <w:szCs w:val="20"/>
              </w:rPr>
              <w:t>Zabezpieczenia</w:t>
            </w:r>
          </w:p>
        </w:tc>
        <w:tc>
          <w:tcPr>
            <w:tcW w:w="6224" w:type="dxa"/>
            <w:tcBorders>
              <w:top w:val="nil"/>
              <w:left w:val="nil"/>
              <w:bottom w:val="single" w:sz="8" w:space="0" w:color="00000A"/>
              <w:right w:val="single" w:sz="8" w:space="0" w:color="00000A"/>
            </w:tcBorders>
            <w:tcMar>
              <w:top w:w="0" w:type="dxa"/>
              <w:left w:w="70" w:type="dxa"/>
              <w:bottom w:w="0" w:type="dxa"/>
              <w:right w:w="70" w:type="dxa"/>
            </w:tcMar>
            <w:vAlign w:val="center"/>
            <w:hideMark/>
          </w:tcPr>
          <w:p w14:paraId="252917AE" w14:textId="77777777" w:rsidR="006858BA" w:rsidRPr="004658FF" w:rsidRDefault="006858BA" w:rsidP="00F06446">
            <w:pPr>
              <w:pStyle w:val="Standard"/>
              <w:spacing w:line="276" w:lineRule="auto"/>
              <w:jc w:val="both"/>
              <w:rPr>
                <w:rFonts w:asciiTheme="minorHAnsi" w:hAnsiTheme="minorHAnsi" w:cstheme="minorHAnsi"/>
                <w:sz w:val="20"/>
                <w:szCs w:val="20"/>
              </w:rPr>
            </w:pPr>
            <w:r w:rsidRPr="004658FF">
              <w:rPr>
                <w:rFonts w:asciiTheme="minorHAnsi" w:hAnsiTheme="minorHAnsi" w:cstheme="minorHAnsi"/>
                <w:sz w:val="20"/>
                <w:szCs w:val="20"/>
              </w:rPr>
              <w:t xml:space="preserve">IP68, </w:t>
            </w:r>
            <w:r w:rsidRPr="004658FF">
              <w:rPr>
                <w:rFonts w:asciiTheme="minorHAnsi" w:hAnsiTheme="minorHAnsi" w:cstheme="minorHAnsi"/>
                <w:color w:val="0A0A0A"/>
                <w:sz w:val="20"/>
                <w:szCs w:val="20"/>
                <w:shd w:val="clear" w:color="auto" w:fill="FEFEFE"/>
              </w:rPr>
              <w:t>Zabezpieczenie przed wstrząsami i upadkiem z 1,2 m z obudową zabezpieczającą, MIL-STD-810G</w:t>
            </w:r>
          </w:p>
        </w:tc>
      </w:tr>
      <w:tr w:rsidR="006858BA" w:rsidRPr="004658FF" w14:paraId="49E12B35" w14:textId="77777777" w:rsidTr="00F06446">
        <w:trPr>
          <w:cantSplit/>
          <w:trHeight w:val="345"/>
          <w:jc w:val="center"/>
        </w:trPr>
        <w:tc>
          <w:tcPr>
            <w:tcW w:w="561" w:type="dxa"/>
            <w:tcBorders>
              <w:top w:val="nil"/>
              <w:left w:val="single" w:sz="8" w:space="0" w:color="00000A"/>
              <w:bottom w:val="single" w:sz="8" w:space="0" w:color="00000A"/>
              <w:right w:val="single" w:sz="8" w:space="0" w:color="00000A"/>
            </w:tcBorders>
            <w:tcMar>
              <w:top w:w="0" w:type="dxa"/>
              <w:left w:w="70" w:type="dxa"/>
              <w:bottom w:w="0" w:type="dxa"/>
              <w:right w:w="70" w:type="dxa"/>
            </w:tcMar>
            <w:vAlign w:val="center"/>
            <w:hideMark/>
          </w:tcPr>
          <w:p w14:paraId="6AA4D7A5" w14:textId="77777777" w:rsidR="006858BA" w:rsidRPr="004658FF" w:rsidRDefault="006858BA" w:rsidP="00F06446">
            <w:pPr>
              <w:pStyle w:val="Bezodstpw2"/>
              <w:spacing w:line="276" w:lineRule="auto"/>
              <w:jc w:val="center"/>
              <w:rPr>
                <w:rFonts w:asciiTheme="minorHAnsi" w:hAnsiTheme="minorHAnsi" w:cstheme="minorHAnsi"/>
                <w:sz w:val="20"/>
                <w:szCs w:val="20"/>
              </w:rPr>
            </w:pPr>
            <w:r w:rsidRPr="004658FF">
              <w:rPr>
                <w:rFonts w:asciiTheme="minorHAnsi" w:hAnsiTheme="minorHAnsi" w:cstheme="minorHAnsi"/>
                <w:sz w:val="20"/>
                <w:szCs w:val="20"/>
              </w:rPr>
              <w:t>10.</w:t>
            </w:r>
          </w:p>
        </w:tc>
        <w:tc>
          <w:tcPr>
            <w:tcW w:w="2267" w:type="dxa"/>
            <w:tcBorders>
              <w:top w:val="nil"/>
              <w:left w:val="nil"/>
              <w:bottom w:val="single" w:sz="8" w:space="0" w:color="00000A"/>
              <w:right w:val="single" w:sz="8" w:space="0" w:color="00000A"/>
            </w:tcBorders>
            <w:tcMar>
              <w:top w:w="0" w:type="dxa"/>
              <w:left w:w="70" w:type="dxa"/>
              <w:bottom w:w="0" w:type="dxa"/>
              <w:right w:w="70" w:type="dxa"/>
            </w:tcMar>
            <w:vAlign w:val="center"/>
            <w:hideMark/>
          </w:tcPr>
          <w:p w14:paraId="50F1BB98" w14:textId="77777777" w:rsidR="006858BA" w:rsidRPr="004658FF" w:rsidRDefault="006858BA" w:rsidP="00F06446">
            <w:pPr>
              <w:pStyle w:val="Standard"/>
              <w:spacing w:line="276" w:lineRule="auto"/>
              <w:rPr>
                <w:rFonts w:asciiTheme="minorHAnsi" w:hAnsiTheme="minorHAnsi" w:cstheme="minorHAnsi"/>
                <w:b/>
                <w:bCs/>
                <w:sz w:val="20"/>
                <w:szCs w:val="20"/>
              </w:rPr>
            </w:pPr>
            <w:r w:rsidRPr="004658FF">
              <w:rPr>
                <w:rFonts w:asciiTheme="minorHAnsi" w:hAnsiTheme="minorHAnsi" w:cstheme="minorHAnsi"/>
                <w:b/>
                <w:bCs/>
                <w:sz w:val="20"/>
                <w:szCs w:val="20"/>
              </w:rPr>
              <w:t>Aparat</w:t>
            </w:r>
          </w:p>
        </w:tc>
        <w:tc>
          <w:tcPr>
            <w:tcW w:w="6224" w:type="dxa"/>
            <w:tcBorders>
              <w:top w:val="nil"/>
              <w:left w:val="nil"/>
              <w:bottom w:val="single" w:sz="8" w:space="0" w:color="00000A"/>
              <w:right w:val="single" w:sz="8" w:space="0" w:color="00000A"/>
            </w:tcBorders>
            <w:tcMar>
              <w:top w:w="0" w:type="dxa"/>
              <w:left w:w="70" w:type="dxa"/>
              <w:bottom w:w="0" w:type="dxa"/>
              <w:right w:w="70" w:type="dxa"/>
            </w:tcMar>
            <w:vAlign w:val="center"/>
            <w:hideMark/>
          </w:tcPr>
          <w:p w14:paraId="64B68A36" w14:textId="77777777" w:rsidR="006858BA" w:rsidRPr="004658FF" w:rsidRDefault="006858BA" w:rsidP="00F06446">
            <w:pPr>
              <w:pStyle w:val="Standard"/>
              <w:spacing w:line="276" w:lineRule="auto"/>
              <w:jc w:val="both"/>
              <w:rPr>
                <w:rFonts w:asciiTheme="minorHAnsi" w:hAnsiTheme="minorHAnsi" w:cstheme="minorHAnsi"/>
                <w:sz w:val="20"/>
                <w:szCs w:val="20"/>
              </w:rPr>
            </w:pPr>
            <w:r w:rsidRPr="004658FF">
              <w:rPr>
                <w:rFonts w:asciiTheme="minorHAnsi" w:hAnsiTheme="minorHAnsi" w:cstheme="minorHAnsi"/>
                <w:sz w:val="20"/>
                <w:szCs w:val="20"/>
              </w:rPr>
              <w:t>Przedni co najmniej 5Mpix i tylni 8Mpix, Lampa błyskowa i autofocus;</w:t>
            </w:r>
          </w:p>
        </w:tc>
      </w:tr>
      <w:tr w:rsidR="006858BA" w:rsidRPr="004658FF" w14:paraId="5633F430" w14:textId="77777777" w:rsidTr="00F06446">
        <w:trPr>
          <w:cantSplit/>
          <w:trHeight w:val="345"/>
          <w:jc w:val="center"/>
        </w:trPr>
        <w:tc>
          <w:tcPr>
            <w:tcW w:w="561" w:type="dxa"/>
            <w:tcBorders>
              <w:top w:val="nil"/>
              <w:left w:val="single" w:sz="8" w:space="0" w:color="00000A"/>
              <w:bottom w:val="single" w:sz="8" w:space="0" w:color="00000A"/>
              <w:right w:val="single" w:sz="8" w:space="0" w:color="00000A"/>
            </w:tcBorders>
            <w:tcMar>
              <w:top w:w="0" w:type="dxa"/>
              <w:left w:w="70" w:type="dxa"/>
              <w:bottom w:w="0" w:type="dxa"/>
              <w:right w:w="70" w:type="dxa"/>
            </w:tcMar>
            <w:vAlign w:val="center"/>
            <w:hideMark/>
          </w:tcPr>
          <w:p w14:paraId="5E43782E" w14:textId="77777777" w:rsidR="006858BA" w:rsidRPr="004658FF" w:rsidRDefault="006858BA" w:rsidP="00F06446">
            <w:pPr>
              <w:pStyle w:val="Bezodstpw2"/>
              <w:spacing w:line="276" w:lineRule="auto"/>
              <w:jc w:val="center"/>
              <w:rPr>
                <w:rFonts w:asciiTheme="minorHAnsi" w:hAnsiTheme="minorHAnsi" w:cstheme="minorHAnsi"/>
                <w:sz w:val="20"/>
                <w:szCs w:val="20"/>
              </w:rPr>
            </w:pPr>
            <w:r w:rsidRPr="004658FF">
              <w:rPr>
                <w:rFonts w:asciiTheme="minorHAnsi" w:hAnsiTheme="minorHAnsi" w:cstheme="minorHAnsi"/>
                <w:sz w:val="20"/>
                <w:szCs w:val="20"/>
              </w:rPr>
              <w:t>11.</w:t>
            </w:r>
          </w:p>
        </w:tc>
        <w:tc>
          <w:tcPr>
            <w:tcW w:w="2267" w:type="dxa"/>
            <w:tcBorders>
              <w:top w:val="nil"/>
              <w:left w:val="nil"/>
              <w:bottom w:val="single" w:sz="8" w:space="0" w:color="00000A"/>
              <w:right w:val="single" w:sz="8" w:space="0" w:color="00000A"/>
            </w:tcBorders>
            <w:tcMar>
              <w:top w:w="0" w:type="dxa"/>
              <w:left w:w="70" w:type="dxa"/>
              <w:bottom w:w="0" w:type="dxa"/>
              <w:right w:w="70" w:type="dxa"/>
            </w:tcMar>
            <w:vAlign w:val="center"/>
            <w:hideMark/>
          </w:tcPr>
          <w:p w14:paraId="5D665413" w14:textId="77777777" w:rsidR="006858BA" w:rsidRPr="004658FF" w:rsidRDefault="006858BA" w:rsidP="00F06446">
            <w:pPr>
              <w:pStyle w:val="Standard"/>
              <w:spacing w:line="276" w:lineRule="auto"/>
              <w:jc w:val="both"/>
              <w:rPr>
                <w:rFonts w:asciiTheme="minorHAnsi" w:hAnsiTheme="minorHAnsi" w:cstheme="minorHAnsi"/>
                <w:b/>
                <w:bCs/>
                <w:sz w:val="20"/>
                <w:szCs w:val="20"/>
              </w:rPr>
            </w:pPr>
            <w:r w:rsidRPr="004658FF">
              <w:rPr>
                <w:rFonts w:asciiTheme="minorHAnsi" w:hAnsiTheme="minorHAnsi" w:cstheme="minorHAnsi"/>
                <w:b/>
                <w:bCs/>
                <w:sz w:val="20"/>
                <w:szCs w:val="20"/>
              </w:rPr>
              <w:t>System operacyjny</w:t>
            </w:r>
          </w:p>
        </w:tc>
        <w:tc>
          <w:tcPr>
            <w:tcW w:w="6224" w:type="dxa"/>
            <w:tcBorders>
              <w:top w:val="nil"/>
              <w:left w:val="nil"/>
              <w:bottom w:val="single" w:sz="8" w:space="0" w:color="00000A"/>
              <w:right w:val="single" w:sz="8" w:space="0" w:color="00000A"/>
            </w:tcBorders>
            <w:tcMar>
              <w:top w:w="0" w:type="dxa"/>
              <w:left w:w="70" w:type="dxa"/>
              <w:bottom w:w="0" w:type="dxa"/>
              <w:right w:w="70" w:type="dxa"/>
            </w:tcMar>
            <w:vAlign w:val="center"/>
            <w:hideMark/>
          </w:tcPr>
          <w:p w14:paraId="39B4552A" w14:textId="77777777" w:rsidR="006858BA" w:rsidRPr="004658FF" w:rsidRDefault="006858BA" w:rsidP="00F06446">
            <w:pPr>
              <w:pStyle w:val="Standard"/>
              <w:spacing w:line="276" w:lineRule="auto"/>
              <w:jc w:val="both"/>
              <w:rPr>
                <w:rFonts w:asciiTheme="minorHAnsi" w:hAnsiTheme="minorHAnsi" w:cstheme="minorHAnsi"/>
                <w:sz w:val="20"/>
                <w:szCs w:val="20"/>
              </w:rPr>
            </w:pPr>
            <w:r w:rsidRPr="004658FF">
              <w:rPr>
                <w:rFonts w:asciiTheme="minorHAnsi" w:hAnsiTheme="minorHAnsi" w:cstheme="minorHAnsi"/>
                <w:sz w:val="20"/>
                <w:szCs w:val="20"/>
              </w:rPr>
              <w:t>Android 7.1 (lub nowszy)</w:t>
            </w:r>
          </w:p>
        </w:tc>
      </w:tr>
      <w:tr w:rsidR="006858BA" w:rsidRPr="004658FF" w14:paraId="0DEC0412" w14:textId="77777777" w:rsidTr="00F06446">
        <w:trPr>
          <w:cantSplit/>
          <w:trHeight w:val="345"/>
          <w:jc w:val="center"/>
        </w:trPr>
        <w:tc>
          <w:tcPr>
            <w:tcW w:w="561" w:type="dxa"/>
            <w:tcBorders>
              <w:top w:val="nil"/>
              <w:left w:val="single" w:sz="8" w:space="0" w:color="00000A"/>
              <w:bottom w:val="single" w:sz="8" w:space="0" w:color="00000A"/>
              <w:right w:val="single" w:sz="8" w:space="0" w:color="00000A"/>
            </w:tcBorders>
            <w:tcMar>
              <w:top w:w="0" w:type="dxa"/>
              <w:left w:w="70" w:type="dxa"/>
              <w:bottom w:w="0" w:type="dxa"/>
              <w:right w:w="70" w:type="dxa"/>
            </w:tcMar>
            <w:vAlign w:val="center"/>
          </w:tcPr>
          <w:p w14:paraId="222BBDAA" w14:textId="77777777" w:rsidR="006858BA" w:rsidRPr="004658FF" w:rsidRDefault="006858BA" w:rsidP="00F06446">
            <w:pPr>
              <w:pStyle w:val="Bezodstpw2"/>
              <w:spacing w:line="276" w:lineRule="auto"/>
              <w:jc w:val="center"/>
              <w:rPr>
                <w:rFonts w:asciiTheme="minorHAnsi" w:hAnsiTheme="minorHAnsi" w:cstheme="minorHAnsi"/>
                <w:sz w:val="20"/>
                <w:szCs w:val="20"/>
              </w:rPr>
            </w:pPr>
            <w:r w:rsidRPr="004658FF">
              <w:rPr>
                <w:rFonts w:asciiTheme="minorHAnsi" w:hAnsiTheme="minorHAnsi" w:cstheme="minorHAnsi"/>
                <w:sz w:val="20"/>
                <w:szCs w:val="20"/>
              </w:rPr>
              <w:t>12.</w:t>
            </w:r>
          </w:p>
        </w:tc>
        <w:tc>
          <w:tcPr>
            <w:tcW w:w="2267" w:type="dxa"/>
            <w:tcBorders>
              <w:top w:val="nil"/>
              <w:left w:val="nil"/>
              <w:bottom w:val="single" w:sz="8" w:space="0" w:color="00000A"/>
              <w:right w:val="single" w:sz="8" w:space="0" w:color="00000A"/>
            </w:tcBorders>
            <w:tcMar>
              <w:top w:w="0" w:type="dxa"/>
              <w:left w:w="70" w:type="dxa"/>
              <w:bottom w:w="0" w:type="dxa"/>
              <w:right w:w="70" w:type="dxa"/>
            </w:tcMar>
            <w:vAlign w:val="center"/>
          </w:tcPr>
          <w:p w14:paraId="0317EFA3" w14:textId="77777777" w:rsidR="006858BA" w:rsidRPr="004658FF" w:rsidRDefault="006858BA" w:rsidP="00F06446">
            <w:pPr>
              <w:pStyle w:val="Standard"/>
              <w:spacing w:line="276" w:lineRule="auto"/>
              <w:jc w:val="both"/>
              <w:rPr>
                <w:rFonts w:asciiTheme="minorHAnsi" w:hAnsiTheme="minorHAnsi" w:cstheme="minorHAnsi"/>
                <w:b/>
                <w:bCs/>
                <w:sz w:val="20"/>
                <w:szCs w:val="20"/>
              </w:rPr>
            </w:pPr>
            <w:r w:rsidRPr="004658FF">
              <w:rPr>
                <w:rFonts w:asciiTheme="minorHAnsi" w:hAnsiTheme="minorHAnsi" w:cstheme="minorHAnsi"/>
                <w:b/>
                <w:bCs/>
                <w:sz w:val="20"/>
                <w:szCs w:val="20"/>
              </w:rPr>
              <w:t>Opcje dodatkowe</w:t>
            </w:r>
          </w:p>
        </w:tc>
        <w:tc>
          <w:tcPr>
            <w:tcW w:w="6224" w:type="dxa"/>
            <w:tcBorders>
              <w:top w:val="nil"/>
              <w:left w:val="nil"/>
              <w:bottom w:val="single" w:sz="8" w:space="0" w:color="00000A"/>
              <w:right w:val="single" w:sz="8" w:space="0" w:color="00000A"/>
            </w:tcBorders>
            <w:tcMar>
              <w:top w:w="0" w:type="dxa"/>
              <w:left w:w="70" w:type="dxa"/>
              <w:bottom w:w="0" w:type="dxa"/>
              <w:right w:w="70" w:type="dxa"/>
            </w:tcMar>
            <w:vAlign w:val="center"/>
          </w:tcPr>
          <w:p w14:paraId="485101A1" w14:textId="77777777" w:rsidR="006858BA" w:rsidRPr="004658FF" w:rsidRDefault="006858BA" w:rsidP="00F06446">
            <w:pPr>
              <w:pStyle w:val="Standard"/>
              <w:spacing w:line="276" w:lineRule="auto"/>
              <w:jc w:val="both"/>
              <w:rPr>
                <w:rFonts w:asciiTheme="minorHAnsi" w:hAnsiTheme="minorHAnsi" w:cstheme="minorHAnsi"/>
                <w:sz w:val="20"/>
                <w:szCs w:val="20"/>
              </w:rPr>
            </w:pPr>
            <w:r w:rsidRPr="004658FF">
              <w:rPr>
                <w:rFonts w:asciiTheme="minorHAnsi" w:hAnsiTheme="minorHAnsi" w:cstheme="minorHAnsi"/>
                <w:sz w:val="20"/>
                <w:szCs w:val="20"/>
              </w:rPr>
              <w:t xml:space="preserve">Karta </w:t>
            </w:r>
            <w:proofErr w:type="spellStart"/>
            <w:r w:rsidRPr="004658FF">
              <w:rPr>
                <w:rFonts w:asciiTheme="minorHAnsi" w:hAnsiTheme="minorHAnsi" w:cstheme="minorHAnsi"/>
                <w:sz w:val="20"/>
                <w:szCs w:val="20"/>
              </w:rPr>
              <w:t>microSDXC</w:t>
            </w:r>
            <w:proofErr w:type="spellEnd"/>
            <w:r w:rsidRPr="004658FF">
              <w:rPr>
                <w:rFonts w:asciiTheme="minorHAnsi" w:hAnsiTheme="minorHAnsi" w:cstheme="minorHAnsi"/>
                <w:sz w:val="20"/>
                <w:szCs w:val="20"/>
              </w:rPr>
              <w:t xml:space="preserve"> 128GB</w:t>
            </w:r>
          </w:p>
          <w:p w14:paraId="66B846EB" w14:textId="77777777" w:rsidR="006858BA" w:rsidRPr="004658FF" w:rsidRDefault="006858BA" w:rsidP="00F06446">
            <w:pPr>
              <w:pStyle w:val="Standard"/>
              <w:spacing w:line="276" w:lineRule="auto"/>
              <w:jc w:val="both"/>
              <w:rPr>
                <w:rFonts w:asciiTheme="minorHAnsi" w:hAnsiTheme="minorHAnsi" w:cstheme="minorHAnsi"/>
                <w:sz w:val="20"/>
                <w:szCs w:val="20"/>
              </w:rPr>
            </w:pPr>
            <w:r w:rsidRPr="004658FF">
              <w:rPr>
                <w:rFonts w:asciiTheme="minorHAnsi" w:hAnsiTheme="minorHAnsi" w:cstheme="minorHAnsi"/>
                <w:sz w:val="20"/>
                <w:szCs w:val="20"/>
              </w:rPr>
              <w:t>Szkło ochronne</w:t>
            </w:r>
          </w:p>
          <w:p w14:paraId="46859683" w14:textId="77777777" w:rsidR="006858BA" w:rsidRPr="004658FF" w:rsidRDefault="006858BA" w:rsidP="00F06446">
            <w:pPr>
              <w:pStyle w:val="Standard"/>
              <w:spacing w:line="276" w:lineRule="auto"/>
              <w:jc w:val="both"/>
              <w:rPr>
                <w:rFonts w:asciiTheme="minorHAnsi" w:hAnsiTheme="minorHAnsi" w:cstheme="minorHAnsi"/>
                <w:sz w:val="20"/>
                <w:szCs w:val="20"/>
              </w:rPr>
            </w:pPr>
            <w:r w:rsidRPr="004658FF">
              <w:rPr>
                <w:rFonts w:asciiTheme="minorHAnsi" w:hAnsiTheme="minorHAnsi" w:cstheme="minorHAnsi"/>
                <w:sz w:val="20"/>
                <w:szCs w:val="20"/>
              </w:rPr>
              <w:t>Ładowarka samochodowa + kabel USB do tabletu</w:t>
            </w:r>
          </w:p>
        </w:tc>
      </w:tr>
      <w:tr w:rsidR="006858BA" w:rsidRPr="004658FF" w14:paraId="514DA9E6" w14:textId="77777777" w:rsidTr="00F06446">
        <w:trPr>
          <w:cantSplit/>
          <w:trHeight w:val="345"/>
          <w:jc w:val="center"/>
        </w:trPr>
        <w:tc>
          <w:tcPr>
            <w:tcW w:w="561" w:type="dxa"/>
            <w:tcBorders>
              <w:top w:val="nil"/>
              <w:left w:val="single" w:sz="8" w:space="0" w:color="00000A"/>
              <w:bottom w:val="single" w:sz="8" w:space="0" w:color="00000A"/>
              <w:right w:val="single" w:sz="8" w:space="0" w:color="00000A"/>
            </w:tcBorders>
            <w:tcMar>
              <w:top w:w="0" w:type="dxa"/>
              <w:left w:w="70" w:type="dxa"/>
              <w:bottom w:w="0" w:type="dxa"/>
              <w:right w:w="70" w:type="dxa"/>
            </w:tcMar>
            <w:vAlign w:val="center"/>
            <w:hideMark/>
          </w:tcPr>
          <w:p w14:paraId="3264F045" w14:textId="77777777" w:rsidR="006858BA" w:rsidRPr="004658FF" w:rsidRDefault="006858BA" w:rsidP="00F06446">
            <w:pPr>
              <w:pStyle w:val="Bezodstpw2"/>
              <w:spacing w:line="276" w:lineRule="auto"/>
              <w:jc w:val="center"/>
              <w:rPr>
                <w:rFonts w:asciiTheme="minorHAnsi" w:hAnsiTheme="minorHAnsi" w:cstheme="minorHAnsi"/>
                <w:sz w:val="20"/>
                <w:szCs w:val="20"/>
              </w:rPr>
            </w:pPr>
            <w:r w:rsidRPr="004658FF">
              <w:rPr>
                <w:rFonts w:asciiTheme="minorHAnsi" w:hAnsiTheme="minorHAnsi" w:cstheme="minorHAnsi"/>
                <w:sz w:val="20"/>
                <w:szCs w:val="20"/>
              </w:rPr>
              <w:t>13.</w:t>
            </w:r>
          </w:p>
        </w:tc>
        <w:tc>
          <w:tcPr>
            <w:tcW w:w="2267" w:type="dxa"/>
            <w:tcBorders>
              <w:top w:val="nil"/>
              <w:left w:val="nil"/>
              <w:bottom w:val="single" w:sz="8" w:space="0" w:color="00000A"/>
              <w:right w:val="single" w:sz="8" w:space="0" w:color="00000A"/>
            </w:tcBorders>
            <w:tcMar>
              <w:top w:w="0" w:type="dxa"/>
              <w:left w:w="70" w:type="dxa"/>
              <w:bottom w:w="0" w:type="dxa"/>
              <w:right w:w="70" w:type="dxa"/>
            </w:tcMar>
            <w:vAlign w:val="center"/>
            <w:hideMark/>
          </w:tcPr>
          <w:p w14:paraId="656256B7" w14:textId="77777777" w:rsidR="006858BA" w:rsidRPr="004658FF" w:rsidRDefault="006858BA" w:rsidP="00F06446">
            <w:pPr>
              <w:pStyle w:val="Standard"/>
              <w:spacing w:line="276" w:lineRule="auto"/>
              <w:jc w:val="both"/>
              <w:rPr>
                <w:rFonts w:asciiTheme="minorHAnsi" w:hAnsiTheme="minorHAnsi" w:cstheme="minorHAnsi"/>
                <w:b/>
                <w:bCs/>
                <w:sz w:val="20"/>
                <w:szCs w:val="20"/>
              </w:rPr>
            </w:pPr>
            <w:r w:rsidRPr="004658FF">
              <w:rPr>
                <w:rFonts w:asciiTheme="minorHAnsi" w:hAnsiTheme="minorHAnsi" w:cstheme="minorHAnsi"/>
                <w:b/>
                <w:bCs/>
                <w:sz w:val="20"/>
                <w:szCs w:val="20"/>
              </w:rPr>
              <w:t>Gwarancja</w:t>
            </w:r>
          </w:p>
        </w:tc>
        <w:tc>
          <w:tcPr>
            <w:tcW w:w="6224" w:type="dxa"/>
            <w:tcBorders>
              <w:top w:val="nil"/>
              <w:left w:val="nil"/>
              <w:bottom w:val="single" w:sz="8" w:space="0" w:color="00000A"/>
              <w:right w:val="single" w:sz="8" w:space="0" w:color="00000A"/>
            </w:tcBorders>
            <w:tcMar>
              <w:top w:w="0" w:type="dxa"/>
              <w:left w:w="70" w:type="dxa"/>
              <w:bottom w:w="0" w:type="dxa"/>
              <w:right w:w="70" w:type="dxa"/>
            </w:tcMar>
            <w:vAlign w:val="center"/>
            <w:hideMark/>
          </w:tcPr>
          <w:p w14:paraId="08A5878C" w14:textId="77777777" w:rsidR="006858BA" w:rsidRPr="004658FF" w:rsidRDefault="006858BA" w:rsidP="00F06446">
            <w:pPr>
              <w:pStyle w:val="Standard"/>
              <w:spacing w:line="276" w:lineRule="auto"/>
              <w:jc w:val="both"/>
              <w:rPr>
                <w:rFonts w:asciiTheme="minorHAnsi" w:hAnsiTheme="minorHAnsi" w:cstheme="minorHAnsi"/>
                <w:sz w:val="20"/>
                <w:szCs w:val="20"/>
              </w:rPr>
            </w:pPr>
            <w:r w:rsidRPr="004658FF">
              <w:rPr>
                <w:rFonts w:asciiTheme="minorHAnsi" w:hAnsiTheme="minorHAnsi" w:cstheme="minorHAnsi"/>
                <w:sz w:val="20"/>
                <w:szCs w:val="20"/>
              </w:rPr>
              <w:t>Minimum 2 lata gwarancji;</w:t>
            </w:r>
          </w:p>
        </w:tc>
      </w:tr>
    </w:tbl>
    <w:p w14:paraId="4A738BCD" w14:textId="77777777" w:rsidR="008441A5" w:rsidRPr="004658FF" w:rsidRDefault="008441A5" w:rsidP="00172EAB">
      <w:pPr>
        <w:pStyle w:val="NAG2"/>
        <w:numPr>
          <w:ilvl w:val="0"/>
          <w:numId w:val="0"/>
        </w:numPr>
      </w:pPr>
    </w:p>
    <w:p w14:paraId="64BD17D3" w14:textId="615FC833" w:rsidR="006173EE" w:rsidRPr="004658FF" w:rsidRDefault="006173EE" w:rsidP="00172EAB">
      <w:pPr>
        <w:pStyle w:val="NAG2"/>
      </w:pPr>
      <w:bookmarkStart w:id="61" w:name="_Toc17472958"/>
      <w:r w:rsidRPr="004658FF">
        <w:t>Stacja obliczeń symulacyjnych</w:t>
      </w:r>
      <w:r w:rsidR="00CA5780" w:rsidRPr="004658FF">
        <w:t xml:space="preserve"> i obsługi GIS</w:t>
      </w:r>
      <w:bookmarkEnd w:id="61"/>
    </w:p>
    <w:tbl>
      <w:tblPr>
        <w:tblW w:w="9062" w:type="dxa"/>
        <w:jc w:val="center"/>
        <w:tblLayout w:type="fixed"/>
        <w:tblCellMar>
          <w:left w:w="10" w:type="dxa"/>
          <w:right w:w="10" w:type="dxa"/>
        </w:tblCellMar>
        <w:tblLook w:val="04A0" w:firstRow="1" w:lastRow="0" w:firstColumn="1" w:lastColumn="0" w:noHBand="0" w:noVBand="1"/>
      </w:tblPr>
      <w:tblGrid>
        <w:gridCol w:w="562"/>
        <w:gridCol w:w="2268"/>
        <w:gridCol w:w="6232"/>
      </w:tblGrid>
      <w:tr w:rsidR="00C7152F" w:rsidRPr="004658FF" w14:paraId="5C7686B2" w14:textId="77777777" w:rsidTr="00F06446">
        <w:trPr>
          <w:jc w:val="center"/>
        </w:trPr>
        <w:tc>
          <w:tcPr>
            <w:tcW w:w="56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37935D26" w14:textId="77777777" w:rsidR="00C7152F" w:rsidRPr="004658FF" w:rsidRDefault="00C7152F" w:rsidP="00F06446">
            <w:pPr>
              <w:pStyle w:val="Bezodstpw2"/>
              <w:spacing w:line="276" w:lineRule="auto"/>
              <w:jc w:val="center"/>
              <w:rPr>
                <w:rFonts w:asciiTheme="minorHAnsi" w:hAnsiTheme="minorHAnsi" w:cstheme="minorHAnsi"/>
                <w:b/>
                <w:sz w:val="20"/>
                <w:szCs w:val="20"/>
              </w:rPr>
            </w:pPr>
            <w:r w:rsidRPr="004658FF">
              <w:rPr>
                <w:rFonts w:asciiTheme="minorHAnsi" w:hAnsiTheme="minorHAnsi" w:cstheme="minorHAnsi"/>
                <w:b/>
                <w:sz w:val="20"/>
                <w:szCs w:val="20"/>
              </w:rPr>
              <w:t>Lp.</w:t>
            </w:r>
          </w:p>
        </w:tc>
        <w:tc>
          <w:tcPr>
            <w:tcW w:w="2268"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2B693F37" w14:textId="77777777" w:rsidR="00C7152F" w:rsidRPr="004658FF" w:rsidRDefault="00C7152F" w:rsidP="00F06446">
            <w:pPr>
              <w:pStyle w:val="Bezodstpw2"/>
              <w:spacing w:line="276" w:lineRule="auto"/>
              <w:jc w:val="center"/>
              <w:rPr>
                <w:rFonts w:asciiTheme="minorHAnsi" w:hAnsiTheme="minorHAnsi" w:cstheme="minorHAnsi"/>
                <w:b/>
                <w:sz w:val="20"/>
                <w:szCs w:val="20"/>
              </w:rPr>
            </w:pPr>
            <w:r w:rsidRPr="004658FF">
              <w:rPr>
                <w:rFonts w:asciiTheme="minorHAnsi" w:hAnsiTheme="minorHAnsi" w:cstheme="minorHAnsi"/>
                <w:b/>
                <w:sz w:val="20"/>
                <w:szCs w:val="20"/>
              </w:rPr>
              <w:t>Właściwość</w:t>
            </w:r>
          </w:p>
        </w:tc>
        <w:tc>
          <w:tcPr>
            <w:tcW w:w="623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7FAAF499" w14:textId="77777777" w:rsidR="00C7152F" w:rsidRPr="004658FF" w:rsidRDefault="00C7152F" w:rsidP="00F06446">
            <w:pPr>
              <w:pStyle w:val="Bezodstpw2"/>
              <w:spacing w:line="276" w:lineRule="auto"/>
              <w:jc w:val="center"/>
              <w:rPr>
                <w:rFonts w:asciiTheme="minorHAnsi" w:hAnsiTheme="minorHAnsi" w:cstheme="minorHAnsi"/>
                <w:b/>
                <w:sz w:val="20"/>
                <w:szCs w:val="20"/>
              </w:rPr>
            </w:pPr>
            <w:r w:rsidRPr="004658FF">
              <w:rPr>
                <w:rFonts w:asciiTheme="minorHAnsi" w:hAnsiTheme="minorHAnsi" w:cstheme="minorHAnsi"/>
                <w:b/>
                <w:sz w:val="20"/>
                <w:szCs w:val="20"/>
              </w:rPr>
              <w:t>Wymagane parametry</w:t>
            </w:r>
          </w:p>
        </w:tc>
      </w:tr>
      <w:tr w:rsidR="00C7152F" w:rsidRPr="004658FF" w14:paraId="7396D96E" w14:textId="77777777" w:rsidTr="00C7152F">
        <w:trPr>
          <w:cantSplit/>
          <w:trHeight w:val="345"/>
          <w:jc w:val="center"/>
        </w:trPr>
        <w:tc>
          <w:tcPr>
            <w:tcW w:w="56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4A1A30E8" w14:textId="77777777" w:rsidR="00C7152F" w:rsidRPr="004658FF" w:rsidRDefault="00C7152F" w:rsidP="00F06446">
            <w:pPr>
              <w:pStyle w:val="Bezodstpw2"/>
              <w:spacing w:line="276" w:lineRule="auto"/>
              <w:jc w:val="center"/>
              <w:rPr>
                <w:rFonts w:asciiTheme="minorHAnsi" w:hAnsiTheme="minorHAnsi" w:cstheme="minorHAnsi"/>
                <w:sz w:val="20"/>
                <w:szCs w:val="20"/>
              </w:rPr>
            </w:pPr>
            <w:r w:rsidRPr="004658FF">
              <w:rPr>
                <w:rFonts w:asciiTheme="minorHAnsi" w:hAnsiTheme="minorHAnsi" w:cstheme="minorHAnsi"/>
                <w:sz w:val="20"/>
                <w:szCs w:val="20"/>
              </w:rPr>
              <w:t>1.</w:t>
            </w:r>
          </w:p>
        </w:tc>
        <w:tc>
          <w:tcPr>
            <w:tcW w:w="2268"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69D310BE" w14:textId="77777777" w:rsidR="00C7152F" w:rsidRPr="004658FF" w:rsidRDefault="00C7152F" w:rsidP="00C7152F">
            <w:pPr>
              <w:pStyle w:val="Bezodstpw2"/>
              <w:spacing w:line="276" w:lineRule="auto"/>
              <w:rPr>
                <w:rFonts w:asciiTheme="minorHAnsi" w:hAnsiTheme="minorHAnsi" w:cstheme="minorHAnsi"/>
                <w:b/>
                <w:sz w:val="20"/>
                <w:szCs w:val="20"/>
              </w:rPr>
            </w:pPr>
            <w:r w:rsidRPr="004658FF">
              <w:rPr>
                <w:rFonts w:asciiTheme="minorHAnsi" w:hAnsiTheme="minorHAnsi" w:cstheme="minorHAnsi"/>
                <w:b/>
                <w:sz w:val="20"/>
                <w:szCs w:val="20"/>
              </w:rPr>
              <w:t>Stacja robocza (minimum)</w:t>
            </w:r>
          </w:p>
        </w:tc>
        <w:tc>
          <w:tcPr>
            <w:tcW w:w="623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61362868" w14:textId="77777777" w:rsidR="00C7152F" w:rsidRPr="008D5D75" w:rsidRDefault="00C7152F" w:rsidP="00C7152F">
            <w:pPr>
              <w:pStyle w:val="Bezodstpw2"/>
              <w:spacing w:line="276" w:lineRule="auto"/>
              <w:rPr>
                <w:rFonts w:asciiTheme="minorHAnsi" w:hAnsiTheme="minorHAnsi" w:cstheme="minorHAnsi"/>
                <w:sz w:val="20"/>
                <w:szCs w:val="20"/>
                <w:lang w:val="en-US"/>
              </w:rPr>
            </w:pPr>
            <w:proofErr w:type="spellStart"/>
            <w:r w:rsidRPr="008D5D75">
              <w:rPr>
                <w:rFonts w:asciiTheme="minorHAnsi" w:hAnsiTheme="minorHAnsi" w:cstheme="minorHAnsi"/>
                <w:sz w:val="20"/>
                <w:szCs w:val="20"/>
                <w:lang w:val="en-US"/>
              </w:rPr>
              <w:t>Procesor</w:t>
            </w:r>
            <w:proofErr w:type="spellEnd"/>
            <w:r w:rsidRPr="008D5D75">
              <w:rPr>
                <w:rFonts w:asciiTheme="minorHAnsi" w:hAnsiTheme="minorHAnsi" w:cstheme="minorHAnsi"/>
                <w:sz w:val="20"/>
                <w:szCs w:val="20"/>
                <w:lang w:val="en-US"/>
              </w:rPr>
              <w:t xml:space="preserve">: Intel Core i7-8700 6-Core 3.2 GHz  </w:t>
            </w:r>
          </w:p>
          <w:p w14:paraId="75B90062" w14:textId="40B7B062" w:rsidR="00C7152F" w:rsidRPr="004658FF" w:rsidRDefault="00C7152F" w:rsidP="00C7152F">
            <w:pPr>
              <w:pStyle w:val="Bezodstpw2"/>
              <w:spacing w:line="276" w:lineRule="auto"/>
              <w:rPr>
                <w:rFonts w:asciiTheme="minorHAnsi" w:hAnsiTheme="minorHAnsi" w:cstheme="minorHAnsi"/>
                <w:sz w:val="20"/>
                <w:szCs w:val="20"/>
              </w:rPr>
            </w:pPr>
            <w:r w:rsidRPr="004658FF">
              <w:rPr>
                <w:rFonts w:asciiTheme="minorHAnsi" w:hAnsiTheme="minorHAnsi" w:cstheme="minorHAnsi"/>
                <w:sz w:val="20"/>
                <w:szCs w:val="20"/>
              </w:rPr>
              <w:t>RAM: 16GB (z możliwością rozbudowy do 32GB)</w:t>
            </w:r>
          </w:p>
          <w:p w14:paraId="5550B14D" w14:textId="77777777" w:rsidR="00C7152F" w:rsidRPr="008D5D75" w:rsidRDefault="00C7152F" w:rsidP="00C7152F">
            <w:pPr>
              <w:pStyle w:val="Bezodstpw2"/>
              <w:spacing w:line="276" w:lineRule="auto"/>
              <w:rPr>
                <w:rFonts w:asciiTheme="minorHAnsi" w:hAnsiTheme="minorHAnsi" w:cstheme="minorHAnsi"/>
                <w:sz w:val="20"/>
                <w:szCs w:val="20"/>
                <w:lang w:val="en-US"/>
              </w:rPr>
            </w:pPr>
            <w:r w:rsidRPr="008D5D75">
              <w:rPr>
                <w:rFonts w:asciiTheme="minorHAnsi" w:hAnsiTheme="minorHAnsi" w:cstheme="minorHAnsi"/>
                <w:sz w:val="20"/>
                <w:szCs w:val="20"/>
                <w:lang w:val="en-US"/>
              </w:rPr>
              <w:t>SSD: 256GB</w:t>
            </w:r>
          </w:p>
          <w:p w14:paraId="13AEC100" w14:textId="77777777" w:rsidR="00C7152F" w:rsidRPr="008D5D75" w:rsidRDefault="00C7152F" w:rsidP="00C7152F">
            <w:pPr>
              <w:pStyle w:val="Bezodstpw2"/>
              <w:spacing w:line="276" w:lineRule="auto"/>
              <w:rPr>
                <w:rFonts w:asciiTheme="minorHAnsi" w:hAnsiTheme="minorHAnsi" w:cstheme="minorHAnsi"/>
                <w:sz w:val="20"/>
                <w:szCs w:val="20"/>
                <w:lang w:val="en-US"/>
              </w:rPr>
            </w:pPr>
            <w:r w:rsidRPr="008D5D75">
              <w:rPr>
                <w:rFonts w:asciiTheme="minorHAnsi" w:hAnsiTheme="minorHAnsi" w:cstheme="minorHAnsi"/>
                <w:sz w:val="20"/>
                <w:szCs w:val="20"/>
                <w:lang w:val="en-US"/>
              </w:rPr>
              <w:t>SATA: 2TB</w:t>
            </w:r>
          </w:p>
          <w:p w14:paraId="322ED14D" w14:textId="77777777" w:rsidR="00C7152F" w:rsidRPr="008D5D75" w:rsidRDefault="00C7152F" w:rsidP="00C7152F">
            <w:pPr>
              <w:pStyle w:val="Bezodstpw2"/>
              <w:spacing w:line="276" w:lineRule="auto"/>
              <w:rPr>
                <w:rFonts w:asciiTheme="minorHAnsi" w:hAnsiTheme="minorHAnsi" w:cstheme="minorHAnsi"/>
                <w:sz w:val="20"/>
                <w:szCs w:val="20"/>
                <w:lang w:val="en-US"/>
              </w:rPr>
            </w:pPr>
            <w:r w:rsidRPr="008D5D75">
              <w:rPr>
                <w:rFonts w:asciiTheme="minorHAnsi" w:hAnsiTheme="minorHAnsi" w:cstheme="minorHAnsi"/>
                <w:sz w:val="20"/>
                <w:szCs w:val="20"/>
                <w:lang w:val="en-US"/>
              </w:rPr>
              <w:t>Ethernet: 1Gb/s RJ45</w:t>
            </w:r>
          </w:p>
          <w:p w14:paraId="49204892" w14:textId="77777777" w:rsidR="00C7152F" w:rsidRPr="008D5D75" w:rsidRDefault="00C7152F" w:rsidP="00C7152F">
            <w:pPr>
              <w:pStyle w:val="Bezodstpw2"/>
              <w:spacing w:line="276" w:lineRule="auto"/>
              <w:rPr>
                <w:rFonts w:asciiTheme="minorHAnsi" w:hAnsiTheme="minorHAnsi" w:cstheme="minorHAnsi"/>
                <w:sz w:val="20"/>
                <w:szCs w:val="20"/>
                <w:lang w:val="en-US"/>
              </w:rPr>
            </w:pPr>
            <w:r w:rsidRPr="008D5D75">
              <w:rPr>
                <w:rFonts w:asciiTheme="minorHAnsi" w:hAnsiTheme="minorHAnsi" w:cstheme="minorHAnsi"/>
                <w:sz w:val="20"/>
                <w:szCs w:val="20"/>
                <w:lang w:val="en-US"/>
              </w:rPr>
              <w:t>USB: 4x 3.0, 6x USB 2.0</w:t>
            </w:r>
          </w:p>
          <w:p w14:paraId="768CDB75" w14:textId="77777777" w:rsidR="00C7152F" w:rsidRPr="008D5D75" w:rsidRDefault="00C7152F" w:rsidP="00C7152F">
            <w:pPr>
              <w:pStyle w:val="Bezodstpw2"/>
              <w:spacing w:line="276" w:lineRule="auto"/>
              <w:rPr>
                <w:rFonts w:asciiTheme="minorHAnsi" w:hAnsiTheme="minorHAnsi" w:cstheme="minorHAnsi"/>
                <w:sz w:val="20"/>
                <w:szCs w:val="20"/>
                <w:lang w:val="en-US"/>
              </w:rPr>
            </w:pPr>
            <w:r w:rsidRPr="008D5D75">
              <w:rPr>
                <w:rFonts w:asciiTheme="minorHAnsi" w:hAnsiTheme="minorHAnsi" w:cstheme="minorHAnsi"/>
                <w:sz w:val="20"/>
                <w:szCs w:val="20"/>
                <w:lang w:val="en-US"/>
              </w:rPr>
              <w:t>VGA, HDMIx2, DP x2</w:t>
            </w:r>
          </w:p>
          <w:p w14:paraId="14CC1037" w14:textId="77777777" w:rsidR="00C7152F" w:rsidRPr="004658FF" w:rsidRDefault="00C7152F" w:rsidP="00C7152F">
            <w:pPr>
              <w:pStyle w:val="Bezodstpw2"/>
              <w:spacing w:line="276" w:lineRule="auto"/>
              <w:rPr>
                <w:rFonts w:asciiTheme="minorHAnsi" w:hAnsiTheme="minorHAnsi" w:cstheme="minorHAnsi"/>
                <w:sz w:val="20"/>
                <w:szCs w:val="20"/>
              </w:rPr>
            </w:pPr>
            <w:r w:rsidRPr="004658FF">
              <w:rPr>
                <w:rFonts w:asciiTheme="minorHAnsi" w:hAnsiTheme="minorHAnsi" w:cstheme="minorHAnsi"/>
                <w:sz w:val="20"/>
                <w:szCs w:val="20"/>
              </w:rPr>
              <w:t>Napęd DVD-RW</w:t>
            </w:r>
          </w:p>
        </w:tc>
      </w:tr>
      <w:tr w:rsidR="00C7152F" w:rsidRPr="004658FF" w14:paraId="4503C385" w14:textId="77777777" w:rsidTr="00C7152F">
        <w:trPr>
          <w:cantSplit/>
          <w:trHeight w:val="2412"/>
          <w:jc w:val="center"/>
        </w:trPr>
        <w:tc>
          <w:tcPr>
            <w:tcW w:w="56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7D204DCA" w14:textId="77777777" w:rsidR="00C7152F" w:rsidRPr="004658FF" w:rsidRDefault="00C7152F" w:rsidP="00F06446">
            <w:pPr>
              <w:pStyle w:val="Bezodstpw2"/>
              <w:spacing w:line="276" w:lineRule="auto"/>
              <w:jc w:val="center"/>
              <w:rPr>
                <w:rFonts w:asciiTheme="minorHAnsi" w:hAnsiTheme="minorHAnsi" w:cstheme="minorHAnsi"/>
                <w:sz w:val="20"/>
                <w:szCs w:val="20"/>
              </w:rPr>
            </w:pPr>
            <w:r w:rsidRPr="004658FF">
              <w:rPr>
                <w:rFonts w:asciiTheme="minorHAnsi" w:hAnsiTheme="minorHAnsi" w:cstheme="minorHAnsi"/>
                <w:sz w:val="20"/>
                <w:szCs w:val="20"/>
              </w:rPr>
              <w:t>2.</w:t>
            </w:r>
          </w:p>
        </w:tc>
        <w:tc>
          <w:tcPr>
            <w:tcW w:w="2268"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B552FE6" w14:textId="77777777" w:rsidR="00C7152F" w:rsidRPr="004658FF" w:rsidRDefault="00C7152F" w:rsidP="00C7152F">
            <w:pPr>
              <w:pStyle w:val="Bezodstpw2"/>
              <w:spacing w:line="276" w:lineRule="auto"/>
              <w:rPr>
                <w:rFonts w:asciiTheme="minorHAnsi" w:hAnsiTheme="minorHAnsi" w:cstheme="minorHAnsi"/>
                <w:b/>
                <w:sz w:val="20"/>
                <w:szCs w:val="20"/>
              </w:rPr>
            </w:pPr>
            <w:r w:rsidRPr="004658FF">
              <w:rPr>
                <w:rFonts w:asciiTheme="minorHAnsi" w:hAnsiTheme="minorHAnsi" w:cstheme="minorHAnsi"/>
                <w:b/>
                <w:sz w:val="20"/>
                <w:szCs w:val="20"/>
              </w:rPr>
              <w:t>Monitor (2 sztuki na każdą stację roboczą)</w:t>
            </w:r>
          </w:p>
        </w:tc>
        <w:tc>
          <w:tcPr>
            <w:tcW w:w="623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6E1B6B96" w14:textId="77777777" w:rsidR="00C7152F" w:rsidRPr="008D5D75" w:rsidRDefault="00C7152F" w:rsidP="00C7152F">
            <w:pPr>
              <w:pStyle w:val="Bezodstpw2"/>
              <w:spacing w:line="276" w:lineRule="auto"/>
              <w:rPr>
                <w:rFonts w:asciiTheme="minorHAnsi" w:hAnsiTheme="minorHAnsi" w:cstheme="minorHAnsi"/>
                <w:sz w:val="20"/>
                <w:szCs w:val="20"/>
                <w:lang w:val="en-US"/>
              </w:rPr>
            </w:pPr>
            <w:r w:rsidRPr="008D5D75">
              <w:rPr>
                <w:rFonts w:asciiTheme="minorHAnsi" w:hAnsiTheme="minorHAnsi" w:cstheme="minorHAnsi"/>
                <w:sz w:val="20"/>
                <w:szCs w:val="20"/>
                <w:lang w:val="en-US"/>
              </w:rPr>
              <w:t>32” Full HD (1920x1080)</w:t>
            </w:r>
          </w:p>
          <w:p w14:paraId="2CFB3BF3" w14:textId="77777777" w:rsidR="00C7152F" w:rsidRPr="008D5D75" w:rsidRDefault="00C7152F" w:rsidP="00C7152F">
            <w:pPr>
              <w:pStyle w:val="Bezodstpw2"/>
              <w:spacing w:line="276" w:lineRule="auto"/>
              <w:rPr>
                <w:rFonts w:asciiTheme="minorHAnsi" w:hAnsiTheme="minorHAnsi" w:cstheme="minorHAnsi"/>
                <w:sz w:val="20"/>
                <w:szCs w:val="20"/>
                <w:lang w:val="en-US"/>
              </w:rPr>
            </w:pPr>
            <w:proofErr w:type="spellStart"/>
            <w:r w:rsidRPr="008D5D75">
              <w:rPr>
                <w:rFonts w:asciiTheme="minorHAnsi" w:hAnsiTheme="minorHAnsi" w:cstheme="minorHAnsi"/>
                <w:sz w:val="20"/>
                <w:szCs w:val="20"/>
                <w:lang w:val="en-US"/>
              </w:rPr>
              <w:t>Matryca</w:t>
            </w:r>
            <w:proofErr w:type="spellEnd"/>
            <w:r w:rsidRPr="008D5D75">
              <w:rPr>
                <w:rFonts w:asciiTheme="minorHAnsi" w:hAnsiTheme="minorHAnsi" w:cstheme="minorHAnsi"/>
                <w:sz w:val="20"/>
                <w:szCs w:val="20"/>
                <w:lang w:val="en-US"/>
              </w:rPr>
              <w:t>: LED, IPS</w:t>
            </w:r>
          </w:p>
          <w:p w14:paraId="3D37A6D4" w14:textId="77777777" w:rsidR="00C7152F" w:rsidRPr="004658FF" w:rsidRDefault="00C7152F" w:rsidP="00C7152F">
            <w:pPr>
              <w:pStyle w:val="Bezodstpw2"/>
              <w:spacing w:line="276" w:lineRule="auto"/>
              <w:rPr>
                <w:rFonts w:asciiTheme="minorHAnsi" w:hAnsiTheme="minorHAnsi" w:cstheme="minorHAnsi"/>
                <w:sz w:val="20"/>
                <w:szCs w:val="20"/>
              </w:rPr>
            </w:pPr>
            <w:r w:rsidRPr="004658FF">
              <w:rPr>
                <w:rFonts w:asciiTheme="minorHAnsi" w:hAnsiTheme="minorHAnsi" w:cstheme="minorHAnsi"/>
                <w:sz w:val="20"/>
                <w:szCs w:val="20"/>
              </w:rPr>
              <w:t>Format: 16:9</w:t>
            </w:r>
          </w:p>
          <w:p w14:paraId="1B07ECC8" w14:textId="77777777" w:rsidR="00C7152F" w:rsidRPr="004658FF" w:rsidRDefault="00C7152F" w:rsidP="00C7152F">
            <w:pPr>
              <w:pStyle w:val="Bezodstpw2"/>
              <w:spacing w:line="276" w:lineRule="auto"/>
              <w:rPr>
                <w:rFonts w:asciiTheme="minorHAnsi" w:hAnsiTheme="minorHAnsi" w:cstheme="minorHAnsi"/>
                <w:sz w:val="20"/>
                <w:szCs w:val="20"/>
              </w:rPr>
            </w:pPr>
            <w:r w:rsidRPr="004658FF">
              <w:rPr>
                <w:rFonts w:asciiTheme="minorHAnsi" w:hAnsiTheme="minorHAnsi" w:cstheme="minorHAnsi"/>
                <w:sz w:val="20"/>
                <w:szCs w:val="20"/>
              </w:rPr>
              <w:t>Matryca: matowa</w:t>
            </w:r>
          </w:p>
          <w:p w14:paraId="1A137F5D" w14:textId="77777777" w:rsidR="00C7152F" w:rsidRPr="004658FF" w:rsidRDefault="00C7152F" w:rsidP="00C7152F">
            <w:pPr>
              <w:pStyle w:val="Bezodstpw2"/>
              <w:spacing w:line="276" w:lineRule="auto"/>
              <w:rPr>
                <w:rFonts w:asciiTheme="minorHAnsi" w:hAnsiTheme="minorHAnsi" w:cstheme="minorHAnsi"/>
                <w:sz w:val="20"/>
                <w:szCs w:val="20"/>
              </w:rPr>
            </w:pPr>
            <w:r w:rsidRPr="004658FF">
              <w:rPr>
                <w:rFonts w:asciiTheme="minorHAnsi" w:hAnsiTheme="minorHAnsi" w:cstheme="minorHAnsi"/>
                <w:sz w:val="20"/>
                <w:szCs w:val="20"/>
              </w:rPr>
              <w:t xml:space="preserve">Kąty widzenia </w:t>
            </w:r>
            <w:r w:rsidRPr="004658FF">
              <w:rPr>
                <w:rFonts w:ascii="Cambria Math" w:hAnsi="Cambria Math" w:cs="Cambria Math"/>
                <w:sz w:val="20"/>
                <w:szCs w:val="20"/>
              </w:rPr>
              <w:t>▷</w:t>
            </w:r>
            <w:r w:rsidRPr="004658FF">
              <w:rPr>
                <w:rFonts w:asciiTheme="minorHAnsi" w:hAnsiTheme="minorHAnsi" w:cstheme="minorHAnsi"/>
                <w:sz w:val="20"/>
                <w:szCs w:val="20"/>
              </w:rPr>
              <w:t xml:space="preserve"> 178</w:t>
            </w:r>
            <w:r w:rsidRPr="004658FF">
              <w:rPr>
                <w:sz w:val="20"/>
                <w:szCs w:val="20"/>
              </w:rPr>
              <w:t>°</w:t>
            </w:r>
            <w:r w:rsidRPr="004658FF">
              <w:rPr>
                <w:rFonts w:asciiTheme="minorHAnsi" w:hAnsiTheme="minorHAnsi" w:cstheme="minorHAnsi"/>
                <w:sz w:val="20"/>
                <w:szCs w:val="20"/>
              </w:rPr>
              <w:t xml:space="preserve"> </w:t>
            </w:r>
            <w:r w:rsidRPr="004658FF">
              <w:rPr>
                <w:rFonts w:ascii="Cambria Math" w:hAnsi="Cambria Math" w:cs="Cambria Math"/>
                <w:sz w:val="20"/>
                <w:szCs w:val="20"/>
              </w:rPr>
              <w:t>△</w:t>
            </w:r>
            <w:r w:rsidRPr="004658FF">
              <w:rPr>
                <w:rFonts w:asciiTheme="minorHAnsi" w:hAnsiTheme="minorHAnsi" w:cstheme="minorHAnsi"/>
                <w:sz w:val="20"/>
                <w:szCs w:val="20"/>
              </w:rPr>
              <w:t xml:space="preserve"> 178°</w:t>
            </w:r>
          </w:p>
          <w:p w14:paraId="7909C9EE" w14:textId="77777777" w:rsidR="00C7152F" w:rsidRPr="004658FF" w:rsidRDefault="00C7152F" w:rsidP="00C7152F">
            <w:pPr>
              <w:pStyle w:val="Bezodstpw2"/>
              <w:spacing w:line="276" w:lineRule="auto"/>
              <w:rPr>
                <w:rFonts w:asciiTheme="minorHAnsi" w:hAnsiTheme="minorHAnsi" w:cstheme="minorHAnsi"/>
                <w:sz w:val="20"/>
                <w:szCs w:val="20"/>
              </w:rPr>
            </w:pPr>
            <w:r w:rsidRPr="004658FF">
              <w:rPr>
                <w:rFonts w:asciiTheme="minorHAnsi" w:hAnsiTheme="minorHAnsi" w:cstheme="minorHAnsi"/>
                <w:sz w:val="20"/>
                <w:szCs w:val="20"/>
              </w:rPr>
              <w:t xml:space="preserve">Rodzaje </w:t>
            </w:r>
            <w:proofErr w:type="spellStart"/>
            <w:r w:rsidRPr="004658FF">
              <w:rPr>
                <w:rFonts w:asciiTheme="minorHAnsi" w:hAnsiTheme="minorHAnsi" w:cstheme="minorHAnsi"/>
                <w:sz w:val="20"/>
                <w:szCs w:val="20"/>
              </w:rPr>
              <w:t>wej</w:t>
            </w:r>
            <w:proofErr w:type="spellEnd"/>
            <w:r w:rsidRPr="004658FF">
              <w:rPr>
                <w:rFonts w:asciiTheme="minorHAnsi" w:hAnsiTheme="minorHAnsi" w:cstheme="minorHAnsi"/>
                <w:sz w:val="20"/>
                <w:szCs w:val="20"/>
              </w:rPr>
              <w:t>/wyj: VGA, HDMI</w:t>
            </w:r>
          </w:p>
          <w:p w14:paraId="0794A3AE" w14:textId="77777777" w:rsidR="00C7152F" w:rsidRPr="004658FF" w:rsidRDefault="00C7152F" w:rsidP="00C7152F">
            <w:pPr>
              <w:pStyle w:val="Bezodstpw2"/>
              <w:spacing w:line="276" w:lineRule="auto"/>
              <w:rPr>
                <w:rFonts w:asciiTheme="minorHAnsi" w:hAnsiTheme="minorHAnsi" w:cstheme="minorHAnsi"/>
                <w:sz w:val="20"/>
                <w:szCs w:val="20"/>
              </w:rPr>
            </w:pPr>
            <w:r w:rsidRPr="004658FF">
              <w:rPr>
                <w:rFonts w:asciiTheme="minorHAnsi" w:hAnsiTheme="minorHAnsi" w:cstheme="minorHAnsi"/>
                <w:sz w:val="20"/>
                <w:szCs w:val="20"/>
              </w:rPr>
              <w:t>Ekran obrotowy PIVOT</w:t>
            </w:r>
          </w:p>
          <w:p w14:paraId="6C57F332" w14:textId="77777777" w:rsidR="00C7152F" w:rsidRPr="004658FF" w:rsidRDefault="00C7152F" w:rsidP="00C7152F">
            <w:pPr>
              <w:pStyle w:val="Bezodstpw2"/>
              <w:spacing w:line="276" w:lineRule="auto"/>
              <w:rPr>
                <w:rFonts w:asciiTheme="minorHAnsi" w:hAnsiTheme="minorHAnsi" w:cstheme="minorHAnsi"/>
                <w:sz w:val="20"/>
                <w:szCs w:val="20"/>
              </w:rPr>
            </w:pPr>
            <w:r w:rsidRPr="004658FF">
              <w:rPr>
                <w:rFonts w:asciiTheme="minorHAnsi" w:hAnsiTheme="minorHAnsi" w:cstheme="minorHAnsi"/>
                <w:sz w:val="20"/>
                <w:szCs w:val="20"/>
              </w:rPr>
              <w:t>Przewód HDMI min 2m</w:t>
            </w:r>
          </w:p>
          <w:p w14:paraId="0519ACB8" w14:textId="77777777" w:rsidR="00C7152F" w:rsidRPr="004658FF" w:rsidRDefault="00C7152F" w:rsidP="00C7152F">
            <w:pPr>
              <w:rPr>
                <w:rFonts w:cstheme="minorHAnsi"/>
              </w:rPr>
            </w:pPr>
          </w:p>
        </w:tc>
      </w:tr>
      <w:tr w:rsidR="00C7152F" w:rsidRPr="004658FF" w14:paraId="08E2678D" w14:textId="77777777" w:rsidTr="00C7152F">
        <w:trPr>
          <w:cantSplit/>
          <w:trHeight w:val="345"/>
          <w:jc w:val="center"/>
        </w:trPr>
        <w:tc>
          <w:tcPr>
            <w:tcW w:w="56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C709364" w14:textId="77777777" w:rsidR="00C7152F" w:rsidRPr="004658FF" w:rsidRDefault="00C7152F" w:rsidP="00F06446">
            <w:pPr>
              <w:pStyle w:val="Bezodstpw2"/>
              <w:spacing w:line="276" w:lineRule="auto"/>
              <w:jc w:val="center"/>
              <w:rPr>
                <w:rFonts w:asciiTheme="minorHAnsi" w:hAnsiTheme="minorHAnsi" w:cstheme="minorHAnsi"/>
                <w:sz w:val="20"/>
                <w:szCs w:val="20"/>
              </w:rPr>
            </w:pPr>
            <w:r w:rsidRPr="004658FF">
              <w:rPr>
                <w:rFonts w:asciiTheme="minorHAnsi" w:hAnsiTheme="minorHAnsi" w:cstheme="minorHAnsi"/>
                <w:sz w:val="20"/>
                <w:szCs w:val="20"/>
              </w:rPr>
              <w:t>3.</w:t>
            </w:r>
          </w:p>
        </w:tc>
        <w:tc>
          <w:tcPr>
            <w:tcW w:w="2268"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45D34782" w14:textId="77777777" w:rsidR="00C7152F" w:rsidRPr="004658FF" w:rsidRDefault="00C7152F" w:rsidP="00C7152F">
            <w:pPr>
              <w:pStyle w:val="Bezodstpw2"/>
              <w:spacing w:line="276" w:lineRule="auto"/>
              <w:rPr>
                <w:rFonts w:asciiTheme="minorHAnsi" w:hAnsiTheme="minorHAnsi" w:cstheme="minorHAnsi"/>
                <w:b/>
                <w:sz w:val="20"/>
                <w:szCs w:val="20"/>
              </w:rPr>
            </w:pPr>
            <w:r w:rsidRPr="004658FF">
              <w:rPr>
                <w:rFonts w:asciiTheme="minorHAnsi" w:hAnsiTheme="minorHAnsi" w:cstheme="minorHAnsi"/>
                <w:b/>
                <w:sz w:val="20"/>
                <w:szCs w:val="20"/>
              </w:rPr>
              <w:t>Peryferia</w:t>
            </w:r>
          </w:p>
        </w:tc>
        <w:tc>
          <w:tcPr>
            <w:tcW w:w="623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56B1A72" w14:textId="77777777" w:rsidR="00C7152F" w:rsidRPr="004658FF" w:rsidRDefault="00C7152F" w:rsidP="00C7152F">
            <w:pPr>
              <w:pStyle w:val="Bezodstpw2"/>
              <w:spacing w:line="276" w:lineRule="auto"/>
              <w:rPr>
                <w:rFonts w:asciiTheme="minorHAnsi" w:hAnsiTheme="minorHAnsi" w:cstheme="minorHAnsi"/>
                <w:sz w:val="20"/>
                <w:szCs w:val="20"/>
              </w:rPr>
            </w:pPr>
            <w:r w:rsidRPr="004658FF">
              <w:rPr>
                <w:rFonts w:asciiTheme="minorHAnsi" w:hAnsiTheme="minorHAnsi" w:cstheme="minorHAnsi"/>
                <w:sz w:val="20"/>
                <w:szCs w:val="20"/>
              </w:rPr>
              <w:t>Bezprzewodowa mysz optyczna (2 przyciski i kółko), bezprzewodowa klawiatura (PL)</w:t>
            </w:r>
          </w:p>
        </w:tc>
      </w:tr>
      <w:tr w:rsidR="00C7152F" w:rsidRPr="004658FF" w14:paraId="2160F816" w14:textId="77777777" w:rsidTr="00C7152F">
        <w:trPr>
          <w:cantSplit/>
          <w:trHeight w:val="345"/>
          <w:jc w:val="center"/>
        </w:trPr>
        <w:tc>
          <w:tcPr>
            <w:tcW w:w="56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70AB416B" w14:textId="77777777" w:rsidR="00C7152F" w:rsidRPr="004658FF" w:rsidRDefault="00C7152F" w:rsidP="00F06446">
            <w:pPr>
              <w:pStyle w:val="Bezodstpw2"/>
              <w:spacing w:line="276" w:lineRule="auto"/>
              <w:jc w:val="center"/>
              <w:rPr>
                <w:rFonts w:asciiTheme="minorHAnsi" w:hAnsiTheme="minorHAnsi" w:cstheme="minorHAnsi"/>
                <w:sz w:val="20"/>
                <w:szCs w:val="20"/>
              </w:rPr>
            </w:pPr>
            <w:r w:rsidRPr="004658FF">
              <w:rPr>
                <w:rFonts w:asciiTheme="minorHAnsi" w:hAnsiTheme="minorHAnsi" w:cstheme="minorHAnsi"/>
                <w:sz w:val="20"/>
                <w:szCs w:val="20"/>
              </w:rPr>
              <w:t>4.</w:t>
            </w:r>
          </w:p>
        </w:tc>
        <w:tc>
          <w:tcPr>
            <w:tcW w:w="2268"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74F9A4B9" w14:textId="77777777" w:rsidR="00C7152F" w:rsidRPr="004658FF" w:rsidRDefault="00C7152F" w:rsidP="00C7152F">
            <w:pPr>
              <w:pStyle w:val="Bezodstpw2"/>
              <w:spacing w:line="276" w:lineRule="auto"/>
              <w:rPr>
                <w:rFonts w:asciiTheme="minorHAnsi" w:hAnsiTheme="minorHAnsi" w:cstheme="minorHAnsi"/>
                <w:b/>
                <w:sz w:val="20"/>
                <w:szCs w:val="20"/>
              </w:rPr>
            </w:pPr>
            <w:r w:rsidRPr="004658FF">
              <w:rPr>
                <w:rFonts w:asciiTheme="minorHAnsi" w:hAnsiTheme="minorHAnsi" w:cstheme="minorHAnsi"/>
                <w:b/>
                <w:sz w:val="20"/>
                <w:szCs w:val="20"/>
              </w:rPr>
              <w:t>System operacyjny</w:t>
            </w:r>
          </w:p>
        </w:tc>
        <w:tc>
          <w:tcPr>
            <w:tcW w:w="623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3B066B6" w14:textId="43901970" w:rsidR="00C7152F" w:rsidRPr="004658FF" w:rsidRDefault="00C7152F" w:rsidP="00C7152F">
            <w:pPr>
              <w:pStyle w:val="Bezodstpw2"/>
              <w:spacing w:line="276" w:lineRule="auto"/>
              <w:rPr>
                <w:rFonts w:asciiTheme="minorHAnsi" w:hAnsiTheme="minorHAnsi" w:cstheme="minorHAnsi"/>
                <w:sz w:val="20"/>
                <w:szCs w:val="20"/>
              </w:rPr>
            </w:pPr>
            <w:r w:rsidRPr="004658FF">
              <w:rPr>
                <w:rFonts w:asciiTheme="minorHAnsi" w:hAnsiTheme="minorHAnsi" w:cstheme="minorHAnsi"/>
                <w:sz w:val="20"/>
                <w:szCs w:val="20"/>
              </w:rPr>
              <w:t>Windows 10 Prof. 64 bit PL</w:t>
            </w:r>
          </w:p>
        </w:tc>
      </w:tr>
      <w:tr w:rsidR="00C7152F" w:rsidRPr="004658FF" w14:paraId="0D8B846A" w14:textId="77777777" w:rsidTr="00C7152F">
        <w:trPr>
          <w:cantSplit/>
          <w:trHeight w:val="345"/>
          <w:jc w:val="center"/>
        </w:trPr>
        <w:tc>
          <w:tcPr>
            <w:tcW w:w="56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201A1EAA" w14:textId="77777777" w:rsidR="00C7152F" w:rsidRPr="004658FF" w:rsidRDefault="00C7152F" w:rsidP="00F06446">
            <w:pPr>
              <w:pStyle w:val="Bezodstpw2"/>
              <w:spacing w:line="276" w:lineRule="auto"/>
              <w:jc w:val="center"/>
              <w:rPr>
                <w:rFonts w:asciiTheme="minorHAnsi" w:hAnsiTheme="minorHAnsi" w:cstheme="minorHAnsi"/>
                <w:sz w:val="20"/>
                <w:szCs w:val="20"/>
              </w:rPr>
            </w:pPr>
            <w:r w:rsidRPr="004658FF">
              <w:rPr>
                <w:rFonts w:asciiTheme="minorHAnsi" w:hAnsiTheme="minorHAnsi" w:cstheme="minorHAnsi"/>
                <w:sz w:val="20"/>
                <w:szCs w:val="20"/>
              </w:rPr>
              <w:t>5.</w:t>
            </w:r>
          </w:p>
        </w:tc>
        <w:tc>
          <w:tcPr>
            <w:tcW w:w="2268"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25171BDA" w14:textId="77777777" w:rsidR="00C7152F" w:rsidRPr="004658FF" w:rsidRDefault="00C7152F" w:rsidP="00C7152F">
            <w:pPr>
              <w:pStyle w:val="Bezodstpw2"/>
              <w:spacing w:line="276" w:lineRule="auto"/>
              <w:rPr>
                <w:rFonts w:asciiTheme="minorHAnsi" w:hAnsiTheme="minorHAnsi" w:cstheme="minorHAnsi"/>
                <w:b/>
                <w:sz w:val="20"/>
                <w:szCs w:val="20"/>
              </w:rPr>
            </w:pPr>
            <w:r w:rsidRPr="004658FF">
              <w:rPr>
                <w:rFonts w:asciiTheme="minorHAnsi" w:hAnsiTheme="minorHAnsi" w:cstheme="minorHAnsi"/>
                <w:b/>
                <w:sz w:val="20"/>
                <w:szCs w:val="20"/>
              </w:rPr>
              <w:t>Pakiet biurowy</w:t>
            </w:r>
          </w:p>
        </w:tc>
        <w:tc>
          <w:tcPr>
            <w:tcW w:w="623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294479A" w14:textId="77777777" w:rsidR="00C7152F" w:rsidRPr="004658FF" w:rsidRDefault="00C7152F" w:rsidP="00C7152F">
            <w:pPr>
              <w:pStyle w:val="Bezodstpw2"/>
              <w:spacing w:line="276" w:lineRule="auto"/>
              <w:rPr>
                <w:rFonts w:asciiTheme="minorHAnsi" w:hAnsiTheme="minorHAnsi" w:cstheme="minorHAnsi"/>
                <w:sz w:val="20"/>
                <w:szCs w:val="20"/>
              </w:rPr>
            </w:pPr>
            <w:r w:rsidRPr="004658FF">
              <w:rPr>
                <w:rFonts w:asciiTheme="minorHAnsi" w:hAnsiTheme="minorHAnsi" w:cstheme="minorHAnsi"/>
                <w:sz w:val="20"/>
                <w:szCs w:val="20"/>
              </w:rPr>
              <w:t>Microsoft Office 2016 dla Użytkowników Domowych i Małych Firm 32/64 bit PL</w:t>
            </w:r>
          </w:p>
        </w:tc>
      </w:tr>
      <w:tr w:rsidR="00C7152F" w:rsidRPr="004658FF" w14:paraId="61A3F74D" w14:textId="77777777" w:rsidTr="00C7152F">
        <w:trPr>
          <w:cantSplit/>
          <w:trHeight w:val="345"/>
          <w:jc w:val="center"/>
        </w:trPr>
        <w:tc>
          <w:tcPr>
            <w:tcW w:w="56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C638318" w14:textId="77777777" w:rsidR="00C7152F" w:rsidRPr="004658FF" w:rsidRDefault="00C7152F" w:rsidP="00F06446">
            <w:pPr>
              <w:pStyle w:val="Bezodstpw2"/>
              <w:spacing w:line="276" w:lineRule="auto"/>
              <w:jc w:val="center"/>
              <w:rPr>
                <w:rFonts w:asciiTheme="minorHAnsi" w:hAnsiTheme="minorHAnsi" w:cstheme="minorHAnsi"/>
                <w:sz w:val="20"/>
                <w:szCs w:val="20"/>
              </w:rPr>
            </w:pPr>
            <w:r w:rsidRPr="004658FF">
              <w:rPr>
                <w:rFonts w:asciiTheme="minorHAnsi" w:hAnsiTheme="minorHAnsi" w:cstheme="minorHAnsi"/>
                <w:sz w:val="20"/>
                <w:szCs w:val="20"/>
              </w:rPr>
              <w:t>6.</w:t>
            </w:r>
          </w:p>
        </w:tc>
        <w:tc>
          <w:tcPr>
            <w:tcW w:w="2268"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0A8FD1E" w14:textId="77777777" w:rsidR="00C7152F" w:rsidRPr="004658FF" w:rsidRDefault="00C7152F" w:rsidP="00C7152F">
            <w:pPr>
              <w:pStyle w:val="Bezodstpw2"/>
              <w:spacing w:line="276" w:lineRule="auto"/>
              <w:rPr>
                <w:rFonts w:asciiTheme="minorHAnsi" w:hAnsiTheme="minorHAnsi" w:cstheme="minorHAnsi"/>
                <w:b/>
                <w:sz w:val="20"/>
                <w:szCs w:val="20"/>
              </w:rPr>
            </w:pPr>
            <w:r w:rsidRPr="004658FF">
              <w:rPr>
                <w:rFonts w:asciiTheme="minorHAnsi" w:hAnsiTheme="minorHAnsi" w:cstheme="minorHAnsi"/>
                <w:b/>
                <w:sz w:val="20"/>
                <w:szCs w:val="20"/>
              </w:rPr>
              <w:t>Gwarancja</w:t>
            </w:r>
          </w:p>
        </w:tc>
        <w:tc>
          <w:tcPr>
            <w:tcW w:w="623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7E035A16" w14:textId="77777777" w:rsidR="00C7152F" w:rsidRPr="004658FF" w:rsidRDefault="00C7152F" w:rsidP="00C7152F">
            <w:pPr>
              <w:pStyle w:val="Bezodstpw2"/>
              <w:spacing w:line="276" w:lineRule="auto"/>
              <w:rPr>
                <w:rFonts w:asciiTheme="minorHAnsi" w:hAnsiTheme="minorHAnsi" w:cstheme="minorHAnsi"/>
                <w:sz w:val="20"/>
                <w:szCs w:val="20"/>
              </w:rPr>
            </w:pPr>
            <w:r w:rsidRPr="004658FF">
              <w:rPr>
                <w:rFonts w:asciiTheme="minorHAnsi" w:hAnsiTheme="minorHAnsi" w:cstheme="minorHAnsi"/>
                <w:sz w:val="20"/>
                <w:szCs w:val="20"/>
              </w:rPr>
              <w:t>Gwarancja na cały zestaw min. 36 miesięcy na miejscu – serwis na następny dzień roboczy;</w:t>
            </w:r>
          </w:p>
        </w:tc>
      </w:tr>
      <w:tr w:rsidR="00C7152F" w:rsidRPr="004658FF" w14:paraId="2AB7CD46" w14:textId="77777777" w:rsidTr="00F06446">
        <w:trPr>
          <w:cantSplit/>
          <w:trHeight w:val="345"/>
          <w:jc w:val="center"/>
        </w:trPr>
        <w:tc>
          <w:tcPr>
            <w:tcW w:w="56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6A5321CE" w14:textId="77777777" w:rsidR="00C7152F" w:rsidRPr="004658FF" w:rsidRDefault="00C7152F" w:rsidP="00F06446">
            <w:pPr>
              <w:pStyle w:val="Bezodstpw2"/>
              <w:spacing w:line="276" w:lineRule="auto"/>
              <w:jc w:val="center"/>
              <w:rPr>
                <w:rFonts w:asciiTheme="minorHAnsi" w:hAnsiTheme="minorHAnsi" w:cstheme="minorHAnsi"/>
                <w:sz w:val="20"/>
                <w:szCs w:val="20"/>
              </w:rPr>
            </w:pPr>
            <w:r w:rsidRPr="004658FF">
              <w:rPr>
                <w:rFonts w:asciiTheme="minorHAnsi" w:hAnsiTheme="minorHAnsi" w:cstheme="minorHAnsi"/>
                <w:sz w:val="20"/>
                <w:szCs w:val="20"/>
              </w:rPr>
              <w:t>7.</w:t>
            </w:r>
          </w:p>
        </w:tc>
        <w:tc>
          <w:tcPr>
            <w:tcW w:w="2268"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1244DE10" w14:textId="77777777" w:rsidR="00C7152F" w:rsidRPr="004658FF" w:rsidRDefault="00C7152F" w:rsidP="00F06446">
            <w:pPr>
              <w:pStyle w:val="Bezodstpw2"/>
              <w:spacing w:line="276" w:lineRule="auto"/>
              <w:rPr>
                <w:rFonts w:asciiTheme="minorHAnsi" w:hAnsiTheme="minorHAnsi" w:cstheme="minorHAnsi"/>
                <w:b/>
                <w:sz w:val="20"/>
                <w:szCs w:val="20"/>
              </w:rPr>
            </w:pPr>
            <w:r w:rsidRPr="004658FF">
              <w:rPr>
                <w:rFonts w:asciiTheme="minorHAnsi" w:hAnsiTheme="minorHAnsi" w:cstheme="minorHAnsi"/>
                <w:b/>
                <w:sz w:val="20"/>
                <w:szCs w:val="20"/>
              </w:rPr>
              <w:t>Inne wymogi</w:t>
            </w:r>
          </w:p>
        </w:tc>
        <w:tc>
          <w:tcPr>
            <w:tcW w:w="623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7707D9CF" w14:textId="77777777" w:rsidR="00C7152F" w:rsidRPr="004658FF" w:rsidRDefault="00C7152F" w:rsidP="00F06446">
            <w:pPr>
              <w:pStyle w:val="Bezodstpw2"/>
              <w:spacing w:line="276" w:lineRule="auto"/>
              <w:jc w:val="both"/>
              <w:rPr>
                <w:rFonts w:asciiTheme="minorHAnsi" w:hAnsiTheme="minorHAnsi" w:cstheme="minorHAnsi"/>
                <w:sz w:val="20"/>
                <w:szCs w:val="20"/>
              </w:rPr>
            </w:pPr>
            <w:r w:rsidRPr="004658FF">
              <w:rPr>
                <w:rFonts w:asciiTheme="minorHAnsi" w:hAnsiTheme="minorHAnsi" w:cstheme="minorHAnsi"/>
                <w:sz w:val="20"/>
                <w:szCs w:val="20"/>
              </w:rPr>
              <w:t>Dostarczony sprzęt będzie sprzętem zakupionym w oficjalnym kanale sprzedaży producenta na rynek polski, co oznacza, że będzie on sprzętem nowym (nie będzie on sprzętem odnowionym (</w:t>
            </w:r>
            <w:proofErr w:type="spellStart"/>
            <w:r w:rsidRPr="004658FF">
              <w:rPr>
                <w:rFonts w:asciiTheme="minorHAnsi" w:hAnsiTheme="minorHAnsi" w:cstheme="minorHAnsi"/>
                <w:sz w:val="20"/>
                <w:szCs w:val="20"/>
              </w:rPr>
              <w:t>refurbished</w:t>
            </w:r>
            <w:proofErr w:type="spellEnd"/>
            <w:r w:rsidRPr="004658FF">
              <w:rPr>
                <w:rFonts w:asciiTheme="minorHAnsi" w:hAnsiTheme="minorHAnsi" w:cstheme="minorHAnsi"/>
                <w:sz w:val="20"/>
                <w:szCs w:val="20"/>
              </w:rPr>
              <w:t>), nie będzie sprzętem pochodzącym z recyklingu) i będzie posiadał stosowny pakiet usług gwarancyjnych producenta kierowanych do użytkowników z obszaru Rzeczypospolitej Polskiej;</w:t>
            </w:r>
          </w:p>
          <w:p w14:paraId="033BDDC7" w14:textId="77777777" w:rsidR="00C7152F" w:rsidRPr="004658FF" w:rsidRDefault="00C7152F" w:rsidP="00F06446">
            <w:pPr>
              <w:pStyle w:val="Bezodstpw2"/>
              <w:spacing w:line="276" w:lineRule="auto"/>
              <w:jc w:val="both"/>
              <w:rPr>
                <w:rFonts w:asciiTheme="minorHAnsi" w:hAnsiTheme="minorHAnsi" w:cstheme="minorHAnsi"/>
                <w:sz w:val="20"/>
                <w:szCs w:val="20"/>
              </w:rPr>
            </w:pPr>
            <w:r w:rsidRPr="004658FF">
              <w:rPr>
                <w:rFonts w:asciiTheme="minorHAnsi" w:hAnsiTheme="minorHAnsi" w:cstheme="minorHAnsi"/>
                <w:sz w:val="20"/>
                <w:szCs w:val="20"/>
              </w:rPr>
              <w:t>Zamawiający, w ramach gwarancji zastrzega sobie możliwość zgłaszania awarii bezpośrednio w polskiej organizacji serwisowej producenta sprzętu;</w:t>
            </w:r>
          </w:p>
        </w:tc>
      </w:tr>
    </w:tbl>
    <w:p w14:paraId="28F73A0E" w14:textId="77777777" w:rsidR="004E6334" w:rsidRPr="004658FF" w:rsidRDefault="004E6334" w:rsidP="00BC4B7E">
      <w:pPr>
        <w:pStyle w:val="NAG1"/>
      </w:pPr>
      <w:bookmarkStart w:id="62" w:name="_Toc17472959"/>
      <w:r w:rsidRPr="004658FF">
        <w:t>Szkolenia</w:t>
      </w:r>
      <w:bookmarkEnd w:id="62"/>
    </w:p>
    <w:p w14:paraId="711C0385" w14:textId="77777777" w:rsidR="00BC4CA3" w:rsidRPr="004658FF" w:rsidRDefault="00BC4CA3" w:rsidP="00BC4B7E">
      <w:pPr>
        <w:pStyle w:val="NAG2"/>
      </w:pPr>
      <w:bookmarkStart w:id="63" w:name="_Toc492325185"/>
      <w:bookmarkStart w:id="64" w:name="_Toc13811941"/>
      <w:bookmarkStart w:id="65" w:name="_Toc17472960"/>
      <w:r w:rsidRPr="004658FF">
        <w:t xml:space="preserve">Organizacja jednostki ds. GIS, modelowania matematycznego </w:t>
      </w:r>
      <w:r w:rsidRPr="004658FF">
        <w:br/>
        <w:t>i monitoringu sieci wodociągowej</w:t>
      </w:r>
      <w:bookmarkEnd w:id="63"/>
      <w:r w:rsidRPr="004658FF">
        <w:t xml:space="preserve"> i kanalizacyjnej</w:t>
      </w:r>
      <w:bookmarkEnd w:id="64"/>
      <w:bookmarkEnd w:id="65"/>
    </w:p>
    <w:p w14:paraId="5ABFE9F2" w14:textId="113F32CA" w:rsidR="00BC4CA3" w:rsidRPr="004658FF" w:rsidRDefault="00BC4CA3" w:rsidP="00BC4CA3">
      <w:pPr>
        <w:spacing w:line="276" w:lineRule="auto"/>
        <w:ind w:firstLine="567"/>
        <w:jc w:val="both"/>
        <w:rPr>
          <w:rFonts w:ascii="Cambria" w:hAnsi="Cambria" w:cstheme="minorHAnsi"/>
        </w:rPr>
      </w:pPr>
      <w:r w:rsidRPr="004658FF">
        <w:rPr>
          <w:rFonts w:ascii="Cambria" w:hAnsi="Cambria" w:cstheme="minorHAnsi"/>
        </w:rPr>
        <w:t>Po zakończeniu poszczególnych etapów realizacji zadania (</w:t>
      </w:r>
      <w:r w:rsidR="001926CD" w:rsidRPr="004658FF">
        <w:rPr>
          <w:rFonts w:ascii="Cambria" w:hAnsi="Cambria" w:cstheme="minorHAnsi"/>
        </w:rPr>
        <w:t>wdrożenie GIS, wdrożenie modelu matematycznego, wdrożenie systemu monitoringu sieci wodociągowej)</w:t>
      </w:r>
      <w:r w:rsidRPr="004658FF">
        <w:rPr>
          <w:rFonts w:ascii="Cambria" w:hAnsi="Cambria" w:cstheme="minorHAnsi"/>
        </w:rPr>
        <w:t>, Wykonawca przeprowadzi szkolenia szczegółowe pracowników Zamawiającego w zakresie obsługi przekazanych usług tj. w zakresie obsługi programu GIS, SCADA oraz dziedzinie modelowania matematycznego sieci wodociągowej</w:t>
      </w:r>
      <w:r w:rsidR="001926CD" w:rsidRPr="004658FF">
        <w:rPr>
          <w:rFonts w:ascii="Cambria" w:hAnsi="Cambria" w:cstheme="minorHAnsi"/>
        </w:rPr>
        <w:t xml:space="preserve">, </w:t>
      </w:r>
      <w:r w:rsidRPr="004658FF">
        <w:rPr>
          <w:rFonts w:ascii="Cambria" w:hAnsi="Cambria" w:cstheme="minorHAnsi"/>
        </w:rPr>
        <w:t xml:space="preserve">ponadto w zakresie uzupełniania danych, kalibracji i weryfikacji modelu matematycznego. </w:t>
      </w:r>
    </w:p>
    <w:p w14:paraId="408C3358" w14:textId="77777777" w:rsidR="00D9688F" w:rsidRPr="004658FF" w:rsidRDefault="00D9688F" w:rsidP="00BC4CA3">
      <w:pPr>
        <w:spacing w:line="276" w:lineRule="auto"/>
        <w:ind w:firstLine="567"/>
        <w:jc w:val="both"/>
        <w:rPr>
          <w:rFonts w:ascii="Cambria" w:hAnsi="Cambria" w:cstheme="minorHAnsi"/>
        </w:rPr>
      </w:pPr>
    </w:p>
    <w:p w14:paraId="0F7EC0A9" w14:textId="77777777" w:rsidR="00BC4CA3" w:rsidRPr="004658FF" w:rsidRDefault="00BC4CA3" w:rsidP="00BC4B7E">
      <w:pPr>
        <w:pStyle w:val="NAG2"/>
      </w:pPr>
      <w:bookmarkStart w:id="66" w:name="_Toc492325186"/>
      <w:bookmarkStart w:id="67" w:name="_Toc13811942"/>
      <w:bookmarkStart w:id="68" w:name="_Toc17472961"/>
      <w:r w:rsidRPr="004658FF">
        <w:t>Metodyka i organizacja szkoleń</w:t>
      </w:r>
      <w:bookmarkEnd w:id="66"/>
      <w:bookmarkEnd w:id="67"/>
      <w:bookmarkEnd w:id="68"/>
    </w:p>
    <w:p w14:paraId="0CB1BB69" w14:textId="52E878ED" w:rsidR="00BC4CA3" w:rsidRPr="004658FF" w:rsidRDefault="00BC4CA3" w:rsidP="00BC4CA3">
      <w:pPr>
        <w:spacing w:line="276" w:lineRule="auto"/>
        <w:ind w:firstLine="567"/>
        <w:jc w:val="both"/>
        <w:rPr>
          <w:rFonts w:ascii="Cambria" w:hAnsi="Cambria" w:cstheme="minorHAnsi"/>
        </w:rPr>
      </w:pPr>
      <w:r w:rsidRPr="004658FF">
        <w:rPr>
          <w:rFonts w:ascii="Cambria" w:hAnsi="Cambria" w:cstheme="minorHAnsi"/>
        </w:rPr>
        <w:t>Ze względów praktycznych, wszystkie szkolenia powinny być podzielone na etapy:</w:t>
      </w:r>
    </w:p>
    <w:p w14:paraId="196F5E79" w14:textId="77777777" w:rsidR="00BC4CA3" w:rsidRPr="004658FF" w:rsidRDefault="00BC4CA3" w:rsidP="00BC4CA3">
      <w:pPr>
        <w:spacing w:line="276" w:lineRule="auto"/>
        <w:ind w:firstLine="567"/>
        <w:jc w:val="both"/>
        <w:rPr>
          <w:rFonts w:ascii="Cambria" w:hAnsi="Cambria" w:cstheme="minorHAnsi"/>
        </w:rPr>
      </w:pPr>
    </w:p>
    <w:p w14:paraId="60880BB1" w14:textId="60D2563E" w:rsidR="00BC4CA3" w:rsidRPr="004658FF" w:rsidRDefault="00BC4CA3" w:rsidP="002E27D7">
      <w:pPr>
        <w:pStyle w:val="Akapitzlist"/>
        <w:numPr>
          <w:ilvl w:val="0"/>
          <w:numId w:val="54"/>
        </w:numPr>
        <w:spacing w:line="276" w:lineRule="auto"/>
        <w:jc w:val="both"/>
        <w:rPr>
          <w:rFonts w:ascii="Cambria" w:hAnsi="Cambria" w:cstheme="minorHAnsi"/>
        </w:rPr>
      </w:pPr>
      <w:r w:rsidRPr="004658FF">
        <w:rPr>
          <w:rFonts w:ascii="Cambria" w:hAnsi="Cambria" w:cstheme="minorHAnsi"/>
        </w:rPr>
        <w:t xml:space="preserve">Etap I będzie obejmował pierwsze trzy spotkania po </w:t>
      </w:r>
      <w:r w:rsidR="00D06529" w:rsidRPr="004658FF">
        <w:rPr>
          <w:rFonts w:ascii="Cambria" w:hAnsi="Cambria" w:cstheme="minorHAnsi"/>
        </w:rPr>
        <w:t>trzy</w:t>
      </w:r>
      <w:r w:rsidRPr="004658FF">
        <w:rPr>
          <w:rFonts w:ascii="Cambria" w:hAnsi="Cambria" w:cstheme="minorHAnsi"/>
        </w:rPr>
        <w:t xml:space="preserve"> 45-minutoweh lekcje, które powinny odbywać się w Sali z wykorzystaniem rzutnika komputerowego. Zajęcia te miałyby charakter wykładów.</w:t>
      </w:r>
    </w:p>
    <w:p w14:paraId="41BAAC4D" w14:textId="669A1E6D" w:rsidR="00BC4CA3" w:rsidRPr="004658FF" w:rsidRDefault="00BC4CA3" w:rsidP="002E27D7">
      <w:pPr>
        <w:pStyle w:val="Akapitzlist"/>
        <w:numPr>
          <w:ilvl w:val="0"/>
          <w:numId w:val="54"/>
        </w:numPr>
        <w:spacing w:line="276" w:lineRule="auto"/>
        <w:jc w:val="both"/>
        <w:rPr>
          <w:rFonts w:ascii="Cambria" w:hAnsi="Cambria" w:cstheme="minorHAnsi"/>
        </w:rPr>
      </w:pPr>
      <w:r w:rsidRPr="004658FF">
        <w:rPr>
          <w:rFonts w:ascii="Cambria" w:hAnsi="Cambria"/>
        </w:rPr>
        <w:t xml:space="preserve">Etap II będzie obejmował kolejne trzy spotkania po cztery 45-minutowych lekcji, które będą miały charakter ćwiczeń. Aby udział pracowników zamawiającego na tym etapie był aktywny, szkolenia te powinny mieć miejsce w </w:t>
      </w:r>
      <w:r w:rsidR="00901077" w:rsidRPr="004658FF">
        <w:rPr>
          <w:rFonts w:ascii="Cambria" w:hAnsi="Cambria"/>
        </w:rPr>
        <w:t>j</w:t>
      </w:r>
      <w:r w:rsidRPr="004658FF">
        <w:rPr>
          <w:rFonts w:ascii="Cambria" w:hAnsi="Cambria"/>
        </w:rPr>
        <w:t xml:space="preserve">ednostkach Zamawiającego, gdzie będą zainstalowane aplikacje GIS, SCADA i modelowania. </w:t>
      </w:r>
    </w:p>
    <w:p w14:paraId="418E2206" w14:textId="77777777" w:rsidR="00901077" w:rsidRPr="004658FF" w:rsidRDefault="00901077" w:rsidP="00901077">
      <w:pPr>
        <w:pStyle w:val="Akapitzlist"/>
        <w:spacing w:line="276" w:lineRule="auto"/>
        <w:ind w:left="780"/>
        <w:jc w:val="both"/>
        <w:rPr>
          <w:rFonts w:ascii="Cambria" w:hAnsi="Cambria" w:cstheme="minorHAnsi"/>
        </w:rPr>
      </w:pPr>
    </w:p>
    <w:p w14:paraId="3170D8C5" w14:textId="77777777" w:rsidR="00BC4CA3" w:rsidRPr="004658FF" w:rsidRDefault="00BC4CA3" w:rsidP="00BC4CA3">
      <w:pPr>
        <w:spacing w:line="276" w:lineRule="auto"/>
        <w:jc w:val="both"/>
        <w:rPr>
          <w:rFonts w:ascii="Cambria" w:hAnsi="Cambria" w:cstheme="minorHAnsi"/>
        </w:rPr>
      </w:pPr>
      <w:r w:rsidRPr="004658FF">
        <w:rPr>
          <w:rFonts w:ascii="Cambria" w:hAnsi="Cambria" w:cstheme="minorHAnsi"/>
        </w:rPr>
        <w:t>Łącznie wymagane jest przeprowadzenie szkoleń o czasie trwania:</w:t>
      </w:r>
    </w:p>
    <w:p w14:paraId="5138CC64" w14:textId="2576B543" w:rsidR="00BC4CA3" w:rsidRPr="004658FF" w:rsidRDefault="00BC4CA3" w:rsidP="00BC4CA3">
      <w:pPr>
        <w:spacing w:line="276" w:lineRule="auto"/>
        <w:ind w:left="851" w:hanging="425"/>
        <w:jc w:val="both"/>
        <w:rPr>
          <w:rFonts w:ascii="Cambria" w:hAnsi="Cambria" w:cstheme="minorHAnsi"/>
        </w:rPr>
      </w:pPr>
      <w:r w:rsidRPr="004658FF">
        <w:rPr>
          <w:rFonts w:ascii="Cambria" w:hAnsi="Cambria" w:cstheme="minorHAnsi"/>
        </w:rPr>
        <w:t xml:space="preserve">- </w:t>
      </w:r>
      <w:r w:rsidRPr="004658FF">
        <w:rPr>
          <w:rFonts w:ascii="Cambria" w:hAnsi="Cambria" w:cstheme="minorHAnsi"/>
        </w:rPr>
        <w:tab/>
      </w:r>
      <w:r w:rsidR="005C3D51" w:rsidRPr="004658FF">
        <w:rPr>
          <w:rFonts w:ascii="Cambria" w:hAnsi="Cambria" w:cstheme="minorHAnsi"/>
        </w:rPr>
        <w:t>2</w:t>
      </w:r>
      <w:r w:rsidRPr="004658FF">
        <w:rPr>
          <w:rFonts w:ascii="Cambria" w:hAnsi="Cambria" w:cstheme="minorHAnsi"/>
        </w:rPr>
        <w:t xml:space="preserve"> spotka</w:t>
      </w:r>
      <w:r w:rsidR="005C3D51" w:rsidRPr="004658FF">
        <w:rPr>
          <w:rFonts w:ascii="Cambria" w:hAnsi="Cambria" w:cstheme="minorHAnsi"/>
        </w:rPr>
        <w:t>nia</w:t>
      </w:r>
      <w:r w:rsidRPr="004658FF">
        <w:rPr>
          <w:rFonts w:ascii="Cambria" w:hAnsi="Cambria" w:cstheme="minorHAnsi"/>
        </w:rPr>
        <w:t xml:space="preserve"> w zakresie szkolenia GIS</w:t>
      </w:r>
    </w:p>
    <w:p w14:paraId="0B05F578" w14:textId="561482A3" w:rsidR="00BC4CA3" w:rsidRPr="004658FF" w:rsidRDefault="00BC4CA3" w:rsidP="00BC4CA3">
      <w:pPr>
        <w:spacing w:line="276" w:lineRule="auto"/>
        <w:ind w:left="851" w:hanging="425"/>
        <w:jc w:val="both"/>
        <w:rPr>
          <w:rFonts w:ascii="Cambria" w:hAnsi="Cambria" w:cstheme="minorHAnsi"/>
        </w:rPr>
      </w:pPr>
      <w:r w:rsidRPr="004658FF">
        <w:rPr>
          <w:rFonts w:ascii="Cambria" w:hAnsi="Cambria" w:cstheme="minorHAnsi"/>
        </w:rPr>
        <w:t xml:space="preserve">- </w:t>
      </w:r>
      <w:r w:rsidRPr="004658FF">
        <w:rPr>
          <w:rFonts w:ascii="Cambria" w:hAnsi="Cambria" w:cstheme="minorHAnsi"/>
        </w:rPr>
        <w:tab/>
      </w:r>
      <w:r w:rsidR="00040503" w:rsidRPr="004658FF">
        <w:rPr>
          <w:rFonts w:ascii="Cambria" w:hAnsi="Cambria" w:cstheme="minorHAnsi"/>
        </w:rPr>
        <w:t>3</w:t>
      </w:r>
      <w:r w:rsidRPr="004658FF">
        <w:rPr>
          <w:rFonts w:ascii="Cambria" w:hAnsi="Cambria" w:cstheme="minorHAnsi"/>
        </w:rPr>
        <w:t xml:space="preserve"> spotkania w zakresie </w:t>
      </w:r>
      <w:r w:rsidR="00040503" w:rsidRPr="004658FF">
        <w:rPr>
          <w:rFonts w:ascii="Cambria" w:hAnsi="Cambria" w:cstheme="minorHAnsi"/>
        </w:rPr>
        <w:t>modelowania</w:t>
      </w:r>
    </w:p>
    <w:p w14:paraId="7EA6A799" w14:textId="750EB681" w:rsidR="00BC4CA3" w:rsidRPr="004658FF" w:rsidRDefault="00BC4CA3" w:rsidP="00BC4CA3">
      <w:pPr>
        <w:spacing w:line="276" w:lineRule="auto"/>
        <w:ind w:left="851" w:hanging="425"/>
        <w:jc w:val="both"/>
        <w:rPr>
          <w:rFonts w:ascii="Cambria" w:hAnsi="Cambria" w:cstheme="minorHAnsi"/>
        </w:rPr>
      </w:pPr>
      <w:r w:rsidRPr="004658FF">
        <w:rPr>
          <w:rFonts w:ascii="Cambria" w:hAnsi="Cambria" w:cstheme="minorHAnsi"/>
        </w:rPr>
        <w:t xml:space="preserve">- </w:t>
      </w:r>
      <w:r w:rsidRPr="004658FF">
        <w:rPr>
          <w:rFonts w:ascii="Cambria" w:hAnsi="Cambria" w:cstheme="minorHAnsi"/>
        </w:rPr>
        <w:tab/>
      </w:r>
      <w:r w:rsidR="00040503" w:rsidRPr="004658FF">
        <w:rPr>
          <w:rFonts w:ascii="Cambria" w:hAnsi="Cambria" w:cstheme="minorHAnsi"/>
        </w:rPr>
        <w:t>1</w:t>
      </w:r>
      <w:r w:rsidRPr="004658FF">
        <w:rPr>
          <w:rFonts w:ascii="Cambria" w:hAnsi="Cambria" w:cstheme="minorHAnsi"/>
        </w:rPr>
        <w:t xml:space="preserve"> spotkań w zakresie szkolenia z modelowania matematycznego</w:t>
      </w:r>
    </w:p>
    <w:p w14:paraId="507C5D7C" w14:textId="77777777" w:rsidR="00D9688F" w:rsidRPr="004658FF" w:rsidRDefault="00D9688F" w:rsidP="00BC4CA3">
      <w:pPr>
        <w:spacing w:line="276" w:lineRule="auto"/>
        <w:ind w:left="851" w:hanging="425"/>
        <w:jc w:val="both"/>
        <w:rPr>
          <w:rFonts w:ascii="Cambria" w:hAnsi="Cambria" w:cstheme="minorHAnsi"/>
        </w:rPr>
      </w:pPr>
    </w:p>
    <w:p w14:paraId="5A78A2D3" w14:textId="77777777" w:rsidR="00BC4CA3" w:rsidRPr="004658FF" w:rsidRDefault="00BC4CA3" w:rsidP="00172EAB">
      <w:pPr>
        <w:pStyle w:val="NAG2"/>
      </w:pPr>
      <w:bookmarkStart w:id="69" w:name="_Toc492325187"/>
      <w:bookmarkStart w:id="70" w:name="_Toc13811943"/>
      <w:bookmarkStart w:id="71" w:name="_Toc17472962"/>
      <w:r w:rsidRPr="004658FF">
        <w:t>Zakres szkolenia z obsługi, użytkowania i utrzymania baz danych typu GIS</w:t>
      </w:r>
      <w:bookmarkEnd w:id="69"/>
      <w:bookmarkEnd w:id="70"/>
      <w:bookmarkEnd w:id="71"/>
    </w:p>
    <w:p w14:paraId="610B576F" w14:textId="77777777" w:rsidR="00BC4CA3" w:rsidRPr="004658FF" w:rsidRDefault="00BC4CA3" w:rsidP="00BC4CA3">
      <w:pPr>
        <w:pStyle w:val="Teksttreci0"/>
        <w:shd w:val="clear" w:color="auto" w:fill="auto"/>
        <w:spacing w:before="0" w:after="284" w:line="276" w:lineRule="auto"/>
        <w:ind w:left="20" w:right="20" w:firstLine="547"/>
        <w:jc w:val="both"/>
        <w:rPr>
          <w:rFonts w:ascii="Cambria" w:hAnsi="Cambria" w:cstheme="minorHAnsi"/>
          <w:sz w:val="24"/>
          <w:szCs w:val="22"/>
        </w:rPr>
      </w:pPr>
      <w:r w:rsidRPr="004658FF">
        <w:rPr>
          <w:rStyle w:val="Teksttreci9ptOdstpy0pt"/>
          <w:rFonts w:ascii="Cambria" w:hAnsi="Cambria" w:cstheme="minorHAnsi"/>
          <w:sz w:val="24"/>
          <w:szCs w:val="22"/>
        </w:rPr>
        <w:t xml:space="preserve">W ramach prac wdrożeniowych, Wykonawca przeprowadzi szkolenia dla użytkowników oraz administratorów systemu GIS, a także zapewni wsparcie </w:t>
      </w:r>
      <w:r w:rsidRPr="004658FF">
        <w:rPr>
          <w:rStyle w:val="Teksttreci9ptOdstpy0pt"/>
          <w:rFonts w:ascii="Cambria" w:hAnsi="Cambria" w:cstheme="minorHAnsi"/>
          <w:sz w:val="24"/>
          <w:szCs w:val="22"/>
        </w:rPr>
        <w:br/>
        <w:t>w początkowej fazie uruchomienia systemu w postaci konsultacji i asysty.</w:t>
      </w:r>
    </w:p>
    <w:p w14:paraId="0B2634EA" w14:textId="161D18E3" w:rsidR="00BC4CA3" w:rsidRPr="004658FF" w:rsidRDefault="00BC4CA3" w:rsidP="002E27D7">
      <w:pPr>
        <w:pStyle w:val="Teksttreci0"/>
        <w:numPr>
          <w:ilvl w:val="0"/>
          <w:numId w:val="51"/>
        </w:numPr>
        <w:shd w:val="clear" w:color="auto" w:fill="auto"/>
        <w:tabs>
          <w:tab w:val="left" w:pos="735"/>
        </w:tabs>
        <w:spacing w:before="0" w:after="0" w:line="276" w:lineRule="auto"/>
        <w:ind w:left="740" w:right="20" w:hanging="456"/>
        <w:jc w:val="both"/>
        <w:rPr>
          <w:rFonts w:ascii="Cambria" w:hAnsi="Cambria" w:cstheme="minorHAnsi"/>
          <w:sz w:val="24"/>
          <w:szCs w:val="22"/>
        </w:rPr>
      </w:pPr>
      <w:r w:rsidRPr="004658FF">
        <w:rPr>
          <w:rStyle w:val="Teksttreci9ptOdstpy0pt"/>
          <w:rFonts w:ascii="Cambria" w:hAnsi="Cambria" w:cstheme="minorHAnsi"/>
          <w:sz w:val="24"/>
          <w:szCs w:val="22"/>
        </w:rPr>
        <w:t>Przeszkolenie administratorów z obsługi i administrowania systemu, zakończone certyfikatem ukończenia kursu</w:t>
      </w:r>
      <w:r w:rsidR="00C75723" w:rsidRPr="004658FF">
        <w:rPr>
          <w:rStyle w:val="Teksttreci9ptOdstpy0pt"/>
          <w:rFonts w:ascii="Cambria" w:hAnsi="Cambria" w:cstheme="minorHAnsi"/>
          <w:sz w:val="24"/>
          <w:szCs w:val="22"/>
        </w:rPr>
        <w:t xml:space="preserve">, </w:t>
      </w:r>
      <w:r w:rsidRPr="004658FF">
        <w:rPr>
          <w:rStyle w:val="Teksttreci9ptOdstpy0pt"/>
          <w:rFonts w:ascii="Cambria" w:hAnsi="Cambria" w:cstheme="minorHAnsi"/>
          <w:sz w:val="24"/>
          <w:szCs w:val="22"/>
        </w:rPr>
        <w:t xml:space="preserve">(min. </w:t>
      </w:r>
      <w:r w:rsidR="00C75723" w:rsidRPr="004658FF">
        <w:rPr>
          <w:rStyle w:val="Teksttreci9ptOdstpy0pt"/>
          <w:rFonts w:ascii="Cambria" w:hAnsi="Cambria" w:cstheme="minorHAnsi"/>
          <w:sz w:val="24"/>
          <w:szCs w:val="22"/>
        </w:rPr>
        <w:t>2</w:t>
      </w:r>
      <w:r w:rsidRPr="004658FF">
        <w:rPr>
          <w:rStyle w:val="Teksttreci9ptOdstpy0pt"/>
          <w:rFonts w:ascii="Cambria" w:hAnsi="Cambria" w:cstheme="minorHAnsi"/>
          <w:sz w:val="24"/>
          <w:szCs w:val="22"/>
        </w:rPr>
        <w:t xml:space="preserve"> użytkowników).</w:t>
      </w:r>
    </w:p>
    <w:p w14:paraId="53C8A496" w14:textId="2A4D9D70" w:rsidR="00BC4CA3" w:rsidRPr="004658FF" w:rsidRDefault="00BC4CA3" w:rsidP="002E27D7">
      <w:pPr>
        <w:pStyle w:val="Teksttreci0"/>
        <w:numPr>
          <w:ilvl w:val="0"/>
          <w:numId w:val="51"/>
        </w:numPr>
        <w:shd w:val="clear" w:color="auto" w:fill="auto"/>
        <w:tabs>
          <w:tab w:val="left" w:pos="754"/>
          <w:tab w:val="left" w:pos="903"/>
        </w:tabs>
        <w:spacing w:before="0" w:after="0" w:line="276" w:lineRule="auto"/>
        <w:ind w:left="740" w:hanging="456"/>
        <w:jc w:val="both"/>
        <w:rPr>
          <w:rFonts w:ascii="Cambria" w:hAnsi="Cambria" w:cstheme="minorHAnsi"/>
          <w:sz w:val="24"/>
          <w:szCs w:val="22"/>
        </w:rPr>
      </w:pPr>
      <w:r w:rsidRPr="004658FF">
        <w:rPr>
          <w:rStyle w:val="Teksttreci9ptOdstpy0pt"/>
          <w:rFonts w:ascii="Cambria" w:hAnsi="Cambria" w:cstheme="minorHAnsi"/>
          <w:sz w:val="24"/>
          <w:szCs w:val="22"/>
        </w:rPr>
        <w:t>Przeszkolenie operatorów/użytkowników edycyjnych systemu w zakresie konfiguracji</w:t>
      </w:r>
      <w:r w:rsidRPr="004658FF">
        <w:rPr>
          <w:rFonts w:ascii="Cambria" w:hAnsi="Cambria" w:cstheme="minorHAnsi"/>
          <w:sz w:val="24"/>
          <w:szCs w:val="22"/>
        </w:rPr>
        <w:t xml:space="preserve"> i </w:t>
      </w:r>
      <w:r w:rsidRPr="004658FF">
        <w:rPr>
          <w:rStyle w:val="Teksttreci9ptOdstpy0pt"/>
          <w:rFonts w:ascii="Cambria" w:hAnsi="Cambria" w:cstheme="minorHAnsi"/>
          <w:sz w:val="24"/>
          <w:szCs w:val="22"/>
        </w:rPr>
        <w:t xml:space="preserve">dostosowania systemu do struktury jednostki i podziałów kompetencyjnych oraz edycji danych (min. </w:t>
      </w:r>
      <w:r w:rsidR="00C75723" w:rsidRPr="004658FF">
        <w:rPr>
          <w:rStyle w:val="Teksttreci9ptOdstpy0pt"/>
          <w:rFonts w:ascii="Cambria" w:hAnsi="Cambria" w:cstheme="minorHAnsi"/>
          <w:sz w:val="24"/>
          <w:szCs w:val="22"/>
        </w:rPr>
        <w:t>3</w:t>
      </w:r>
      <w:r w:rsidRPr="004658FF">
        <w:rPr>
          <w:rStyle w:val="Teksttreci9ptOdstpy0pt"/>
          <w:rFonts w:ascii="Cambria" w:hAnsi="Cambria" w:cstheme="minorHAnsi"/>
          <w:sz w:val="24"/>
          <w:szCs w:val="22"/>
        </w:rPr>
        <w:t xml:space="preserve"> użytkowników), zakończone certyfikatem ukończenia kursu.</w:t>
      </w:r>
    </w:p>
    <w:p w14:paraId="535EF571" w14:textId="6864669F" w:rsidR="00BC4CA3" w:rsidRPr="004658FF" w:rsidRDefault="00BC4CA3" w:rsidP="002E27D7">
      <w:pPr>
        <w:pStyle w:val="Teksttreci0"/>
        <w:numPr>
          <w:ilvl w:val="0"/>
          <w:numId w:val="51"/>
        </w:numPr>
        <w:shd w:val="clear" w:color="auto" w:fill="auto"/>
        <w:tabs>
          <w:tab w:val="left" w:pos="750"/>
        </w:tabs>
        <w:spacing w:before="0" w:after="0" w:line="276" w:lineRule="auto"/>
        <w:ind w:left="740" w:right="20" w:hanging="456"/>
        <w:jc w:val="both"/>
        <w:rPr>
          <w:rFonts w:ascii="Cambria" w:hAnsi="Cambria" w:cstheme="minorHAnsi"/>
          <w:sz w:val="24"/>
          <w:szCs w:val="22"/>
        </w:rPr>
      </w:pPr>
      <w:r w:rsidRPr="004658FF">
        <w:rPr>
          <w:rStyle w:val="Teksttreci9ptOdstpy0pt"/>
          <w:rFonts w:ascii="Cambria" w:hAnsi="Cambria" w:cstheme="minorHAnsi"/>
          <w:sz w:val="24"/>
          <w:szCs w:val="22"/>
        </w:rPr>
        <w:t xml:space="preserve">Przeszkolenie, w wymiarze min. </w:t>
      </w:r>
      <w:r w:rsidR="00E61A3B" w:rsidRPr="004658FF">
        <w:rPr>
          <w:rStyle w:val="Teksttreci9ptOdstpy0pt"/>
          <w:rFonts w:ascii="Cambria" w:hAnsi="Cambria" w:cstheme="minorHAnsi"/>
          <w:sz w:val="24"/>
          <w:szCs w:val="22"/>
        </w:rPr>
        <w:t>5</w:t>
      </w:r>
      <w:r w:rsidRPr="004658FF">
        <w:rPr>
          <w:rStyle w:val="Teksttreci9ptOdstpy0pt"/>
          <w:rFonts w:ascii="Cambria" w:hAnsi="Cambria" w:cstheme="minorHAnsi"/>
          <w:sz w:val="24"/>
          <w:szCs w:val="22"/>
        </w:rPr>
        <w:t xml:space="preserve"> godzin użytkowników (min. 6 osób) systemu </w:t>
      </w:r>
      <w:r w:rsidRPr="004658FF">
        <w:rPr>
          <w:rStyle w:val="Teksttreci9ptOdstpy0pt"/>
          <w:rFonts w:ascii="Cambria" w:hAnsi="Cambria" w:cstheme="minorHAnsi"/>
          <w:sz w:val="24"/>
          <w:szCs w:val="22"/>
        </w:rPr>
        <w:br/>
        <w:t>w zakresie podstawowej obsługi:</w:t>
      </w:r>
    </w:p>
    <w:p w14:paraId="7CFADFEA" w14:textId="77777777" w:rsidR="00BC4CA3" w:rsidRPr="004658FF" w:rsidRDefault="00BC4CA3" w:rsidP="002E27D7">
      <w:pPr>
        <w:pStyle w:val="Teksttreci0"/>
        <w:numPr>
          <w:ilvl w:val="0"/>
          <w:numId w:val="52"/>
        </w:numPr>
        <w:shd w:val="clear" w:color="auto" w:fill="auto"/>
        <w:tabs>
          <w:tab w:val="left" w:pos="1105"/>
        </w:tabs>
        <w:spacing w:before="0" w:after="0" w:line="276" w:lineRule="auto"/>
        <w:ind w:left="740" w:firstLine="0"/>
        <w:jc w:val="both"/>
        <w:rPr>
          <w:rFonts w:ascii="Cambria" w:hAnsi="Cambria" w:cstheme="minorHAnsi"/>
          <w:sz w:val="24"/>
          <w:szCs w:val="22"/>
        </w:rPr>
      </w:pPr>
      <w:r w:rsidRPr="004658FF">
        <w:rPr>
          <w:rStyle w:val="Teksttreci9ptOdstpy0pt"/>
          <w:rFonts w:ascii="Cambria" w:hAnsi="Cambria" w:cstheme="minorHAnsi"/>
          <w:sz w:val="24"/>
          <w:szCs w:val="22"/>
        </w:rPr>
        <w:t>przeglądania danych,</w:t>
      </w:r>
    </w:p>
    <w:p w14:paraId="3F6D1B7B" w14:textId="77777777" w:rsidR="00BC4CA3" w:rsidRPr="004658FF" w:rsidRDefault="00BC4CA3" w:rsidP="002E27D7">
      <w:pPr>
        <w:pStyle w:val="Teksttreci0"/>
        <w:numPr>
          <w:ilvl w:val="0"/>
          <w:numId w:val="52"/>
        </w:numPr>
        <w:shd w:val="clear" w:color="auto" w:fill="auto"/>
        <w:tabs>
          <w:tab w:val="left" w:pos="1086"/>
        </w:tabs>
        <w:spacing w:before="0" w:after="0" w:line="276" w:lineRule="auto"/>
        <w:ind w:left="740" w:firstLine="0"/>
        <w:jc w:val="both"/>
        <w:rPr>
          <w:rFonts w:ascii="Cambria" w:hAnsi="Cambria" w:cstheme="minorHAnsi"/>
          <w:sz w:val="24"/>
          <w:szCs w:val="22"/>
        </w:rPr>
      </w:pPr>
      <w:r w:rsidRPr="004658FF">
        <w:rPr>
          <w:rStyle w:val="Teksttreci9ptOdstpy0pt"/>
          <w:rFonts w:ascii="Cambria" w:hAnsi="Cambria" w:cstheme="minorHAnsi"/>
          <w:sz w:val="24"/>
          <w:szCs w:val="22"/>
        </w:rPr>
        <w:t>wykonywanie raportów,</w:t>
      </w:r>
    </w:p>
    <w:p w14:paraId="57C400BE" w14:textId="570686DD" w:rsidR="00BC4CA3" w:rsidRPr="004658FF" w:rsidRDefault="00BC4CA3" w:rsidP="002E27D7">
      <w:pPr>
        <w:pStyle w:val="Teksttreci0"/>
        <w:numPr>
          <w:ilvl w:val="0"/>
          <w:numId w:val="52"/>
        </w:numPr>
        <w:shd w:val="clear" w:color="auto" w:fill="auto"/>
        <w:tabs>
          <w:tab w:val="left" w:pos="1100"/>
        </w:tabs>
        <w:spacing w:before="0" w:after="0" w:line="276" w:lineRule="auto"/>
        <w:ind w:left="1100" w:right="20" w:hanging="360"/>
        <w:jc w:val="both"/>
        <w:rPr>
          <w:rFonts w:ascii="Cambria" w:hAnsi="Cambria" w:cstheme="minorHAnsi"/>
          <w:sz w:val="24"/>
          <w:szCs w:val="22"/>
        </w:rPr>
      </w:pPr>
      <w:r w:rsidRPr="004658FF">
        <w:rPr>
          <w:rStyle w:val="Teksttreci9ptOdstpy0pt"/>
          <w:rFonts w:ascii="Cambria" w:hAnsi="Cambria" w:cstheme="minorHAnsi"/>
          <w:sz w:val="24"/>
          <w:szCs w:val="22"/>
        </w:rPr>
        <w:t>obsługi modułu dyspozytorskiego, służącego do prowadzenia rejestru/ewidencji</w:t>
      </w:r>
      <w:r w:rsidR="00CB6BC6" w:rsidRPr="004658FF">
        <w:rPr>
          <w:rStyle w:val="Teksttreci9ptOdstpy0pt"/>
          <w:rFonts w:ascii="Cambria" w:hAnsi="Cambria" w:cstheme="minorHAnsi"/>
          <w:sz w:val="24"/>
          <w:szCs w:val="22"/>
        </w:rPr>
        <w:t xml:space="preserve"> </w:t>
      </w:r>
      <w:r w:rsidRPr="004658FF">
        <w:rPr>
          <w:rStyle w:val="Teksttreci9ptOdstpy0pt"/>
          <w:rFonts w:ascii="Cambria" w:hAnsi="Cambria" w:cstheme="minorHAnsi"/>
          <w:sz w:val="24"/>
          <w:szCs w:val="22"/>
        </w:rPr>
        <w:t>prac na sieciach,</w:t>
      </w:r>
    </w:p>
    <w:p w14:paraId="155D68AB" w14:textId="6FD52670" w:rsidR="00BC4CA3" w:rsidRPr="004658FF" w:rsidRDefault="00BC4CA3" w:rsidP="002E27D7">
      <w:pPr>
        <w:pStyle w:val="Teksttreci0"/>
        <w:numPr>
          <w:ilvl w:val="0"/>
          <w:numId w:val="52"/>
        </w:numPr>
        <w:shd w:val="clear" w:color="auto" w:fill="auto"/>
        <w:tabs>
          <w:tab w:val="left" w:pos="1100"/>
        </w:tabs>
        <w:spacing w:before="0" w:after="0" w:line="276" w:lineRule="auto"/>
        <w:ind w:left="1100" w:right="20" w:hanging="360"/>
        <w:jc w:val="both"/>
        <w:rPr>
          <w:rFonts w:ascii="Cambria" w:hAnsi="Cambria" w:cstheme="minorHAnsi"/>
          <w:sz w:val="24"/>
          <w:szCs w:val="22"/>
        </w:rPr>
      </w:pPr>
      <w:r w:rsidRPr="004658FF">
        <w:rPr>
          <w:rStyle w:val="Teksttreci9ptOdstpy0pt"/>
          <w:rFonts w:ascii="Cambria" w:hAnsi="Cambria" w:cstheme="minorHAnsi"/>
          <w:sz w:val="24"/>
          <w:szCs w:val="22"/>
        </w:rPr>
        <w:t>obsługi modułu przeglądu hydrantów służącego do prowadzenia rejestru/ewidencji</w:t>
      </w:r>
      <w:r w:rsidR="00CB6BC6" w:rsidRPr="004658FF">
        <w:rPr>
          <w:rStyle w:val="Teksttreci9ptOdstpy0pt"/>
          <w:rFonts w:ascii="Cambria" w:hAnsi="Cambria" w:cstheme="minorHAnsi"/>
          <w:sz w:val="24"/>
          <w:szCs w:val="22"/>
        </w:rPr>
        <w:t xml:space="preserve"> </w:t>
      </w:r>
      <w:r w:rsidRPr="004658FF">
        <w:rPr>
          <w:rStyle w:val="Teksttreci9ptOdstpy0pt"/>
          <w:rFonts w:ascii="Cambria" w:hAnsi="Cambria" w:cstheme="minorHAnsi"/>
          <w:sz w:val="24"/>
          <w:szCs w:val="22"/>
        </w:rPr>
        <w:t>prowadzonych  przeglądów hydrantów na sieci wodociągowej,</w:t>
      </w:r>
    </w:p>
    <w:p w14:paraId="3B853453" w14:textId="627EC429" w:rsidR="00BC4CA3" w:rsidRPr="004658FF" w:rsidRDefault="00BC4CA3" w:rsidP="002E27D7">
      <w:pPr>
        <w:pStyle w:val="Teksttreci0"/>
        <w:numPr>
          <w:ilvl w:val="0"/>
          <w:numId w:val="52"/>
        </w:numPr>
        <w:shd w:val="clear" w:color="auto" w:fill="auto"/>
        <w:tabs>
          <w:tab w:val="left" w:pos="1100"/>
        </w:tabs>
        <w:spacing w:before="0" w:after="0" w:line="276" w:lineRule="auto"/>
        <w:ind w:left="1100" w:right="20" w:hanging="360"/>
        <w:jc w:val="both"/>
        <w:rPr>
          <w:rFonts w:ascii="Cambria" w:hAnsi="Cambria" w:cstheme="minorHAnsi"/>
          <w:sz w:val="24"/>
          <w:szCs w:val="22"/>
        </w:rPr>
      </w:pPr>
      <w:r w:rsidRPr="004658FF">
        <w:rPr>
          <w:rStyle w:val="Teksttreci9ptOdstpy0pt"/>
          <w:rFonts w:ascii="Cambria" w:hAnsi="Cambria" w:cstheme="minorHAnsi"/>
          <w:sz w:val="24"/>
          <w:szCs w:val="22"/>
        </w:rPr>
        <w:t>obsługi modułu inspekcji wideo, służącego do prowadzenia rejestru/ewidencji</w:t>
      </w:r>
      <w:r w:rsidR="00CB6BC6" w:rsidRPr="004658FF">
        <w:rPr>
          <w:rStyle w:val="Teksttreci9ptOdstpy0pt"/>
          <w:rFonts w:ascii="Cambria" w:hAnsi="Cambria" w:cstheme="minorHAnsi"/>
          <w:sz w:val="24"/>
          <w:szCs w:val="22"/>
        </w:rPr>
        <w:t xml:space="preserve"> </w:t>
      </w:r>
      <w:r w:rsidRPr="004658FF">
        <w:rPr>
          <w:rStyle w:val="Teksttreci9ptOdstpy0pt"/>
          <w:rFonts w:ascii="Cambria" w:hAnsi="Cambria" w:cstheme="minorHAnsi"/>
          <w:sz w:val="24"/>
          <w:szCs w:val="22"/>
        </w:rPr>
        <w:t>prowadzonych inspekcji wideo na sieciach,</w:t>
      </w:r>
    </w:p>
    <w:p w14:paraId="00352395" w14:textId="77777777" w:rsidR="00BC4CA3" w:rsidRPr="004658FF" w:rsidRDefault="00BC4CA3" w:rsidP="002E27D7">
      <w:pPr>
        <w:pStyle w:val="Teksttreci0"/>
        <w:numPr>
          <w:ilvl w:val="0"/>
          <w:numId w:val="52"/>
        </w:numPr>
        <w:shd w:val="clear" w:color="auto" w:fill="auto"/>
        <w:tabs>
          <w:tab w:val="left" w:pos="1105"/>
        </w:tabs>
        <w:spacing w:before="0" w:after="0" w:line="276" w:lineRule="auto"/>
        <w:ind w:left="1100" w:right="20" w:hanging="360"/>
        <w:jc w:val="both"/>
        <w:rPr>
          <w:rFonts w:ascii="Cambria" w:hAnsi="Cambria" w:cstheme="minorHAnsi"/>
          <w:sz w:val="24"/>
          <w:szCs w:val="22"/>
        </w:rPr>
      </w:pPr>
      <w:r w:rsidRPr="004658FF">
        <w:rPr>
          <w:rStyle w:val="Teksttreci9ptOdstpy0pt"/>
          <w:rFonts w:ascii="Cambria" w:hAnsi="Cambria" w:cstheme="minorHAnsi"/>
          <w:sz w:val="24"/>
          <w:szCs w:val="22"/>
        </w:rPr>
        <w:t xml:space="preserve">obsługi modułu służebności </w:t>
      </w:r>
      <w:proofErr w:type="spellStart"/>
      <w:r w:rsidRPr="004658FF">
        <w:rPr>
          <w:rStyle w:val="Teksttreci9ptOdstpy0pt"/>
          <w:rFonts w:ascii="Cambria" w:hAnsi="Cambria" w:cstheme="minorHAnsi"/>
          <w:sz w:val="24"/>
          <w:szCs w:val="22"/>
        </w:rPr>
        <w:t>przesyłu</w:t>
      </w:r>
      <w:proofErr w:type="spellEnd"/>
      <w:r w:rsidRPr="004658FF">
        <w:rPr>
          <w:rStyle w:val="Teksttreci9ptOdstpy0pt"/>
          <w:rFonts w:ascii="Cambria" w:hAnsi="Cambria" w:cstheme="minorHAnsi"/>
          <w:sz w:val="24"/>
          <w:szCs w:val="22"/>
        </w:rPr>
        <w:t xml:space="preserve"> służącego do ewidencji prowadzonych prac dot. ustanowienia służebności </w:t>
      </w:r>
      <w:proofErr w:type="spellStart"/>
      <w:r w:rsidRPr="004658FF">
        <w:rPr>
          <w:rStyle w:val="Teksttreci9ptOdstpy0pt"/>
          <w:rFonts w:ascii="Cambria" w:hAnsi="Cambria" w:cstheme="minorHAnsi"/>
          <w:sz w:val="24"/>
          <w:szCs w:val="22"/>
        </w:rPr>
        <w:t>przesyłu</w:t>
      </w:r>
      <w:proofErr w:type="spellEnd"/>
      <w:r w:rsidRPr="004658FF">
        <w:rPr>
          <w:rStyle w:val="Teksttreci9ptOdstpy0pt"/>
          <w:rFonts w:ascii="Cambria" w:hAnsi="Cambria" w:cstheme="minorHAnsi"/>
          <w:sz w:val="24"/>
          <w:szCs w:val="22"/>
        </w:rPr>
        <w:t>,</w:t>
      </w:r>
    </w:p>
    <w:p w14:paraId="11A2ACED" w14:textId="77777777" w:rsidR="00BC4CA3" w:rsidRPr="004658FF" w:rsidRDefault="00BC4CA3" w:rsidP="002E27D7">
      <w:pPr>
        <w:pStyle w:val="Teksttreci0"/>
        <w:numPr>
          <w:ilvl w:val="0"/>
          <w:numId w:val="52"/>
        </w:numPr>
        <w:shd w:val="clear" w:color="auto" w:fill="auto"/>
        <w:tabs>
          <w:tab w:val="left" w:pos="1100"/>
        </w:tabs>
        <w:spacing w:before="0" w:after="0" w:line="276" w:lineRule="auto"/>
        <w:ind w:left="740" w:firstLine="0"/>
        <w:jc w:val="both"/>
        <w:rPr>
          <w:rFonts w:ascii="Cambria" w:hAnsi="Cambria" w:cstheme="minorHAnsi"/>
          <w:sz w:val="24"/>
          <w:szCs w:val="22"/>
        </w:rPr>
      </w:pPr>
      <w:r w:rsidRPr="004658FF">
        <w:rPr>
          <w:rStyle w:val="Teksttreci9ptOdstpy0pt"/>
          <w:rFonts w:ascii="Cambria" w:hAnsi="Cambria" w:cstheme="minorHAnsi"/>
          <w:sz w:val="24"/>
          <w:szCs w:val="22"/>
        </w:rPr>
        <w:t>obsługi modułu harmonogramowania pracy pracowników,</w:t>
      </w:r>
    </w:p>
    <w:p w14:paraId="28D0B081" w14:textId="77777777" w:rsidR="00BC4CA3" w:rsidRPr="004658FF" w:rsidRDefault="00BC4CA3" w:rsidP="002E27D7">
      <w:pPr>
        <w:pStyle w:val="Teksttreci0"/>
        <w:numPr>
          <w:ilvl w:val="0"/>
          <w:numId w:val="52"/>
        </w:numPr>
        <w:shd w:val="clear" w:color="auto" w:fill="auto"/>
        <w:tabs>
          <w:tab w:val="left" w:pos="1095"/>
        </w:tabs>
        <w:spacing w:before="0" w:after="0" w:line="276" w:lineRule="auto"/>
        <w:ind w:left="740" w:firstLine="0"/>
        <w:jc w:val="both"/>
        <w:rPr>
          <w:rFonts w:ascii="Cambria" w:hAnsi="Cambria" w:cstheme="minorHAnsi"/>
          <w:sz w:val="24"/>
          <w:szCs w:val="22"/>
        </w:rPr>
      </w:pPr>
      <w:r w:rsidRPr="004658FF">
        <w:rPr>
          <w:rStyle w:val="Teksttreci9ptOdstpy0pt"/>
          <w:rFonts w:ascii="Cambria" w:hAnsi="Cambria" w:cstheme="minorHAnsi"/>
          <w:sz w:val="24"/>
          <w:szCs w:val="22"/>
        </w:rPr>
        <w:t>obsługi modułu wydruków,</w:t>
      </w:r>
    </w:p>
    <w:p w14:paraId="691013BE" w14:textId="77777777" w:rsidR="00BC4CA3" w:rsidRPr="004658FF" w:rsidRDefault="00BC4CA3" w:rsidP="002E27D7">
      <w:pPr>
        <w:pStyle w:val="Teksttreci0"/>
        <w:numPr>
          <w:ilvl w:val="0"/>
          <w:numId w:val="52"/>
        </w:numPr>
        <w:shd w:val="clear" w:color="auto" w:fill="auto"/>
        <w:tabs>
          <w:tab w:val="left" w:pos="1095"/>
        </w:tabs>
        <w:spacing w:before="0" w:after="196" w:line="276" w:lineRule="auto"/>
        <w:ind w:left="740" w:firstLine="0"/>
        <w:jc w:val="both"/>
        <w:rPr>
          <w:rFonts w:ascii="Cambria" w:hAnsi="Cambria" w:cstheme="minorHAnsi"/>
          <w:sz w:val="24"/>
          <w:szCs w:val="22"/>
        </w:rPr>
      </w:pPr>
      <w:r w:rsidRPr="004658FF">
        <w:rPr>
          <w:rStyle w:val="Teksttreci9ptOdstpy0pt"/>
          <w:rFonts w:ascii="Cambria" w:hAnsi="Cambria" w:cstheme="minorHAnsi"/>
          <w:sz w:val="24"/>
          <w:szCs w:val="22"/>
        </w:rPr>
        <w:t>obsługi modułu mobilnego GIS.</w:t>
      </w:r>
    </w:p>
    <w:p w14:paraId="26BA45A9" w14:textId="3E8AA8B2" w:rsidR="00BC4CA3" w:rsidRPr="004658FF" w:rsidRDefault="00BC4CA3" w:rsidP="002E27D7">
      <w:pPr>
        <w:pStyle w:val="Teksttreci0"/>
        <w:numPr>
          <w:ilvl w:val="0"/>
          <w:numId w:val="51"/>
        </w:numPr>
        <w:shd w:val="clear" w:color="auto" w:fill="auto"/>
        <w:tabs>
          <w:tab w:val="left" w:pos="735"/>
        </w:tabs>
        <w:spacing w:before="0" w:after="0" w:line="276" w:lineRule="auto"/>
        <w:ind w:left="740" w:right="20" w:hanging="456"/>
        <w:jc w:val="both"/>
        <w:rPr>
          <w:rStyle w:val="Teksttreci9ptOdstpy0pt"/>
          <w:rFonts w:ascii="Cambria" w:hAnsi="Cambria" w:cstheme="minorHAnsi"/>
          <w:sz w:val="24"/>
          <w:szCs w:val="22"/>
        </w:rPr>
      </w:pPr>
      <w:r w:rsidRPr="004658FF">
        <w:rPr>
          <w:rStyle w:val="Teksttreci9ptOdstpy0pt"/>
          <w:rFonts w:ascii="Cambria" w:hAnsi="Cambria" w:cstheme="minorHAnsi"/>
          <w:sz w:val="24"/>
          <w:szCs w:val="22"/>
        </w:rPr>
        <w:t>Wykonawca przygotuje instrukcję w języku polskim dla użytkowników (zarówno</w:t>
      </w:r>
      <w:r w:rsidR="009868A5" w:rsidRPr="004658FF">
        <w:rPr>
          <w:rStyle w:val="Teksttreci9ptOdstpy0pt"/>
          <w:rFonts w:ascii="Cambria" w:hAnsi="Cambria" w:cstheme="minorHAnsi"/>
          <w:sz w:val="24"/>
          <w:szCs w:val="22"/>
        </w:rPr>
        <w:t xml:space="preserve"> </w:t>
      </w:r>
      <w:r w:rsidRPr="004658FF">
        <w:rPr>
          <w:rStyle w:val="Teksttreci9ptOdstpy0pt"/>
          <w:rFonts w:ascii="Cambria" w:hAnsi="Cambria" w:cstheme="minorHAnsi"/>
          <w:sz w:val="24"/>
          <w:szCs w:val="22"/>
        </w:rPr>
        <w:t>personelu Zamawiającego jak i mieszkańców).</w:t>
      </w:r>
    </w:p>
    <w:p w14:paraId="530F3DEF" w14:textId="77777777" w:rsidR="00BC4CA3" w:rsidRPr="004658FF" w:rsidRDefault="00BC4CA3" w:rsidP="00BC4CA3">
      <w:pPr>
        <w:pStyle w:val="Teksttreci0"/>
        <w:shd w:val="clear" w:color="auto" w:fill="auto"/>
        <w:spacing w:before="0" w:after="0" w:line="276" w:lineRule="auto"/>
        <w:ind w:left="20" w:right="20" w:firstLine="547"/>
        <w:jc w:val="both"/>
        <w:rPr>
          <w:rStyle w:val="Teksttreci9ptOdstpy0pt"/>
          <w:rFonts w:ascii="Cambria" w:hAnsi="Cambria" w:cstheme="minorHAnsi"/>
          <w:sz w:val="24"/>
          <w:szCs w:val="22"/>
        </w:rPr>
      </w:pPr>
    </w:p>
    <w:p w14:paraId="0AC7D5FD" w14:textId="64BAEBA0" w:rsidR="00BC4CA3" w:rsidRPr="004658FF" w:rsidRDefault="00BC4CA3" w:rsidP="00BC4CA3">
      <w:pPr>
        <w:spacing w:line="276" w:lineRule="auto"/>
        <w:ind w:firstLine="567"/>
        <w:jc w:val="both"/>
        <w:rPr>
          <w:rFonts w:ascii="Cambria" w:hAnsi="Cambria" w:cstheme="minorHAnsi"/>
        </w:rPr>
      </w:pPr>
      <w:r w:rsidRPr="004658FF">
        <w:rPr>
          <w:rFonts w:ascii="Cambria" w:hAnsi="Cambria" w:cstheme="minorHAnsi"/>
        </w:rPr>
        <w:t xml:space="preserve">Wykonawca zagwarantuje, zgodnie z Rozporządzeniem Rady Ministrów z dnia 12 kwietnia 2012 r. w sprawie Krajowych Ram Interoperacyjności, minimalnych wymagań dla rejestrów publicznych i wymiany informacji w postaci elektronicznej oraz minimalnych wymagań dla systemów teleinformatycznych, że jego pracownicy zaangażowani w projekcie w proces przetwarzania informacji będą posiadać stosowne uprawnienia i będą uczestniczyć w tym procesie w stopniu adekwatnym </w:t>
      </w:r>
      <w:r w:rsidR="00E6601B">
        <w:rPr>
          <w:rFonts w:ascii="Cambria" w:hAnsi="Cambria" w:cstheme="minorHAnsi"/>
        </w:rPr>
        <w:br/>
      </w:r>
      <w:r w:rsidRPr="004658FF">
        <w:rPr>
          <w:rFonts w:ascii="Cambria" w:hAnsi="Cambria" w:cstheme="minorHAnsi"/>
        </w:rPr>
        <w:t xml:space="preserve">do realizowanych przez nie zadań oraz obowiązków mających na celu zapewnienie bezpieczeństwa informacji" oraz zapewni przeszkolenie osób zaangażowanych w proces przetwarzania informacji, ze szczególnym uwzględnieniem takich zagadnień jak: </w:t>
      </w:r>
    </w:p>
    <w:p w14:paraId="2F690E6C" w14:textId="77777777" w:rsidR="00BC4CA3" w:rsidRPr="004658FF" w:rsidRDefault="00BC4CA3" w:rsidP="00BC4CA3">
      <w:pPr>
        <w:spacing w:line="276" w:lineRule="auto"/>
        <w:ind w:firstLine="567"/>
        <w:jc w:val="both"/>
        <w:rPr>
          <w:rFonts w:ascii="Cambria" w:hAnsi="Cambria" w:cstheme="minorHAnsi"/>
        </w:rPr>
      </w:pPr>
    </w:p>
    <w:p w14:paraId="6C5B11F5" w14:textId="77777777" w:rsidR="00BC4CA3" w:rsidRPr="004658FF" w:rsidRDefault="00BC4CA3" w:rsidP="002E27D7">
      <w:pPr>
        <w:pStyle w:val="Akapitzlist"/>
        <w:numPr>
          <w:ilvl w:val="1"/>
          <w:numId w:val="53"/>
        </w:numPr>
        <w:spacing w:line="276" w:lineRule="auto"/>
        <w:ind w:left="709" w:hanging="425"/>
        <w:jc w:val="both"/>
        <w:rPr>
          <w:rFonts w:ascii="Cambria" w:hAnsi="Cambria" w:cstheme="minorHAnsi"/>
        </w:rPr>
      </w:pPr>
      <w:r w:rsidRPr="004658FF">
        <w:rPr>
          <w:rFonts w:ascii="Cambria" w:hAnsi="Cambria" w:cstheme="minorHAnsi"/>
        </w:rPr>
        <w:t>zagrożenia bezpieczeństwa informacji,</w:t>
      </w:r>
    </w:p>
    <w:p w14:paraId="7CCCE434" w14:textId="77777777" w:rsidR="00BC4CA3" w:rsidRPr="004658FF" w:rsidRDefault="00BC4CA3" w:rsidP="002E27D7">
      <w:pPr>
        <w:pStyle w:val="Akapitzlist"/>
        <w:numPr>
          <w:ilvl w:val="1"/>
          <w:numId w:val="53"/>
        </w:numPr>
        <w:spacing w:line="276" w:lineRule="auto"/>
        <w:ind w:left="709" w:hanging="425"/>
        <w:jc w:val="both"/>
        <w:rPr>
          <w:rFonts w:ascii="Cambria" w:hAnsi="Cambria" w:cstheme="minorHAnsi"/>
        </w:rPr>
      </w:pPr>
      <w:r w:rsidRPr="004658FF">
        <w:rPr>
          <w:rFonts w:ascii="Cambria" w:hAnsi="Cambria" w:cstheme="minorHAnsi"/>
        </w:rPr>
        <w:t xml:space="preserve">skutki naruszenia zasad bezpieczeństwa informacji, w tym odpowiedzialność prawna, </w:t>
      </w:r>
    </w:p>
    <w:p w14:paraId="5B5B9700" w14:textId="65186104" w:rsidR="00BC4CA3" w:rsidRPr="004658FF" w:rsidRDefault="00BC4CA3" w:rsidP="002E27D7">
      <w:pPr>
        <w:pStyle w:val="Akapitzlist"/>
        <w:numPr>
          <w:ilvl w:val="1"/>
          <w:numId w:val="53"/>
        </w:numPr>
        <w:spacing w:line="276" w:lineRule="auto"/>
        <w:ind w:left="709" w:hanging="425"/>
        <w:jc w:val="both"/>
        <w:rPr>
          <w:rFonts w:ascii="Cambria" w:hAnsi="Cambria" w:cstheme="minorHAnsi"/>
        </w:rPr>
      </w:pPr>
      <w:r w:rsidRPr="004658FF">
        <w:rPr>
          <w:rFonts w:ascii="Cambria" w:hAnsi="Cambria" w:cstheme="minorHAnsi"/>
        </w:rPr>
        <w:t xml:space="preserve">stosowanie środków zapewniających bezpieczeństwo informacji, w tym urządzenia </w:t>
      </w:r>
      <w:r w:rsidRPr="004658FF">
        <w:rPr>
          <w:rFonts w:ascii="Cambria" w:hAnsi="Cambria" w:cstheme="minorHAnsi"/>
        </w:rPr>
        <w:br/>
        <w:t>i oprogramowanie minimalizujące ryzyko błędów ludzkich. Wykonawca na tą okoliczność złoży stosowne pisemne oświadczenie.</w:t>
      </w:r>
    </w:p>
    <w:p w14:paraId="734ED4C8" w14:textId="77777777" w:rsidR="009A1DBC" w:rsidRPr="004658FF" w:rsidRDefault="009A1DBC" w:rsidP="009A1DBC">
      <w:pPr>
        <w:pStyle w:val="Akapitzlist"/>
        <w:spacing w:line="276" w:lineRule="auto"/>
        <w:ind w:left="709"/>
        <w:jc w:val="both"/>
        <w:rPr>
          <w:rFonts w:ascii="Cambria" w:hAnsi="Cambria" w:cstheme="minorHAnsi"/>
        </w:rPr>
      </w:pPr>
    </w:p>
    <w:p w14:paraId="63BCBB6E" w14:textId="77777777" w:rsidR="00BC4CA3" w:rsidRPr="004658FF" w:rsidRDefault="00BC4CA3" w:rsidP="00172EAB">
      <w:pPr>
        <w:pStyle w:val="NAG2"/>
      </w:pPr>
      <w:bookmarkStart w:id="72" w:name="_Toc492325188"/>
      <w:bookmarkStart w:id="73" w:name="_Toc13811944"/>
      <w:bookmarkStart w:id="74" w:name="_Toc17472963"/>
      <w:r w:rsidRPr="004658FF">
        <w:t>Szkolenie z zakresu modelowania matematycznego systemów dystrybucji wody</w:t>
      </w:r>
      <w:bookmarkEnd w:id="72"/>
      <w:bookmarkEnd w:id="73"/>
      <w:bookmarkEnd w:id="74"/>
    </w:p>
    <w:p w14:paraId="5A6F6265" w14:textId="77777777" w:rsidR="00BC4CA3" w:rsidRPr="004658FF" w:rsidRDefault="00BC4CA3" w:rsidP="00BC4CA3">
      <w:pPr>
        <w:spacing w:line="276" w:lineRule="auto"/>
        <w:ind w:firstLine="567"/>
        <w:jc w:val="both"/>
        <w:rPr>
          <w:rFonts w:ascii="Cambria" w:hAnsi="Cambria" w:cstheme="minorHAnsi"/>
        </w:rPr>
      </w:pPr>
      <w:r w:rsidRPr="004658FF">
        <w:rPr>
          <w:rFonts w:ascii="Cambria" w:hAnsi="Cambria" w:cstheme="minorHAnsi"/>
        </w:rPr>
        <w:t>W etapie I przedmiotem wykładów winno być:</w:t>
      </w:r>
    </w:p>
    <w:p w14:paraId="7E1EAB0F" w14:textId="77777777" w:rsidR="00BC4CA3" w:rsidRPr="004658FF" w:rsidRDefault="00BC4CA3" w:rsidP="002E27D7">
      <w:pPr>
        <w:numPr>
          <w:ilvl w:val="0"/>
          <w:numId w:val="50"/>
        </w:numPr>
        <w:spacing w:line="276" w:lineRule="auto"/>
        <w:jc w:val="both"/>
        <w:rPr>
          <w:rFonts w:ascii="Cambria" w:hAnsi="Cambria" w:cstheme="minorHAnsi"/>
        </w:rPr>
      </w:pPr>
      <w:r w:rsidRPr="004658FF">
        <w:rPr>
          <w:rFonts w:ascii="Cambria" w:hAnsi="Cambria" w:cstheme="minorHAnsi"/>
        </w:rPr>
        <w:t>omówienie zasad modelowania sieci wodociągowej,</w:t>
      </w:r>
    </w:p>
    <w:p w14:paraId="79954DA4" w14:textId="77777777" w:rsidR="00BC4CA3" w:rsidRPr="004658FF" w:rsidRDefault="00BC4CA3" w:rsidP="002E27D7">
      <w:pPr>
        <w:numPr>
          <w:ilvl w:val="0"/>
          <w:numId w:val="50"/>
        </w:numPr>
        <w:spacing w:line="276" w:lineRule="auto"/>
        <w:jc w:val="both"/>
        <w:rPr>
          <w:rFonts w:ascii="Cambria" w:hAnsi="Cambria" w:cstheme="minorHAnsi"/>
        </w:rPr>
      </w:pPr>
      <w:r w:rsidRPr="004658FF">
        <w:rPr>
          <w:rFonts w:ascii="Cambria" w:hAnsi="Cambria" w:cstheme="minorHAnsi"/>
        </w:rPr>
        <w:t>zapoznanie z programem, z wykorzystaniem, którego wykonano przedmiotowy model komputerowy.</w:t>
      </w:r>
    </w:p>
    <w:p w14:paraId="6FD07BB2" w14:textId="77777777" w:rsidR="00BC4CA3" w:rsidRPr="004658FF" w:rsidRDefault="00BC4CA3" w:rsidP="002E27D7">
      <w:pPr>
        <w:numPr>
          <w:ilvl w:val="0"/>
          <w:numId w:val="50"/>
        </w:numPr>
        <w:spacing w:line="276" w:lineRule="auto"/>
        <w:jc w:val="both"/>
        <w:rPr>
          <w:rFonts w:ascii="Cambria" w:hAnsi="Cambria" w:cstheme="minorHAnsi"/>
        </w:rPr>
      </w:pPr>
      <w:r w:rsidRPr="004658FF">
        <w:rPr>
          <w:rFonts w:ascii="Cambria" w:hAnsi="Cambria" w:cstheme="minorHAnsi"/>
        </w:rPr>
        <w:t>zapoznanie z komputerowym modelem sieci wodociągowej.</w:t>
      </w:r>
    </w:p>
    <w:p w14:paraId="2C2643E4" w14:textId="77777777" w:rsidR="00BC4CA3" w:rsidRPr="004658FF" w:rsidRDefault="00BC4CA3" w:rsidP="00BC4CA3">
      <w:pPr>
        <w:spacing w:line="276" w:lineRule="auto"/>
        <w:jc w:val="both"/>
        <w:rPr>
          <w:rFonts w:ascii="Cambria" w:hAnsi="Cambria" w:cstheme="minorHAnsi"/>
        </w:rPr>
      </w:pPr>
      <w:r w:rsidRPr="004658FF">
        <w:rPr>
          <w:rFonts w:ascii="Cambria" w:hAnsi="Cambria" w:cstheme="minorHAnsi"/>
        </w:rPr>
        <w:t xml:space="preserve"> </w:t>
      </w:r>
    </w:p>
    <w:p w14:paraId="53074EC7" w14:textId="68048797" w:rsidR="00BC4CA3" w:rsidRPr="004658FF" w:rsidRDefault="00BC4CA3" w:rsidP="00BC4CA3">
      <w:pPr>
        <w:spacing w:line="276" w:lineRule="auto"/>
        <w:jc w:val="both"/>
        <w:rPr>
          <w:rFonts w:ascii="Cambria" w:hAnsi="Cambria" w:cstheme="minorHAnsi"/>
        </w:rPr>
      </w:pPr>
      <w:r w:rsidRPr="004658FF">
        <w:rPr>
          <w:rFonts w:ascii="Cambria" w:hAnsi="Cambria" w:cstheme="minorHAnsi"/>
        </w:rPr>
        <w:t>Wykłady winny być uzupełnione materiałami szkoleniowymi, które pracownicy otrzymają nieodpłatnie. Etap I powinien być zakończony testem w celu sprawdzenia przyswojonej wiedzy i przygotowania ewentualnych uzupełnień w programie szkoleń II etapu.</w:t>
      </w:r>
    </w:p>
    <w:p w14:paraId="5A661709" w14:textId="77777777" w:rsidR="00BC4CA3" w:rsidRPr="004658FF" w:rsidRDefault="00BC4CA3" w:rsidP="00BC4CA3">
      <w:pPr>
        <w:spacing w:line="276" w:lineRule="auto"/>
        <w:jc w:val="both"/>
        <w:rPr>
          <w:rFonts w:ascii="Cambria" w:hAnsi="Cambria" w:cstheme="minorHAnsi"/>
          <w:sz w:val="22"/>
          <w:szCs w:val="22"/>
        </w:rPr>
      </w:pPr>
      <w:r w:rsidRPr="004658FF">
        <w:rPr>
          <w:rFonts w:ascii="Cambria" w:hAnsi="Cambria" w:cstheme="minorHAnsi"/>
          <w:sz w:val="22"/>
          <w:szCs w:val="22"/>
        </w:rPr>
        <w:t xml:space="preserve"> </w:t>
      </w:r>
    </w:p>
    <w:p w14:paraId="198E9FF2" w14:textId="77777777" w:rsidR="00BC4CA3" w:rsidRPr="004658FF" w:rsidRDefault="00BC4CA3" w:rsidP="0090523F">
      <w:pPr>
        <w:spacing w:line="276" w:lineRule="auto"/>
        <w:jc w:val="both"/>
        <w:rPr>
          <w:rFonts w:ascii="Cambria" w:hAnsi="Cambria" w:cstheme="minorHAnsi"/>
          <w:szCs w:val="22"/>
        </w:rPr>
      </w:pPr>
      <w:r w:rsidRPr="004658FF">
        <w:rPr>
          <w:rFonts w:ascii="Cambria" w:hAnsi="Cambria" w:cstheme="minorHAnsi"/>
          <w:szCs w:val="22"/>
        </w:rPr>
        <w:t>W etapie II uczestnicy szkoleń winni otrzymać praktyczną wiedzę dotyczącą umiejętności wykorzystania modelu do potrzeb wynikających z zakresu ich obowiązków służbowych.</w:t>
      </w:r>
    </w:p>
    <w:p w14:paraId="0F9ABB11" w14:textId="77777777" w:rsidR="00BC4CA3" w:rsidRPr="004658FF" w:rsidRDefault="00BC4CA3" w:rsidP="00BC4CA3">
      <w:pPr>
        <w:spacing w:line="276" w:lineRule="auto"/>
        <w:jc w:val="both"/>
        <w:rPr>
          <w:rFonts w:ascii="Cambria" w:hAnsi="Cambria" w:cstheme="minorHAnsi"/>
          <w:szCs w:val="22"/>
        </w:rPr>
      </w:pPr>
      <w:r w:rsidRPr="004658FF">
        <w:rPr>
          <w:rFonts w:ascii="Cambria" w:hAnsi="Cambria" w:cstheme="minorHAnsi"/>
          <w:szCs w:val="22"/>
        </w:rPr>
        <w:t xml:space="preserve"> </w:t>
      </w:r>
    </w:p>
    <w:p w14:paraId="3E073ED6" w14:textId="65F4E636" w:rsidR="00BC4CA3" w:rsidRPr="004658FF" w:rsidRDefault="00BC4CA3" w:rsidP="00BC4CA3">
      <w:pPr>
        <w:spacing w:line="276" w:lineRule="auto"/>
        <w:jc w:val="both"/>
        <w:rPr>
          <w:rFonts w:ascii="Cambria" w:hAnsi="Cambria" w:cstheme="minorHAnsi"/>
          <w:szCs w:val="22"/>
        </w:rPr>
      </w:pPr>
      <w:r w:rsidRPr="004658FF">
        <w:rPr>
          <w:rFonts w:ascii="Cambria" w:hAnsi="Cambria" w:cstheme="minorHAnsi"/>
          <w:szCs w:val="22"/>
        </w:rPr>
        <w:t>Dla wytypowanych przez Zamawiającego pracowników szkolenie powinno dodatkowo zagadnienia pozyskiwania prawidłowych danych do modelu i ich uzupełniania w bazie GIS, rozmieszczenia punktów pomiarowych, prowadzenia kalibracji i weryfikacji modelu.</w:t>
      </w:r>
    </w:p>
    <w:p w14:paraId="32A81FB1" w14:textId="53C04D90" w:rsidR="00BC4B7E" w:rsidRPr="004658FF" w:rsidRDefault="00BC4B7E" w:rsidP="00BC4CA3">
      <w:pPr>
        <w:spacing w:line="276" w:lineRule="auto"/>
        <w:jc w:val="both"/>
        <w:rPr>
          <w:rFonts w:ascii="Cambria" w:hAnsi="Cambria" w:cstheme="minorHAnsi"/>
          <w:szCs w:val="22"/>
        </w:rPr>
      </w:pPr>
    </w:p>
    <w:p w14:paraId="37027268" w14:textId="77777777" w:rsidR="00BC4CA3" w:rsidRPr="004658FF" w:rsidRDefault="00BC4CA3" w:rsidP="00172EAB">
      <w:pPr>
        <w:pStyle w:val="NAG2"/>
      </w:pPr>
      <w:bookmarkStart w:id="75" w:name="_Toc492325189"/>
      <w:bookmarkStart w:id="76" w:name="_Toc13811945"/>
      <w:bookmarkStart w:id="77" w:name="_Toc17472964"/>
      <w:r w:rsidRPr="004658FF">
        <w:t>Szkolenie z systemów monitoringu sieci wodociągowych</w:t>
      </w:r>
      <w:bookmarkEnd w:id="75"/>
      <w:bookmarkEnd w:id="76"/>
      <w:bookmarkEnd w:id="77"/>
    </w:p>
    <w:p w14:paraId="73EBD160" w14:textId="7695C8CD" w:rsidR="00BC4CA3" w:rsidRPr="004658FF" w:rsidRDefault="00BC4CA3" w:rsidP="00BC4CA3">
      <w:pPr>
        <w:pStyle w:val="Akapitzlist"/>
        <w:spacing w:line="276" w:lineRule="auto"/>
        <w:ind w:left="0" w:firstLine="567"/>
        <w:jc w:val="both"/>
        <w:rPr>
          <w:rFonts w:ascii="Cambria" w:hAnsi="Cambria" w:cstheme="minorHAnsi"/>
        </w:rPr>
      </w:pPr>
      <w:r w:rsidRPr="004658FF">
        <w:rPr>
          <w:rFonts w:ascii="Cambria" w:hAnsi="Cambria" w:cstheme="minorHAnsi"/>
        </w:rPr>
        <w:t xml:space="preserve">Wykonawca zobowiązany jest zapewnić skuteczne i wyczerpujące przeszkolenie służb </w:t>
      </w:r>
      <w:r w:rsidR="006F7EB0" w:rsidRPr="004658FF">
        <w:rPr>
          <w:rFonts w:ascii="Cambria" w:hAnsi="Cambria" w:cstheme="minorHAnsi"/>
        </w:rPr>
        <w:t>Zamawiającego</w:t>
      </w:r>
      <w:r w:rsidRPr="004658FF">
        <w:rPr>
          <w:rFonts w:ascii="Cambria" w:hAnsi="Cambria" w:cstheme="minorHAnsi"/>
        </w:rPr>
        <w:t xml:space="preserve"> w zakresie obsługi </w:t>
      </w:r>
      <w:r w:rsidR="00776734" w:rsidRPr="004658FF">
        <w:rPr>
          <w:rFonts w:ascii="Cambria" w:hAnsi="Cambria" w:cstheme="minorHAnsi"/>
        </w:rPr>
        <w:t>wdrożonego systemu monitoringu sieci wodociągowej</w:t>
      </w:r>
      <w:r w:rsidRPr="004658FF">
        <w:rPr>
          <w:rFonts w:ascii="Cambria" w:hAnsi="Cambria" w:cstheme="minorHAnsi"/>
        </w:rPr>
        <w:t xml:space="preserve">. W szczególności: </w:t>
      </w:r>
    </w:p>
    <w:p w14:paraId="38CC48A9" w14:textId="77777777" w:rsidR="00BC4CA3" w:rsidRPr="004658FF" w:rsidRDefault="00BC4CA3" w:rsidP="00BC4CA3">
      <w:pPr>
        <w:pStyle w:val="Akapitzlist"/>
        <w:spacing w:line="276" w:lineRule="auto"/>
        <w:ind w:left="0" w:firstLine="567"/>
        <w:jc w:val="both"/>
        <w:rPr>
          <w:rFonts w:ascii="Cambria" w:hAnsi="Cambria" w:cstheme="minorHAnsi"/>
        </w:rPr>
      </w:pPr>
    </w:p>
    <w:p w14:paraId="100C4DBE" w14:textId="724626A8" w:rsidR="00BC4CA3" w:rsidRPr="004658FF" w:rsidRDefault="00BC4CA3" w:rsidP="00776734">
      <w:pPr>
        <w:pStyle w:val="Akapitzlist"/>
        <w:spacing w:line="276" w:lineRule="auto"/>
        <w:ind w:left="567" w:hanging="567"/>
        <w:jc w:val="both"/>
        <w:rPr>
          <w:rFonts w:ascii="Cambria" w:hAnsi="Cambria" w:cstheme="minorHAnsi"/>
        </w:rPr>
      </w:pPr>
      <w:r w:rsidRPr="004658FF">
        <w:rPr>
          <w:rFonts w:ascii="Cambria" w:hAnsi="Cambria" w:cstheme="minorHAnsi"/>
        </w:rPr>
        <w:t xml:space="preserve">a. </w:t>
      </w:r>
      <w:r w:rsidRPr="004658FF">
        <w:rPr>
          <w:rFonts w:ascii="Cambria" w:hAnsi="Cambria" w:cstheme="minorHAnsi"/>
        </w:rPr>
        <w:tab/>
        <w:t xml:space="preserve">Należy przeszkolić użytkowników systemu </w:t>
      </w:r>
      <w:r w:rsidR="00387A1F" w:rsidRPr="004658FF">
        <w:rPr>
          <w:rFonts w:ascii="Cambria" w:hAnsi="Cambria" w:cstheme="minorHAnsi"/>
        </w:rPr>
        <w:t>monitoringu sieci wodociągowej</w:t>
      </w:r>
      <w:r w:rsidR="00387A1F" w:rsidRPr="004658FF">
        <w:rPr>
          <w:rFonts w:ascii="Cambria" w:hAnsi="Cambria" w:cstheme="minorHAnsi"/>
        </w:rPr>
        <w:br/>
      </w:r>
      <w:r w:rsidRPr="004658FF">
        <w:rPr>
          <w:rFonts w:ascii="Cambria" w:hAnsi="Cambria" w:cstheme="minorHAnsi"/>
        </w:rPr>
        <w:t xml:space="preserve"> w zakresie jego obsługi oraz administratorów systemu pod kątem jego modyfikacji i rozbudowy w pełnym zakresie, tj. z uwzględnieniem wszystkich zaprojektowanych sekcji danych jak i możliwości dodania sekcji nowych. W szczególności przeszkoleniem należy objąć te z czynności, które wiążą się z przeprowadzaniem zmian interwałów, kroków czasowych i częstotliwości (np. próbkowania pomiarowego, rejestracji, transmisji danych). </w:t>
      </w:r>
    </w:p>
    <w:p w14:paraId="430F3D67" w14:textId="77777777" w:rsidR="00BC4CA3" w:rsidRPr="004658FF" w:rsidRDefault="00BC4CA3" w:rsidP="00776734">
      <w:pPr>
        <w:pStyle w:val="Akapitzlist"/>
        <w:spacing w:line="276" w:lineRule="auto"/>
        <w:ind w:left="567" w:hanging="567"/>
        <w:jc w:val="both"/>
        <w:rPr>
          <w:rFonts w:ascii="Cambria" w:hAnsi="Cambria" w:cstheme="minorHAnsi"/>
        </w:rPr>
      </w:pPr>
      <w:r w:rsidRPr="004658FF">
        <w:rPr>
          <w:rFonts w:ascii="Cambria" w:hAnsi="Cambria" w:cstheme="minorHAnsi"/>
        </w:rPr>
        <w:t xml:space="preserve">b. </w:t>
      </w:r>
      <w:r w:rsidRPr="004658FF">
        <w:rPr>
          <w:rFonts w:ascii="Cambria" w:hAnsi="Cambria" w:cstheme="minorHAnsi"/>
        </w:rPr>
        <w:tab/>
        <w:t xml:space="preserve">Należy przeszkolić właściwe służby Inwestora w zakresie obsługi modułów telemetrycznych. Szkolenie powinno obejmować  wykonywanie podstawowych czynności serwisowych, m.in. wymiana modułu na nowy, wymiana karty telemetrycznej, diagnozowanie uszkodzeń, zgrywanie i wgrywanie oprogramowania do modułu. </w:t>
      </w:r>
    </w:p>
    <w:p w14:paraId="2778245C" w14:textId="3DEA42FF" w:rsidR="00C7152F" w:rsidRPr="004658FF" w:rsidRDefault="00BC4CA3" w:rsidP="0090523F">
      <w:pPr>
        <w:pStyle w:val="Akapitzlist"/>
        <w:spacing w:line="276" w:lineRule="auto"/>
        <w:ind w:left="567" w:hanging="567"/>
        <w:jc w:val="both"/>
        <w:rPr>
          <w:rFonts w:ascii="Cambria" w:hAnsi="Cambria" w:cstheme="minorHAnsi"/>
        </w:rPr>
      </w:pPr>
      <w:r w:rsidRPr="004658FF">
        <w:rPr>
          <w:rFonts w:ascii="Cambria" w:hAnsi="Cambria" w:cstheme="minorHAnsi"/>
        </w:rPr>
        <w:t xml:space="preserve">c. </w:t>
      </w:r>
      <w:r w:rsidRPr="004658FF">
        <w:rPr>
          <w:rFonts w:ascii="Cambria" w:hAnsi="Cambria" w:cstheme="minorHAnsi"/>
        </w:rPr>
        <w:tab/>
        <w:t>Wykonawca zobowiązany jest przeprowadzić szkolenie właściwych służb Inwestora z zakresu diagnozowania i samodzielnego usuwania możliwych przyczyn usterek procesu rejestrowania, przesyłania i wizualizowania danych. Szkolenie należy przeprowadzić w oparciu o sztucznie wywołane (symulowane) stany niesprawności urządzeń</w:t>
      </w:r>
      <w:r w:rsidR="003E59AB" w:rsidRPr="004658FF">
        <w:rPr>
          <w:rFonts w:ascii="Cambria" w:hAnsi="Cambria" w:cstheme="minorHAnsi"/>
        </w:rPr>
        <w:t>.</w:t>
      </w:r>
    </w:p>
    <w:p w14:paraId="1809885E" w14:textId="77777777" w:rsidR="000502E9" w:rsidRPr="004658FF" w:rsidRDefault="000502E9" w:rsidP="00BC4B7E">
      <w:pPr>
        <w:pStyle w:val="NAG1"/>
      </w:pPr>
      <w:bookmarkStart w:id="78" w:name="_Toc17472965"/>
      <w:r w:rsidRPr="004658FF">
        <w:t>Pozostałe wymagania obowiązujące przy realizacji zadania</w:t>
      </w:r>
      <w:bookmarkEnd w:id="78"/>
    </w:p>
    <w:p w14:paraId="40C130E0" w14:textId="77777777" w:rsidR="00284C5E" w:rsidRPr="004658FF" w:rsidRDefault="00284C5E" w:rsidP="003E59AB">
      <w:pPr>
        <w:pStyle w:val="NAG2"/>
        <w:tabs>
          <w:tab w:val="clear" w:pos="1290"/>
          <w:tab w:val="left" w:pos="567"/>
        </w:tabs>
      </w:pPr>
      <w:bookmarkStart w:id="79" w:name="_Toc17472966"/>
      <w:r w:rsidRPr="004658FF">
        <w:t>Raporty i sprawozdawczość</w:t>
      </w:r>
      <w:bookmarkEnd w:id="79"/>
    </w:p>
    <w:p w14:paraId="4E7CDA17" w14:textId="77777777" w:rsidR="00284C5E" w:rsidRPr="004658FF" w:rsidRDefault="00284C5E" w:rsidP="00284C5E">
      <w:pPr>
        <w:spacing w:line="276" w:lineRule="auto"/>
        <w:jc w:val="both"/>
        <w:rPr>
          <w:rFonts w:ascii="Cambria" w:hAnsi="Cambria" w:cstheme="minorHAnsi"/>
          <w:szCs w:val="20"/>
        </w:rPr>
      </w:pPr>
      <w:r w:rsidRPr="004658FF">
        <w:rPr>
          <w:rFonts w:ascii="Cambria" w:hAnsi="Cambria" w:cstheme="minorHAnsi"/>
          <w:szCs w:val="20"/>
        </w:rPr>
        <w:t>Wykonawca będzie zobowiązany do złożenia następujących raportów:</w:t>
      </w:r>
    </w:p>
    <w:p w14:paraId="26C78098" w14:textId="77777777" w:rsidR="00284C5E" w:rsidRPr="004658FF" w:rsidRDefault="00284C5E" w:rsidP="00284C5E">
      <w:pPr>
        <w:spacing w:line="276" w:lineRule="auto"/>
        <w:jc w:val="both"/>
        <w:rPr>
          <w:rFonts w:ascii="Cambria" w:hAnsi="Cambria" w:cstheme="minorHAnsi"/>
          <w:szCs w:val="20"/>
        </w:rPr>
      </w:pPr>
    </w:p>
    <w:p w14:paraId="4E9D11B2" w14:textId="77777777" w:rsidR="00284C5E" w:rsidRPr="004658FF" w:rsidRDefault="00284C5E" w:rsidP="00A75F06">
      <w:pPr>
        <w:numPr>
          <w:ilvl w:val="0"/>
          <w:numId w:val="20"/>
        </w:numPr>
        <w:spacing w:line="276" w:lineRule="auto"/>
        <w:jc w:val="both"/>
        <w:rPr>
          <w:rFonts w:ascii="Cambria" w:hAnsi="Cambria" w:cstheme="minorHAnsi"/>
          <w:szCs w:val="20"/>
        </w:rPr>
      </w:pPr>
      <w:r w:rsidRPr="004658FF">
        <w:rPr>
          <w:rFonts w:ascii="Cambria" w:hAnsi="Cambria" w:cstheme="minorHAnsi"/>
          <w:b/>
          <w:szCs w:val="20"/>
        </w:rPr>
        <w:t>Raport Wstępny</w:t>
      </w:r>
      <w:r w:rsidRPr="004658FF">
        <w:rPr>
          <w:rFonts w:ascii="Cambria" w:hAnsi="Cambria" w:cstheme="minorHAnsi"/>
          <w:szCs w:val="20"/>
        </w:rPr>
        <w:t xml:space="preserve"> winien być złożony w ciągu 30 dni kalendarzowych od daty podpisania umowy. Raport obejmuje między innymi: nazwę Wykonawcy, krótki opis przedmiotu zamówienia, wszelkie sugestie realizacji konkretnych usług określonych w Opisie Przedmiotu Zamówienia, wszelkie informacje dotyczące prac przygotowawczych oraz harmonogram realizacji przedmiotu zamówienia obejmujący terminy realizacji poszczególnych etapów umowy. Raport obejmie również ocenę udostępnionych przez Zamawiającego dokumentów niezbędnych do realizacji zamówienia.</w:t>
      </w:r>
    </w:p>
    <w:p w14:paraId="7ABCC8A1" w14:textId="77777777" w:rsidR="00284C5E" w:rsidRPr="004658FF" w:rsidRDefault="00284C5E" w:rsidP="00284C5E">
      <w:pPr>
        <w:spacing w:line="276" w:lineRule="auto"/>
        <w:jc w:val="both"/>
        <w:rPr>
          <w:rFonts w:ascii="Cambria" w:hAnsi="Cambria" w:cstheme="minorHAnsi"/>
          <w:szCs w:val="20"/>
        </w:rPr>
      </w:pPr>
    </w:p>
    <w:p w14:paraId="3769C911" w14:textId="2359B713" w:rsidR="00284C5E" w:rsidRPr="004658FF" w:rsidRDefault="00284C5E" w:rsidP="00A75F06">
      <w:pPr>
        <w:numPr>
          <w:ilvl w:val="0"/>
          <w:numId w:val="20"/>
        </w:numPr>
        <w:spacing w:line="276" w:lineRule="auto"/>
        <w:jc w:val="both"/>
        <w:rPr>
          <w:rFonts w:ascii="Cambria" w:hAnsi="Cambria" w:cstheme="minorHAnsi"/>
          <w:szCs w:val="20"/>
        </w:rPr>
      </w:pPr>
      <w:r w:rsidRPr="004658FF">
        <w:rPr>
          <w:rFonts w:ascii="Cambria" w:hAnsi="Cambria" w:cstheme="minorHAnsi"/>
          <w:b/>
          <w:szCs w:val="20"/>
        </w:rPr>
        <w:t>Raporty okresowe</w:t>
      </w:r>
      <w:r w:rsidRPr="004658FF">
        <w:rPr>
          <w:rFonts w:ascii="Cambria" w:hAnsi="Cambria" w:cstheme="minorHAnsi"/>
          <w:szCs w:val="20"/>
        </w:rPr>
        <w:t xml:space="preserve"> - raporty będą składane najpóźniej do 10 dnia każdego miesiąca. Raport okresowy obejmuje m.in. usługi wykonane w okresie sprawozdawczym i podjęte działania, problemy zaistniałe wraz z krytyczną analizą napotkanych problemów oraz podjęte działania i środki zaradcze, zgodność postępu prac z harmonogramem realizacji przedmiotu zamówienia przedłożonym w Raporcie wstępnym, usługi przewidziane do wykonania </w:t>
      </w:r>
      <w:r w:rsidR="0086314A">
        <w:rPr>
          <w:rFonts w:ascii="Cambria" w:hAnsi="Cambria" w:cstheme="minorHAnsi"/>
          <w:szCs w:val="20"/>
        </w:rPr>
        <w:br/>
      </w:r>
      <w:r w:rsidRPr="004658FF">
        <w:rPr>
          <w:rFonts w:ascii="Cambria" w:hAnsi="Cambria" w:cstheme="minorHAnsi"/>
          <w:szCs w:val="20"/>
        </w:rPr>
        <w:t>w następnym etapie.</w:t>
      </w:r>
    </w:p>
    <w:p w14:paraId="70535F53" w14:textId="77777777" w:rsidR="00284C5E" w:rsidRPr="004658FF" w:rsidRDefault="00284C5E" w:rsidP="00284C5E">
      <w:pPr>
        <w:spacing w:line="276" w:lineRule="auto"/>
        <w:jc w:val="both"/>
        <w:rPr>
          <w:rFonts w:ascii="Cambria" w:hAnsi="Cambria" w:cstheme="minorHAnsi"/>
          <w:szCs w:val="20"/>
        </w:rPr>
      </w:pPr>
    </w:p>
    <w:p w14:paraId="497CDE4D" w14:textId="43D1067B" w:rsidR="00284C5E" w:rsidRPr="004658FF" w:rsidRDefault="00284C5E" w:rsidP="00A75F06">
      <w:pPr>
        <w:numPr>
          <w:ilvl w:val="0"/>
          <w:numId w:val="20"/>
        </w:numPr>
        <w:spacing w:line="276" w:lineRule="auto"/>
        <w:jc w:val="both"/>
        <w:rPr>
          <w:rFonts w:ascii="Cambria" w:hAnsi="Cambria" w:cstheme="minorHAnsi"/>
          <w:szCs w:val="20"/>
        </w:rPr>
      </w:pPr>
      <w:r w:rsidRPr="004658FF">
        <w:rPr>
          <w:rFonts w:ascii="Cambria" w:hAnsi="Cambria" w:cstheme="minorHAnsi"/>
          <w:b/>
          <w:szCs w:val="20"/>
        </w:rPr>
        <w:t>Raport końcowy</w:t>
      </w:r>
      <w:r w:rsidRPr="004658FF">
        <w:rPr>
          <w:rFonts w:ascii="Cambria" w:hAnsi="Cambria" w:cstheme="minorHAnsi"/>
          <w:szCs w:val="20"/>
        </w:rPr>
        <w:t xml:space="preserve"> - winien być złożony w ciągu 15 dni kalendarzowych </w:t>
      </w:r>
      <w:r w:rsidR="0086314A">
        <w:rPr>
          <w:rFonts w:ascii="Cambria" w:hAnsi="Cambria" w:cstheme="minorHAnsi"/>
          <w:szCs w:val="20"/>
        </w:rPr>
        <w:br/>
      </w:r>
      <w:r w:rsidRPr="004658FF">
        <w:rPr>
          <w:rFonts w:ascii="Cambria" w:hAnsi="Cambria" w:cstheme="minorHAnsi"/>
          <w:szCs w:val="20"/>
        </w:rPr>
        <w:t xml:space="preserve">po zakończeniu realizacji wszystkich usług objętych przedmiotem zamówienia </w:t>
      </w:r>
      <w:r w:rsidRPr="004658FF">
        <w:rPr>
          <w:rFonts w:ascii="Cambria" w:hAnsi="Cambria" w:cstheme="minorHAnsi"/>
          <w:szCs w:val="20"/>
        </w:rPr>
        <w:br/>
        <w:t>i powinien objąć pełny opis wykonanych usług wraz z wnioskami, opis metod zastosowanych do wykonania określonych celów, krytyczną analizę napotkanych problemów oraz podjęte działania i środki zaradcze.</w:t>
      </w:r>
    </w:p>
    <w:p w14:paraId="56690038" w14:textId="77777777" w:rsidR="00D80F68" w:rsidRPr="004658FF" w:rsidRDefault="00D80F68" w:rsidP="00D80F68">
      <w:pPr>
        <w:spacing w:line="276" w:lineRule="auto"/>
        <w:jc w:val="both"/>
        <w:rPr>
          <w:rFonts w:ascii="Cambria" w:hAnsi="Cambria" w:cstheme="minorHAnsi"/>
          <w:szCs w:val="20"/>
        </w:rPr>
      </w:pPr>
    </w:p>
    <w:p w14:paraId="153A52CA" w14:textId="77777777" w:rsidR="00D80F68" w:rsidRPr="004658FF" w:rsidRDefault="00D80F68" w:rsidP="00D80F68">
      <w:pPr>
        <w:spacing w:line="276" w:lineRule="auto"/>
        <w:jc w:val="both"/>
        <w:rPr>
          <w:rFonts w:ascii="Cambria" w:hAnsi="Cambria" w:cstheme="minorHAnsi"/>
          <w:szCs w:val="20"/>
        </w:rPr>
      </w:pPr>
      <w:r w:rsidRPr="004658FF">
        <w:rPr>
          <w:rFonts w:ascii="Cambria" w:hAnsi="Cambria" w:cstheme="minorHAnsi"/>
          <w:szCs w:val="20"/>
        </w:rPr>
        <w:t>Przedkładanie i zatwierdzanie raportów</w:t>
      </w:r>
    </w:p>
    <w:p w14:paraId="7986DF2E" w14:textId="77777777" w:rsidR="00D80F68" w:rsidRPr="004658FF" w:rsidRDefault="00D80F68" w:rsidP="00D80F68">
      <w:pPr>
        <w:jc w:val="both"/>
        <w:rPr>
          <w:rFonts w:ascii="Cambria" w:hAnsi="Cambria" w:cs="Arial"/>
          <w:sz w:val="20"/>
          <w:szCs w:val="20"/>
        </w:rPr>
      </w:pPr>
    </w:p>
    <w:p w14:paraId="462CD2B5" w14:textId="77777777" w:rsidR="00D80F68" w:rsidRPr="004658FF" w:rsidRDefault="00D80F68" w:rsidP="00A75F06">
      <w:pPr>
        <w:pStyle w:val="Poziom4"/>
        <w:numPr>
          <w:ilvl w:val="0"/>
          <w:numId w:val="22"/>
        </w:numPr>
        <w:tabs>
          <w:tab w:val="clear" w:pos="1440"/>
          <w:tab w:val="left" w:pos="1134"/>
        </w:tabs>
        <w:ind w:left="993" w:hanging="426"/>
        <w:rPr>
          <w:rFonts w:ascii="Cambria" w:hAnsi="Cambria" w:cstheme="minorHAnsi"/>
          <w:sz w:val="24"/>
        </w:rPr>
      </w:pPr>
      <w:r w:rsidRPr="004658FF">
        <w:rPr>
          <w:rFonts w:ascii="Cambria" w:hAnsi="Cambria" w:cstheme="minorHAnsi"/>
          <w:sz w:val="24"/>
        </w:rPr>
        <w:t>Wszystkie raporty i wzory raportów będą przedkładane do zatwierdzenia Zamawiającemu.</w:t>
      </w:r>
    </w:p>
    <w:p w14:paraId="409C5247" w14:textId="77777777" w:rsidR="00D80F68" w:rsidRPr="004658FF" w:rsidRDefault="00D80F68" w:rsidP="00D80F68">
      <w:pPr>
        <w:pStyle w:val="Poziom4"/>
        <w:numPr>
          <w:ilvl w:val="0"/>
          <w:numId w:val="0"/>
        </w:numPr>
        <w:tabs>
          <w:tab w:val="left" w:pos="1134"/>
        </w:tabs>
        <w:ind w:left="993"/>
        <w:rPr>
          <w:rFonts w:ascii="Cambria" w:hAnsi="Cambria" w:cstheme="minorHAnsi"/>
          <w:sz w:val="24"/>
        </w:rPr>
      </w:pPr>
    </w:p>
    <w:p w14:paraId="480D568B" w14:textId="77777777" w:rsidR="00D80F68" w:rsidRPr="004658FF" w:rsidRDefault="00D80F68" w:rsidP="00A75F06">
      <w:pPr>
        <w:pStyle w:val="Poziom4"/>
        <w:numPr>
          <w:ilvl w:val="0"/>
          <w:numId w:val="22"/>
        </w:numPr>
        <w:tabs>
          <w:tab w:val="clear" w:pos="1440"/>
          <w:tab w:val="num" w:pos="993"/>
        </w:tabs>
        <w:ind w:hanging="873"/>
        <w:rPr>
          <w:rFonts w:ascii="Cambria" w:hAnsi="Cambria" w:cstheme="minorHAnsi"/>
          <w:sz w:val="24"/>
        </w:rPr>
      </w:pPr>
      <w:r w:rsidRPr="004658FF">
        <w:rPr>
          <w:rFonts w:ascii="Cambria" w:hAnsi="Cambria" w:cstheme="minorHAnsi"/>
          <w:sz w:val="24"/>
        </w:rPr>
        <w:t>Raporty i wzory raportów winny być składane na adres Zamawiającego:</w:t>
      </w:r>
    </w:p>
    <w:p w14:paraId="42BDE9CA" w14:textId="77777777" w:rsidR="00D80F68" w:rsidRPr="004658FF" w:rsidRDefault="00D80F68" w:rsidP="00D80F68">
      <w:pPr>
        <w:pStyle w:val="Poziom4"/>
        <w:numPr>
          <w:ilvl w:val="0"/>
          <w:numId w:val="0"/>
        </w:numPr>
        <w:ind w:left="993"/>
        <w:rPr>
          <w:rFonts w:ascii="Cambria" w:hAnsi="Cambria" w:cstheme="minorHAnsi"/>
          <w:sz w:val="24"/>
        </w:rPr>
      </w:pPr>
    </w:p>
    <w:p w14:paraId="0ABEB551" w14:textId="77777777" w:rsidR="00D80F68" w:rsidRPr="004658FF" w:rsidRDefault="00D80F68" w:rsidP="00D80F68">
      <w:pPr>
        <w:ind w:left="993"/>
        <w:jc w:val="both"/>
        <w:rPr>
          <w:rFonts w:ascii="Cambria" w:hAnsi="Cambria"/>
          <w:b/>
          <w:bCs/>
        </w:rPr>
      </w:pPr>
      <w:r w:rsidRPr="004658FF">
        <w:rPr>
          <w:rFonts w:ascii="Cambria" w:hAnsi="Cambria"/>
          <w:b/>
          <w:bCs/>
        </w:rPr>
        <w:t>Urząd Miasta i Gminy w Daleszycach</w:t>
      </w:r>
    </w:p>
    <w:p w14:paraId="513E8A1D" w14:textId="77777777" w:rsidR="00D80F68" w:rsidRPr="004658FF" w:rsidRDefault="00D80F68" w:rsidP="00D80F68">
      <w:pPr>
        <w:ind w:left="993"/>
        <w:jc w:val="both"/>
        <w:rPr>
          <w:rFonts w:ascii="Cambria" w:hAnsi="Cambria"/>
          <w:b/>
          <w:bCs/>
        </w:rPr>
      </w:pPr>
    </w:p>
    <w:p w14:paraId="67456262" w14:textId="77777777" w:rsidR="00D80F68" w:rsidRPr="004658FF" w:rsidRDefault="00D80F68" w:rsidP="00D80F68">
      <w:pPr>
        <w:ind w:left="993"/>
        <w:jc w:val="both"/>
        <w:rPr>
          <w:rFonts w:ascii="Cambria" w:hAnsi="Cambria"/>
          <w:b/>
          <w:bCs/>
        </w:rPr>
      </w:pPr>
      <w:r w:rsidRPr="004658FF">
        <w:rPr>
          <w:rFonts w:ascii="Cambria" w:hAnsi="Cambria"/>
          <w:b/>
          <w:bCs/>
        </w:rPr>
        <w:t>Plac Staszica 9</w:t>
      </w:r>
    </w:p>
    <w:p w14:paraId="6BDC405C" w14:textId="77777777" w:rsidR="00D80F68" w:rsidRPr="004658FF" w:rsidRDefault="00D80F68" w:rsidP="00D80F68">
      <w:pPr>
        <w:ind w:left="993"/>
        <w:jc w:val="both"/>
        <w:rPr>
          <w:rFonts w:ascii="Cambria" w:hAnsi="Cambria"/>
          <w:b/>
          <w:bCs/>
        </w:rPr>
      </w:pPr>
      <w:r w:rsidRPr="004658FF">
        <w:rPr>
          <w:rFonts w:ascii="Cambria" w:hAnsi="Cambria"/>
          <w:b/>
          <w:bCs/>
        </w:rPr>
        <w:t>26-021 Daleszyce</w:t>
      </w:r>
    </w:p>
    <w:p w14:paraId="7B9E05CD" w14:textId="77777777" w:rsidR="00D80F68" w:rsidRPr="004658FF" w:rsidRDefault="00D80F68" w:rsidP="00D80F68">
      <w:pPr>
        <w:ind w:left="993"/>
        <w:jc w:val="both"/>
        <w:rPr>
          <w:rFonts w:ascii="Cambria" w:hAnsi="Cambria"/>
        </w:rPr>
      </w:pPr>
    </w:p>
    <w:p w14:paraId="78517764" w14:textId="77777777" w:rsidR="00D80F68" w:rsidRPr="004658FF" w:rsidRDefault="00D80F68" w:rsidP="00A75F06">
      <w:pPr>
        <w:pStyle w:val="Poziom4"/>
        <w:numPr>
          <w:ilvl w:val="0"/>
          <w:numId w:val="22"/>
        </w:numPr>
        <w:tabs>
          <w:tab w:val="clear" w:pos="1440"/>
          <w:tab w:val="num" w:pos="993"/>
        </w:tabs>
        <w:ind w:left="993" w:hanging="426"/>
        <w:rPr>
          <w:rFonts w:ascii="Cambria" w:hAnsi="Cambria" w:cstheme="minorHAnsi"/>
          <w:sz w:val="24"/>
        </w:rPr>
      </w:pPr>
      <w:r w:rsidRPr="004658FF">
        <w:rPr>
          <w:rFonts w:ascii="Cambria" w:hAnsi="Cambria" w:cstheme="minorHAnsi"/>
          <w:sz w:val="24"/>
        </w:rPr>
        <w:t xml:space="preserve">Wykonawca zaproponuje wzory raportów (wstępnego, okresowego </w:t>
      </w:r>
      <w:r w:rsidRPr="004658FF">
        <w:rPr>
          <w:rFonts w:ascii="Cambria" w:hAnsi="Cambria" w:cstheme="minorHAnsi"/>
          <w:sz w:val="24"/>
        </w:rPr>
        <w:br/>
        <w:t>i końcowego) i przedłoży do zatwierdzenia Zamawiającemu w ciągu 14 dni kalendarzowych od daty podpisania umowy. Strona tytułowa powinna zawierać wskazanie o źródłach finansowania projektu.</w:t>
      </w:r>
    </w:p>
    <w:p w14:paraId="685E2326" w14:textId="77777777" w:rsidR="00D80F68" w:rsidRPr="004658FF" w:rsidRDefault="00D80F68" w:rsidP="00D80F68">
      <w:pPr>
        <w:pStyle w:val="Poziom4"/>
        <w:numPr>
          <w:ilvl w:val="0"/>
          <w:numId w:val="0"/>
        </w:numPr>
        <w:ind w:left="993"/>
        <w:rPr>
          <w:rFonts w:ascii="Cambria" w:hAnsi="Cambria" w:cstheme="minorHAnsi"/>
          <w:sz w:val="24"/>
        </w:rPr>
      </w:pPr>
    </w:p>
    <w:p w14:paraId="7E775153" w14:textId="77777777" w:rsidR="00D80F68" w:rsidRPr="004658FF" w:rsidRDefault="00D80F68" w:rsidP="00A75F06">
      <w:pPr>
        <w:pStyle w:val="Poziom4"/>
        <w:numPr>
          <w:ilvl w:val="0"/>
          <w:numId w:val="22"/>
        </w:numPr>
        <w:tabs>
          <w:tab w:val="clear" w:pos="1440"/>
          <w:tab w:val="num" w:pos="993"/>
        </w:tabs>
        <w:ind w:left="993" w:hanging="426"/>
        <w:rPr>
          <w:rFonts w:ascii="Cambria" w:hAnsi="Cambria" w:cstheme="minorHAnsi"/>
          <w:sz w:val="24"/>
        </w:rPr>
      </w:pPr>
      <w:r w:rsidRPr="004658FF">
        <w:rPr>
          <w:rFonts w:ascii="Cambria" w:hAnsi="Cambria" w:cstheme="minorHAnsi"/>
          <w:sz w:val="24"/>
        </w:rPr>
        <w:t>Zamawiający w terminie 3 dni kalendarzowych od daty otrzymania wzorów raportów, powiadomi Wykonawcę o przyjęciu lub odrzuceniu otrzymanych wzorów raportów, z podaniem przyczyn ich odrzucenia.</w:t>
      </w:r>
    </w:p>
    <w:p w14:paraId="4277EC44" w14:textId="77777777" w:rsidR="00D80F68" w:rsidRPr="004658FF" w:rsidRDefault="00D80F68" w:rsidP="00D80F68">
      <w:pPr>
        <w:pStyle w:val="Poziom4"/>
        <w:numPr>
          <w:ilvl w:val="0"/>
          <w:numId w:val="0"/>
        </w:numPr>
        <w:tabs>
          <w:tab w:val="num" w:pos="993"/>
        </w:tabs>
        <w:rPr>
          <w:rFonts w:ascii="Cambria" w:hAnsi="Cambria" w:cstheme="minorHAnsi"/>
          <w:sz w:val="24"/>
        </w:rPr>
      </w:pPr>
    </w:p>
    <w:p w14:paraId="0DAFC426" w14:textId="77777777" w:rsidR="00D80F68" w:rsidRPr="004658FF" w:rsidRDefault="00D80F68" w:rsidP="00A75F06">
      <w:pPr>
        <w:pStyle w:val="Poziom4"/>
        <w:numPr>
          <w:ilvl w:val="0"/>
          <w:numId w:val="22"/>
        </w:numPr>
        <w:tabs>
          <w:tab w:val="clear" w:pos="1440"/>
          <w:tab w:val="num" w:pos="993"/>
        </w:tabs>
        <w:ind w:left="993" w:hanging="426"/>
        <w:rPr>
          <w:rFonts w:ascii="Cambria" w:hAnsi="Cambria" w:cstheme="minorHAnsi"/>
          <w:sz w:val="24"/>
        </w:rPr>
      </w:pPr>
      <w:r w:rsidRPr="004658FF">
        <w:rPr>
          <w:rFonts w:ascii="Cambria" w:hAnsi="Cambria" w:cstheme="minorHAnsi"/>
          <w:sz w:val="24"/>
        </w:rPr>
        <w:t>Raporty winny być sporządzone w języku polskim w formie elektronicznej</w:t>
      </w:r>
    </w:p>
    <w:p w14:paraId="2B04984F" w14:textId="77777777" w:rsidR="00D80F68" w:rsidRPr="004658FF" w:rsidRDefault="00D80F68" w:rsidP="00D80F68">
      <w:pPr>
        <w:pStyle w:val="Poziom4"/>
        <w:numPr>
          <w:ilvl w:val="0"/>
          <w:numId w:val="0"/>
        </w:numPr>
        <w:tabs>
          <w:tab w:val="num" w:pos="993"/>
        </w:tabs>
        <w:ind w:left="993" w:hanging="426"/>
        <w:rPr>
          <w:rFonts w:ascii="Cambria" w:hAnsi="Cambria" w:cstheme="minorHAnsi"/>
          <w:sz w:val="24"/>
        </w:rPr>
      </w:pPr>
    </w:p>
    <w:p w14:paraId="6A53D282" w14:textId="77777777" w:rsidR="00D80F68" w:rsidRPr="004658FF" w:rsidRDefault="00D80F68" w:rsidP="00A75F06">
      <w:pPr>
        <w:numPr>
          <w:ilvl w:val="0"/>
          <w:numId w:val="23"/>
        </w:numPr>
        <w:tabs>
          <w:tab w:val="num" w:pos="993"/>
        </w:tabs>
        <w:ind w:left="993" w:hanging="426"/>
        <w:jc w:val="both"/>
        <w:rPr>
          <w:rFonts w:ascii="Cambria" w:hAnsi="Cambria" w:cstheme="minorHAnsi"/>
          <w:szCs w:val="20"/>
        </w:rPr>
      </w:pPr>
      <w:r w:rsidRPr="004658FF">
        <w:rPr>
          <w:rFonts w:ascii="Cambria" w:hAnsi="Cambria" w:cstheme="minorHAnsi"/>
          <w:szCs w:val="20"/>
        </w:rPr>
        <w:t xml:space="preserve">Część tekstowa - w </w:t>
      </w:r>
      <w:proofErr w:type="spellStart"/>
      <w:r w:rsidRPr="004658FF">
        <w:rPr>
          <w:rFonts w:ascii="Cambria" w:hAnsi="Cambria" w:cstheme="minorHAnsi"/>
          <w:szCs w:val="20"/>
        </w:rPr>
        <w:t>w</w:t>
      </w:r>
      <w:proofErr w:type="spellEnd"/>
      <w:r w:rsidRPr="004658FF">
        <w:rPr>
          <w:rFonts w:ascii="Cambria" w:hAnsi="Cambria" w:cstheme="minorHAnsi"/>
          <w:szCs w:val="20"/>
        </w:rPr>
        <w:t xml:space="preserve"> formacie *.pdf</w:t>
      </w:r>
    </w:p>
    <w:p w14:paraId="2CBFADD4" w14:textId="77777777" w:rsidR="00D80F68" w:rsidRPr="004658FF" w:rsidRDefault="00D80F68" w:rsidP="00A75F06">
      <w:pPr>
        <w:numPr>
          <w:ilvl w:val="0"/>
          <w:numId w:val="23"/>
        </w:numPr>
        <w:tabs>
          <w:tab w:val="num" w:pos="993"/>
        </w:tabs>
        <w:ind w:left="993" w:hanging="426"/>
        <w:jc w:val="both"/>
        <w:rPr>
          <w:rFonts w:ascii="Cambria" w:hAnsi="Cambria" w:cstheme="minorHAnsi"/>
          <w:szCs w:val="20"/>
        </w:rPr>
      </w:pPr>
      <w:r w:rsidRPr="004658FF">
        <w:rPr>
          <w:rFonts w:ascii="Cambria" w:hAnsi="Cambria" w:cstheme="minorHAnsi"/>
          <w:szCs w:val="20"/>
        </w:rPr>
        <w:t>Arkusze kalkulacyjne - w programie MS EXCEL jako pliki *.</w:t>
      </w:r>
      <w:proofErr w:type="spellStart"/>
      <w:r w:rsidRPr="004658FF">
        <w:rPr>
          <w:rFonts w:ascii="Cambria" w:hAnsi="Cambria" w:cstheme="minorHAnsi"/>
          <w:szCs w:val="20"/>
        </w:rPr>
        <w:t>xlsx</w:t>
      </w:r>
      <w:proofErr w:type="spellEnd"/>
    </w:p>
    <w:p w14:paraId="507C675F" w14:textId="77777777" w:rsidR="00D80F68" w:rsidRPr="004658FF" w:rsidRDefault="00D80F68" w:rsidP="00A75F06">
      <w:pPr>
        <w:numPr>
          <w:ilvl w:val="0"/>
          <w:numId w:val="23"/>
        </w:numPr>
        <w:tabs>
          <w:tab w:val="num" w:pos="993"/>
        </w:tabs>
        <w:ind w:left="993" w:hanging="426"/>
        <w:jc w:val="both"/>
        <w:rPr>
          <w:rFonts w:ascii="Cambria" w:hAnsi="Cambria" w:cstheme="minorHAnsi"/>
          <w:szCs w:val="20"/>
        </w:rPr>
      </w:pPr>
      <w:r w:rsidRPr="004658FF">
        <w:rPr>
          <w:rFonts w:ascii="Cambria" w:hAnsi="Cambria" w:cstheme="minorHAnsi"/>
          <w:szCs w:val="20"/>
        </w:rPr>
        <w:t>Rysunki - w formacie AUTO CAD 2000 jako pliki *.</w:t>
      </w:r>
      <w:proofErr w:type="spellStart"/>
      <w:r w:rsidRPr="004658FF">
        <w:rPr>
          <w:rFonts w:ascii="Cambria" w:hAnsi="Cambria" w:cstheme="minorHAnsi"/>
          <w:szCs w:val="20"/>
        </w:rPr>
        <w:t>dwg</w:t>
      </w:r>
      <w:proofErr w:type="spellEnd"/>
      <w:r w:rsidRPr="004658FF">
        <w:rPr>
          <w:rFonts w:ascii="Cambria" w:hAnsi="Cambria" w:cstheme="minorHAnsi"/>
          <w:szCs w:val="20"/>
        </w:rPr>
        <w:t xml:space="preserve"> i *.pdf</w:t>
      </w:r>
    </w:p>
    <w:p w14:paraId="5AED56E0" w14:textId="24D535C8" w:rsidR="00D80F68" w:rsidRPr="004658FF" w:rsidRDefault="00D80F68" w:rsidP="00CB6BC6">
      <w:pPr>
        <w:numPr>
          <w:ilvl w:val="0"/>
          <w:numId w:val="23"/>
        </w:numPr>
        <w:tabs>
          <w:tab w:val="num" w:pos="993"/>
        </w:tabs>
        <w:ind w:left="993" w:hanging="426"/>
        <w:jc w:val="both"/>
        <w:rPr>
          <w:rFonts w:ascii="Cambria" w:hAnsi="Cambria" w:cstheme="minorHAnsi"/>
          <w:szCs w:val="20"/>
        </w:rPr>
      </w:pPr>
      <w:r w:rsidRPr="004658FF">
        <w:rPr>
          <w:rFonts w:ascii="Cambria" w:hAnsi="Cambria" w:cstheme="minorHAnsi"/>
          <w:szCs w:val="20"/>
        </w:rPr>
        <w:t>Pliki i obiekty graficzne jako mapa bitowa - w formacie *.pdf</w:t>
      </w:r>
    </w:p>
    <w:p w14:paraId="5E2ABE44" w14:textId="41796EB3" w:rsidR="00D80F68" w:rsidRPr="004658FF" w:rsidRDefault="00D80F68" w:rsidP="003E59AB">
      <w:pPr>
        <w:pStyle w:val="NAG2"/>
        <w:tabs>
          <w:tab w:val="clear" w:pos="1290"/>
          <w:tab w:val="left" w:pos="567"/>
        </w:tabs>
      </w:pPr>
      <w:bookmarkStart w:id="80" w:name="_Toc492325192"/>
      <w:bookmarkStart w:id="81" w:name="_Toc13811948"/>
      <w:bookmarkStart w:id="82" w:name="_Toc17472967"/>
      <w:r w:rsidRPr="004658FF">
        <w:t>Równoważność rozwiązań</w:t>
      </w:r>
      <w:bookmarkEnd w:id="80"/>
      <w:bookmarkEnd w:id="81"/>
      <w:bookmarkEnd w:id="82"/>
    </w:p>
    <w:p w14:paraId="28D23050" w14:textId="77777777" w:rsidR="00D80F68" w:rsidRPr="004658FF" w:rsidRDefault="00D80F68" w:rsidP="00D80F68">
      <w:pPr>
        <w:spacing w:line="276" w:lineRule="auto"/>
        <w:ind w:firstLine="567"/>
        <w:jc w:val="both"/>
        <w:rPr>
          <w:rFonts w:ascii="Cambria" w:hAnsi="Cambria" w:cstheme="minorHAnsi"/>
        </w:rPr>
      </w:pPr>
      <w:r w:rsidRPr="004658FF">
        <w:rPr>
          <w:rFonts w:ascii="Cambria" w:hAnsi="Cambria" w:cstheme="minorHAnsi"/>
        </w:rPr>
        <w:t>Zamawiający dopuszcza rozwiązania równoważne opisywanym, a więc przykładowo takie, które spełniają te same funkcje przy zastosowaniu innej technologii. Wykonawca, który powołuje się na rozwiązania równoważne jest zobowiązany wykazać, że oferowane przez niego dostawy, usługi, materiały, towary, systemy, oprogramowanie lub roboty budowlane spełniaj wymagania określone przez Zamawiającego. W takiej sytuacji, w celu wykazania równoważności, Zamawiający wymaga złożenia stosownych dokumentów takich jak: deklaracje zgodności, aprobaty techniczne, atesty, certyfikaty, karty techniczne, projekty, wykonawcze itp. lub innych dokumentów potwierdzających spełnienie wymagań wskazanych w Dokumentacji Projektowej, których wybór leży po stronie Wykonawcy.</w:t>
      </w:r>
    </w:p>
    <w:p w14:paraId="22943F56" w14:textId="77777777" w:rsidR="00D80F68" w:rsidRPr="004658FF" w:rsidRDefault="00D80F68" w:rsidP="00D80F68">
      <w:pPr>
        <w:spacing w:line="276" w:lineRule="auto"/>
        <w:jc w:val="both"/>
        <w:rPr>
          <w:rFonts w:ascii="Cambria" w:hAnsi="Cambria" w:cstheme="minorHAnsi"/>
        </w:rPr>
      </w:pPr>
    </w:p>
    <w:p w14:paraId="2C4E8AA7" w14:textId="77777777" w:rsidR="00D80F68" w:rsidRPr="004658FF" w:rsidRDefault="00D80F68" w:rsidP="003E59AB">
      <w:pPr>
        <w:pStyle w:val="NAG2"/>
        <w:tabs>
          <w:tab w:val="clear" w:pos="1290"/>
          <w:tab w:val="left" w:pos="567"/>
        </w:tabs>
      </w:pPr>
      <w:bookmarkStart w:id="83" w:name="_Toc492325193"/>
      <w:bookmarkStart w:id="84" w:name="_Toc13811949"/>
      <w:bookmarkStart w:id="85" w:name="_Toc17472968"/>
      <w:r w:rsidRPr="004658FF">
        <w:t>Wymogi dla zapewnienia bezpieczeństwa informatycznego całości systemu GIS</w:t>
      </w:r>
      <w:bookmarkEnd w:id="83"/>
      <w:bookmarkEnd w:id="84"/>
      <w:bookmarkEnd w:id="85"/>
    </w:p>
    <w:p w14:paraId="5C29FC49" w14:textId="77777777" w:rsidR="00D80F68" w:rsidRPr="004658FF" w:rsidRDefault="00D80F68" w:rsidP="00D80F68">
      <w:pPr>
        <w:spacing w:line="276" w:lineRule="auto"/>
        <w:ind w:firstLine="567"/>
        <w:jc w:val="both"/>
        <w:rPr>
          <w:rFonts w:ascii="Cambria" w:hAnsi="Cambria" w:cstheme="minorHAnsi"/>
        </w:rPr>
      </w:pPr>
      <w:r w:rsidRPr="004658FF">
        <w:rPr>
          <w:rFonts w:ascii="Cambria" w:hAnsi="Cambria" w:cstheme="minorHAnsi"/>
        </w:rPr>
        <w:t>Kopia zapasowa danych dla systemu GIS powinna wpisywać się w procedury zabezpieczenia danych komputerowych stosowanych przez Zamawiającego. Tworzenie kopii zapasowych dla systemu GIS powinno być zbliżone do zabezpieczania danych innych aplikacji – modelu matematycznego, danych archiwalnych z monitoringu sieci wodociągowej.</w:t>
      </w:r>
    </w:p>
    <w:p w14:paraId="51C071A2" w14:textId="77777777" w:rsidR="00D80F68" w:rsidRPr="004658FF" w:rsidRDefault="00D80F68" w:rsidP="00D80F68">
      <w:pPr>
        <w:spacing w:line="276" w:lineRule="auto"/>
        <w:ind w:firstLine="567"/>
        <w:jc w:val="both"/>
        <w:rPr>
          <w:rFonts w:ascii="Cambria" w:hAnsi="Cambria" w:cstheme="minorHAnsi"/>
        </w:rPr>
      </w:pPr>
    </w:p>
    <w:p w14:paraId="5ED42A04" w14:textId="77777777" w:rsidR="00D80F68" w:rsidRPr="004658FF" w:rsidRDefault="00D80F68" w:rsidP="00D80F68">
      <w:pPr>
        <w:spacing w:line="276" w:lineRule="auto"/>
        <w:ind w:firstLine="567"/>
        <w:jc w:val="both"/>
        <w:rPr>
          <w:rFonts w:ascii="Cambria" w:hAnsi="Cambria" w:cstheme="minorHAnsi"/>
        </w:rPr>
      </w:pPr>
      <w:r w:rsidRPr="004658FF">
        <w:rPr>
          <w:rFonts w:ascii="Cambria" w:hAnsi="Cambria" w:cstheme="minorHAnsi"/>
        </w:rPr>
        <w:t>Przez dane GIS, które powinny podlegać zabezpieczeniu, należy rozumieć komplet plików składający się z:</w:t>
      </w:r>
    </w:p>
    <w:p w14:paraId="0C5CD750" w14:textId="77777777" w:rsidR="00D80F68" w:rsidRPr="004658FF" w:rsidRDefault="00D80F68" w:rsidP="00D80F68">
      <w:pPr>
        <w:spacing w:line="276" w:lineRule="auto"/>
        <w:ind w:firstLine="567"/>
        <w:jc w:val="both"/>
        <w:rPr>
          <w:rFonts w:ascii="Cambria" w:hAnsi="Cambria" w:cstheme="minorHAnsi"/>
        </w:rPr>
      </w:pPr>
    </w:p>
    <w:p w14:paraId="60BCD534" w14:textId="77777777" w:rsidR="00D80F68" w:rsidRPr="004658FF" w:rsidRDefault="00D80F68" w:rsidP="00D80F68">
      <w:pPr>
        <w:spacing w:line="276" w:lineRule="auto"/>
        <w:ind w:left="1134" w:hanging="567"/>
        <w:jc w:val="both"/>
        <w:rPr>
          <w:rFonts w:ascii="Cambria" w:hAnsi="Cambria" w:cstheme="minorHAnsi"/>
        </w:rPr>
      </w:pPr>
      <w:r w:rsidRPr="004658FF">
        <w:rPr>
          <w:rFonts w:ascii="Cambria" w:hAnsi="Cambria" w:cstheme="minorHAnsi"/>
        </w:rPr>
        <w:t>a.</w:t>
      </w:r>
      <w:r w:rsidRPr="004658FF">
        <w:rPr>
          <w:rFonts w:ascii="Cambria" w:hAnsi="Cambria" w:cstheme="minorHAnsi"/>
        </w:rPr>
        <w:tab/>
        <w:t>Baz danych, zlokalizowanych na serwerze bazodanowym w domyślnym katalogu,</w:t>
      </w:r>
    </w:p>
    <w:p w14:paraId="474C0E1F" w14:textId="77777777" w:rsidR="00D80F68" w:rsidRPr="004658FF" w:rsidRDefault="00D80F68" w:rsidP="00D80F68">
      <w:pPr>
        <w:spacing w:line="276" w:lineRule="auto"/>
        <w:ind w:left="1134" w:hanging="567"/>
        <w:jc w:val="both"/>
        <w:rPr>
          <w:rFonts w:ascii="Cambria" w:hAnsi="Cambria" w:cstheme="minorHAnsi"/>
        </w:rPr>
      </w:pPr>
      <w:r w:rsidRPr="004658FF">
        <w:rPr>
          <w:rFonts w:ascii="Cambria" w:hAnsi="Cambria" w:cstheme="minorHAnsi"/>
        </w:rPr>
        <w:t>b.</w:t>
      </w:r>
      <w:r w:rsidRPr="004658FF">
        <w:rPr>
          <w:rFonts w:ascii="Cambria" w:hAnsi="Cambria" w:cstheme="minorHAnsi"/>
        </w:rPr>
        <w:tab/>
        <w:t>Map podkładowe, zwykle zlokalizowane na serwerze aplikacyjnym lub lokalnych komputerach;</w:t>
      </w:r>
    </w:p>
    <w:p w14:paraId="4BC69A1F" w14:textId="77777777" w:rsidR="00D80F68" w:rsidRPr="004658FF" w:rsidRDefault="00D80F68" w:rsidP="00D80F68">
      <w:pPr>
        <w:spacing w:line="276" w:lineRule="auto"/>
        <w:ind w:left="1134" w:hanging="567"/>
        <w:jc w:val="both"/>
        <w:rPr>
          <w:rFonts w:ascii="Cambria" w:hAnsi="Cambria" w:cstheme="minorHAnsi"/>
        </w:rPr>
      </w:pPr>
      <w:r w:rsidRPr="004658FF">
        <w:rPr>
          <w:rFonts w:ascii="Cambria" w:hAnsi="Cambria" w:cstheme="minorHAnsi"/>
        </w:rPr>
        <w:t>c.</w:t>
      </w:r>
      <w:r w:rsidRPr="004658FF">
        <w:rPr>
          <w:rFonts w:ascii="Cambria" w:hAnsi="Cambria" w:cstheme="minorHAnsi"/>
        </w:rPr>
        <w:tab/>
        <w:t>Dokumentów stanowiących załączniki zapisane poza bazą danych, zlokalizowane na serwerze z danymi;</w:t>
      </w:r>
    </w:p>
    <w:p w14:paraId="1D136F74" w14:textId="77777777" w:rsidR="00D80F68" w:rsidRPr="004658FF" w:rsidRDefault="00D80F68" w:rsidP="00D80F68">
      <w:pPr>
        <w:spacing w:line="276" w:lineRule="auto"/>
        <w:ind w:left="1134" w:hanging="567"/>
        <w:jc w:val="both"/>
        <w:rPr>
          <w:rFonts w:ascii="Cambria" w:hAnsi="Cambria" w:cstheme="minorHAnsi"/>
        </w:rPr>
      </w:pPr>
      <w:r w:rsidRPr="004658FF">
        <w:rPr>
          <w:rFonts w:ascii="Cambria" w:hAnsi="Cambria" w:cstheme="minorHAnsi"/>
        </w:rPr>
        <w:t>d.</w:t>
      </w:r>
      <w:r w:rsidRPr="004658FF">
        <w:rPr>
          <w:rFonts w:ascii="Cambria" w:hAnsi="Cambria" w:cstheme="minorHAnsi"/>
        </w:rPr>
        <w:tab/>
        <w:t>Dokument widoku map i inne pliki konfiguracyjne utworzone w aplikację GIS, zapisywane na lokalnych komputerach</w:t>
      </w:r>
    </w:p>
    <w:p w14:paraId="0DA786F7" w14:textId="77777777" w:rsidR="00D80F68" w:rsidRPr="004658FF" w:rsidRDefault="00D80F68" w:rsidP="00D80F68">
      <w:pPr>
        <w:spacing w:line="276" w:lineRule="auto"/>
        <w:ind w:firstLine="567"/>
        <w:jc w:val="both"/>
        <w:rPr>
          <w:rFonts w:ascii="Cambria" w:hAnsi="Cambria" w:cstheme="minorHAnsi"/>
        </w:rPr>
      </w:pPr>
    </w:p>
    <w:p w14:paraId="6EF172B1" w14:textId="77777777" w:rsidR="00D80F68" w:rsidRPr="004658FF" w:rsidRDefault="00D80F68" w:rsidP="00D80F68">
      <w:pPr>
        <w:spacing w:line="276" w:lineRule="auto"/>
        <w:ind w:firstLine="567"/>
        <w:jc w:val="both"/>
        <w:rPr>
          <w:rFonts w:ascii="Cambria" w:hAnsi="Cambria" w:cstheme="minorHAnsi"/>
        </w:rPr>
      </w:pPr>
      <w:r w:rsidRPr="004658FF">
        <w:rPr>
          <w:rFonts w:ascii="Cambria" w:hAnsi="Cambria" w:cstheme="minorHAnsi"/>
        </w:rPr>
        <w:t>Pozostałe pliki konfiguracyjne systemu GIS muszą być odtwarzalne podczas instalacji.</w:t>
      </w:r>
    </w:p>
    <w:p w14:paraId="3FC9DCA6" w14:textId="77777777" w:rsidR="00D80F68" w:rsidRPr="004658FF" w:rsidRDefault="00D80F68" w:rsidP="00D80F68">
      <w:pPr>
        <w:spacing w:line="276" w:lineRule="auto"/>
        <w:ind w:firstLine="567"/>
        <w:jc w:val="both"/>
        <w:rPr>
          <w:rFonts w:ascii="Cambria" w:hAnsi="Cambria" w:cstheme="minorHAnsi"/>
        </w:rPr>
      </w:pPr>
    </w:p>
    <w:p w14:paraId="3E2298F5" w14:textId="77777777" w:rsidR="00D80F68" w:rsidRPr="004658FF" w:rsidRDefault="00D80F68" w:rsidP="00D80F68">
      <w:pPr>
        <w:spacing w:line="276" w:lineRule="auto"/>
        <w:ind w:firstLine="567"/>
        <w:jc w:val="both"/>
        <w:rPr>
          <w:rFonts w:ascii="Cambria" w:hAnsi="Cambria" w:cstheme="minorHAnsi"/>
          <w:color w:val="FF0000"/>
        </w:rPr>
      </w:pPr>
      <w:r w:rsidRPr="004658FF">
        <w:rPr>
          <w:rFonts w:ascii="Cambria" w:hAnsi="Cambria" w:cstheme="minorHAnsi"/>
        </w:rPr>
        <w:t xml:space="preserve">W celu zwiększenia bezpieczeństwa całości systemu GIS, Wykonawca opracuje </w:t>
      </w:r>
      <w:r w:rsidRPr="004658FF">
        <w:rPr>
          <w:rFonts w:ascii="Cambria" w:hAnsi="Cambria" w:cstheme="minorHAnsi"/>
        </w:rPr>
        <w:br/>
        <w:t xml:space="preserve">i wdroży procedury replikacji danych z wykorzystaniem Harmonogram zadań systemu operacyjnego. Miejscem archiwizacji danych wrażliwych będą dyski kopii zapasowych, zewnętrzne dyski USB lub płyty DVD. </w:t>
      </w:r>
    </w:p>
    <w:p w14:paraId="5052C1E0" w14:textId="77777777" w:rsidR="00D80F68" w:rsidRPr="004658FF" w:rsidRDefault="00D80F68" w:rsidP="00D80F68">
      <w:pPr>
        <w:spacing w:line="276" w:lineRule="auto"/>
        <w:jc w:val="both"/>
        <w:rPr>
          <w:rFonts w:ascii="Cambria" w:hAnsi="Cambria" w:cstheme="minorHAnsi"/>
          <w:color w:val="FF0000"/>
        </w:rPr>
      </w:pPr>
    </w:p>
    <w:p w14:paraId="11E4842C" w14:textId="77777777" w:rsidR="00D80F68" w:rsidRPr="004658FF" w:rsidRDefault="00D80F68" w:rsidP="006A1427">
      <w:pPr>
        <w:spacing w:line="276" w:lineRule="auto"/>
        <w:ind w:firstLine="567"/>
        <w:jc w:val="both"/>
        <w:rPr>
          <w:rFonts w:ascii="Cambria" w:hAnsi="Cambria" w:cstheme="minorHAnsi"/>
        </w:rPr>
      </w:pPr>
      <w:r w:rsidRPr="004658FF">
        <w:rPr>
          <w:rFonts w:ascii="Cambria" w:hAnsi="Cambria" w:cstheme="minorHAnsi"/>
        </w:rPr>
        <w:t xml:space="preserve">Wykonawca opracuje instrukcję ochrony danych, w tym poda częstotliwość robienia kopii zapasowych. W celu zabezpieczenia historii zmian wymagane jest zachowywanie kopii tygodniowych i miesięcznych. Dostarczone oprogramowanie musi umożliwiać wykonywanie kopii bezpieczeństwa danych zapisanych w bazie danych oraz ewentualnie innych danych trzymanych poza bazą danych (np. załączniki, podkłady rastrowe, dane </w:t>
      </w:r>
      <w:proofErr w:type="spellStart"/>
      <w:r w:rsidRPr="004658FF">
        <w:rPr>
          <w:rFonts w:ascii="Cambria" w:hAnsi="Cambria" w:cstheme="minorHAnsi"/>
        </w:rPr>
        <w:t>OpenStreetMap</w:t>
      </w:r>
      <w:proofErr w:type="spellEnd"/>
      <w:r w:rsidRPr="004658FF">
        <w:rPr>
          <w:rFonts w:ascii="Cambria" w:hAnsi="Cambria" w:cstheme="minorHAnsi"/>
        </w:rPr>
        <w:t>). Dostarczone rozwiązanie informatyczne musi  umożliwiać konfigurację wykonywania kopii – co najmniej jedna pełna kopia danych raz w miesiącu oraz codzienna kopia przyrostowa danych.</w:t>
      </w:r>
    </w:p>
    <w:p w14:paraId="06AF3EA4" w14:textId="77777777" w:rsidR="000502E9" w:rsidRPr="004658FF" w:rsidRDefault="000502E9" w:rsidP="00E4786B">
      <w:pPr>
        <w:tabs>
          <w:tab w:val="left" w:pos="1290"/>
        </w:tabs>
        <w:spacing w:before="120" w:after="360" w:line="276" w:lineRule="auto"/>
        <w:ind w:left="360"/>
        <w:rPr>
          <w:rFonts w:ascii="Cambria" w:hAnsi="Cambria"/>
          <w:b/>
          <w:bCs/>
          <w:sz w:val="32"/>
          <w:szCs w:val="32"/>
        </w:rPr>
      </w:pPr>
    </w:p>
    <w:p w14:paraId="0C02C4F7" w14:textId="77777777" w:rsidR="004E6334" w:rsidRPr="004658FF" w:rsidRDefault="004E6334" w:rsidP="00E4786B">
      <w:pPr>
        <w:pStyle w:val="Akapitzlist"/>
        <w:tabs>
          <w:tab w:val="left" w:pos="1290"/>
        </w:tabs>
        <w:spacing w:before="120" w:after="360" w:line="276" w:lineRule="auto"/>
        <w:ind w:left="567"/>
        <w:rPr>
          <w:rFonts w:ascii="Cambria" w:hAnsi="Cambria"/>
          <w:b/>
          <w:bCs/>
          <w:sz w:val="32"/>
          <w:szCs w:val="32"/>
        </w:rPr>
      </w:pPr>
    </w:p>
    <w:p w14:paraId="614AF1B9" w14:textId="77777777" w:rsidR="004E6334" w:rsidRPr="004658FF" w:rsidRDefault="004E6334" w:rsidP="00E4786B">
      <w:pPr>
        <w:pStyle w:val="Akapitzlist"/>
        <w:tabs>
          <w:tab w:val="left" w:pos="1290"/>
        </w:tabs>
        <w:spacing w:before="120" w:after="360" w:line="276" w:lineRule="auto"/>
        <w:ind w:left="567"/>
        <w:rPr>
          <w:rFonts w:ascii="Cambria" w:hAnsi="Cambria"/>
          <w:b/>
          <w:bCs/>
          <w:sz w:val="32"/>
          <w:szCs w:val="32"/>
        </w:rPr>
      </w:pPr>
    </w:p>
    <w:p w14:paraId="132836AD" w14:textId="77777777" w:rsidR="006D5BAB" w:rsidRPr="004658FF" w:rsidRDefault="006D5BAB" w:rsidP="00E4786B">
      <w:pPr>
        <w:pStyle w:val="Akapitzlist"/>
        <w:tabs>
          <w:tab w:val="left" w:pos="1290"/>
        </w:tabs>
        <w:spacing w:before="120" w:after="360" w:line="276" w:lineRule="auto"/>
        <w:ind w:left="567"/>
        <w:rPr>
          <w:rFonts w:ascii="Cambria" w:hAnsi="Cambria"/>
          <w:b/>
          <w:bCs/>
          <w:sz w:val="32"/>
          <w:szCs w:val="32"/>
        </w:rPr>
      </w:pPr>
    </w:p>
    <w:p w14:paraId="08C656FA" w14:textId="77777777" w:rsidR="006D5BAB" w:rsidRPr="004658FF" w:rsidRDefault="006D5BAB" w:rsidP="00E4786B">
      <w:pPr>
        <w:tabs>
          <w:tab w:val="left" w:pos="1290"/>
        </w:tabs>
        <w:spacing w:line="276" w:lineRule="auto"/>
        <w:ind w:firstLine="567"/>
        <w:jc w:val="both"/>
        <w:rPr>
          <w:rFonts w:ascii="Cambria" w:hAnsi="Cambria"/>
        </w:rPr>
      </w:pPr>
    </w:p>
    <w:sectPr w:rsidR="006D5BAB" w:rsidRPr="004658FF" w:rsidSect="00191739">
      <w:headerReference w:type="default" r:id="rId17"/>
      <w:footerReference w:type="default" r:id="rId18"/>
      <w:pgSz w:w="11906" w:h="16838"/>
      <w:pgMar w:top="1417" w:right="1417" w:bottom="1417" w:left="1417" w:header="708" w:footer="81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62414D" w14:textId="77777777" w:rsidR="009E5A20" w:rsidRDefault="009E5A20" w:rsidP="001C71D6">
      <w:r>
        <w:separator/>
      </w:r>
    </w:p>
  </w:endnote>
  <w:endnote w:type="continuationSeparator" w:id="0">
    <w:p w14:paraId="18BFEC92" w14:textId="77777777" w:rsidR="009E5A20" w:rsidRDefault="009E5A20" w:rsidP="001C71D6">
      <w:r>
        <w:continuationSeparator/>
      </w:r>
    </w:p>
  </w:endnote>
  <w:endnote w:type="continuationNotice" w:id="1">
    <w:p w14:paraId="4E551573" w14:textId="77777777" w:rsidR="009E5A20" w:rsidRDefault="009E5A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ato Medium">
    <w:altName w:val="Segoe UI"/>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6395173"/>
      <w:docPartObj>
        <w:docPartGallery w:val="Page Numbers (Bottom of Page)"/>
        <w:docPartUnique/>
      </w:docPartObj>
    </w:sdtPr>
    <w:sdtEndPr/>
    <w:sdtContent>
      <w:p w14:paraId="2528BD96" w14:textId="77777777" w:rsidR="004F63F9" w:rsidRDefault="004F63F9">
        <w:pPr>
          <w:pStyle w:val="Stopka"/>
        </w:pPr>
        <w:r>
          <w:rPr>
            <w:rFonts w:asciiTheme="majorHAnsi" w:eastAsiaTheme="majorEastAsia" w:hAnsiTheme="majorHAnsi" w:cstheme="majorBidi"/>
            <w:noProof/>
            <w:sz w:val="28"/>
            <w:szCs w:val="28"/>
          </w:rPr>
          <mc:AlternateContent>
            <mc:Choice Requires="wps">
              <w:drawing>
                <wp:anchor distT="0" distB="0" distL="114300" distR="114300" simplePos="0" relativeHeight="251658240" behindDoc="0" locked="0" layoutInCell="1" allowOverlap="1" wp14:anchorId="400EBE92" wp14:editId="10B1C6F3">
                  <wp:simplePos x="0" y="0"/>
                  <wp:positionH relativeFrom="rightMargin">
                    <wp:align>left</wp:align>
                  </wp:positionH>
                  <wp:positionV relativeFrom="bottomMargin">
                    <wp:posOffset>133985</wp:posOffset>
                  </wp:positionV>
                  <wp:extent cx="512445" cy="441325"/>
                  <wp:effectExtent l="0" t="0" r="0" b="0"/>
                  <wp:wrapNone/>
                  <wp:docPr id="2" name="Schemat blokowy: proces alternatywny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38D6436D" w14:textId="5AEC8FC8" w:rsidR="004F63F9" w:rsidRDefault="004F63F9">
                              <w:pPr>
                                <w:pStyle w:val="Stopka"/>
                                <w:pBdr>
                                  <w:top w:val="single" w:sz="12" w:space="1" w:color="A5A5A5" w:themeColor="accent3"/>
                                  <w:bottom w:val="single" w:sz="48" w:space="1" w:color="A5A5A5" w:themeColor="accent3"/>
                                </w:pBdr>
                                <w:jc w:val="center"/>
                                <w:rPr>
                                  <w:sz w:val="28"/>
                                  <w:szCs w:val="28"/>
                                </w:rPr>
                              </w:pPr>
                              <w:r>
                                <w:rPr>
                                  <w:sz w:val="22"/>
                                  <w:szCs w:val="22"/>
                                </w:rPr>
                                <w:fldChar w:fldCharType="begin"/>
                              </w:r>
                              <w:r>
                                <w:instrText>PAGE    \* MERGEFORMAT</w:instrText>
                              </w:r>
                              <w:r>
                                <w:rPr>
                                  <w:sz w:val="22"/>
                                  <w:szCs w:val="22"/>
                                </w:rPr>
                                <w:fldChar w:fldCharType="separate"/>
                              </w:r>
                              <w:r w:rsidR="00664945" w:rsidRPr="00664945">
                                <w:rPr>
                                  <w:noProof/>
                                  <w:sz w:val="28"/>
                                  <w:szCs w:val="28"/>
                                </w:rPr>
                                <w:t>21</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0EBE9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chemat blokowy: proces alternatywny 2" o:spid="_x0000_s1026" type="#_x0000_t176" style="position:absolute;margin-left:0;margin-top:10.55pt;width:40.35pt;height:34.75pt;z-index:251658240;visibility:visible;mso-wrap-style:square;mso-width-percent:0;mso-height-percent:0;mso-wrap-distance-left:9pt;mso-wrap-distance-top:0;mso-wrap-distance-right:9pt;mso-wrap-distance-bottom:0;mso-position-horizontal:left;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" filled="f" fillcolor="#5c83b4" stroked="f" strokecolor="#737373">
                  <v:textbox>
                    <w:txbxContent>
                      <w:p w14:paraId="38D6436D" w14:textId="5AEC8FC8" w:rsidR="004F63F9" w:rsidRDefault="004F63F9">
                        <w:pPr>
                          <w:pStyle w:val="Stopka"/>
                          <w:pBdr>
                            <w:top w:val="single" w:sz="12" w:space="1" w:color="A5A5A5" w:themeColor="accent3"/>
                            <w:bottom w:val="single" w:sz="48" w:space="1" w:color="A5A5A5" w:themeColor="accent3"/>
                          </w:pBdr>
                          <w:jc w:val="center"/>
                          <w:rPr>
                            <w:sz w:val="28"/>
                            <w:szCs w:val="28"/>
                          </w:rPr>
                        </w:pPr>
                        <w:r>
                          <w:rPr>
                            <w:sz w:val="22"/>
                            <w:szCs w:val="22"/>
                          </w:rPr>
                          <w:fldChar w:fldCharType="begin"/>
                        </w:r>
                        <w:r>
                          <w:instrText>PAGE    \* MERGEFORMAT</w:instrText>
                        </w:r>
                        <w:r>
                          <w:rPr>
                            <w:sz w:val="22"/>
                            <w:szCs w:val="22"/>
                          </w:rPr>
                          <w:fldChar w:fldCharType="separate"/>
                        </w:r>
                        <w:r w:rsidR="00664945" w:rsidRPr="00664945">
                          <w:rPr>
                            <w:noProof/>
                            <w:sz w:val="28"/>
                            <w:szCs w:val="28"/>
                          </w:rPr>
                          <w:t>21</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655C7C" w14:textId="77777777" w:rsidR="009E5A20" w:rsidRDefault="009E5A20" w:rsidP="001C71D6">
      <w:r>
        <w:separator/>
      </w:r>
    </w:p>
  </w:footnote>
  <w:footnote w:type="continuationSeparator" w:id="0">
    <w:p w14:paraId="04607D47" w14:textId="77777777" w:rsidR="009E5A20" w:rsidRDefault="009E5A20" w:rsidP="001C71D6">
      <w:r>
        <w:continuationSeparator/>
      </w:r>
    </w:p>
  </w:footnote>
  <w:footnote w:type="continuationNotice" w:id="1">
    <w:p w14:paraId="58532B11" w14:textId="77777777" w:rsidR="009E5A20" w:rsidRDefault="009E5A20"/>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7D552" w14:textId="02FA5F72" w:rsidR="004F63F9" w:rsidRPr="008646A9" w:rsidRDefault="004F63F9">
    <w:pPr>
      <w:pStyle w:val="Nagwek"/>
      <w:rPr>
        <w:rFonts w:ascii="Cambria" w:hAnsi="Cambria"/>
        <w:i/>
        <w:iCs/>
      </w:rPr>
    </w:pPr>
    <w:r w:rsidRPr="008646A9">
      <w:rPr>
        <w:rFonts w:ascii="Cambria" w:hAnsi="Cambria"/>
      </w:rPr>
      <w:t xml:space="preserve">ZAŁĄCZNIK nr </w:t>
    </w:r>
    <w:r>
      <w:rPr>
        <w:rFonts w:ascii="Cambria" w:hAnsi="Cambria"/>
      </w:rPr>
      <w:t>7</w:t>
    </w:r>
    <w:r w:rsidRPr="008646A9">
      <w:rPr>
        <w:rFonts w:ascii="Cambria" w:hAnsi="Cambria"/>
      </w:rPr>
      <w:t xml:space="preserve"> do SIWZ </w:t>
    </w:r>
    <w:r w:rsidRPr="008646A9">
      <w:rPr>
        <w:rFonts w:ascii="Cambria" w:hAnsi="Cambria"/>
        <w:i/>
        <w:iCs/>
      </w:rPr>
      <w:t>Opis przedmiotu zamówienia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372B0"/>
    <w:multiLevelType w:val="hybridMultilevel"/>
    <w:tmpl w:val="FFFFFFFF"/>
    <w:lvl w:ilvl="0" w:tplc="46B85688">
      <w:start w:val="1"/>
      <w:numFmt w:val="bullet"/>
      <w:lvlText w:val=""/>
      <w:lvlJc w:val="left"/>
      <w:pPr>
        <w:ind w:left="720" w:hanging="360"/>
      </w:pPr>
      <w:rPr>
        <w:rFonts w:ascii="Symbol" w:hAnsi="Symbol" w:hint="default"/>
      </w:rPr>
    </w:lvl>
    <w:lvl w:ilvl="1" w:tplc="33E6714A">
      <w:start w:val="1"/>
      <w:numFmt w:val="bullet"/>
      <w:lvlText w:val="o"/>
      <w:lvlJc w:val="left"/>
      <w:pPr>
        <w:ind w:left="1440" w:hanging="360"/>
      </w:pPr>
      <w:rPr>
        <w:rFonts w:ascii="Courier New" w:hAnsi="Courier New" w:hint="default"/>
      </w:rPr>
    </w:lvl>
    <w:lvl w:ilvl="2" w:tplc="9EE8A290">
      <w:start w:val="1"/>
      <w:numFmt w:val="bullet"/>
      <w:lvlText w:val=""/>
      <w:lvlJc w:val="left"/>
      <w:pPr>
        <w:ind w:left="2160" w:hanging="360"/>
      </w:pPr>
      <w:rPr>
        <w:rFonts w:ascii="Wingdings" w:hAnsi="Wingdings" w:hint="default"/>
      </w:rPr>
    </w:lvl>
    <w:lvl w:ilvl="3" w:tplc="05B8C1A6">
      <w:start w:val="1"/>
      <w:numFmt w:val="bullet"/>
      <w:lvlText w:val=""/>
      <w:lvlJc w:val="left"/>
      <w:pPr>
        <w:ind w:left="2880" w:hanging="360"/>
      </w:pPr>
      <w:rPr>
        <w:rFonts w:ascii="Symbol" w:hAnsi="Symbol" w:hint="default"/>
      </w:rPr>
    </w:lvl>
    <w:lvl w:ilvl="4" w:tplc="85B866E2">
      <w:start w:val="1"/>
      <w:numFmt w:val="bullet"/>
      <w:lvlText w:val="o"/>
      <w:lvlJc w:val="left"/>
      <w:pPr>
        <w:ind w:left="3600" w:hanging="360"/>
      </w:pPr>
      <w:rPr>
        <w:rFonts w:ascii="Courier New" w:hAnsi="Courier New" w:hint="default"/>
      </w:rPr>
    </w:lvl>
    <w:lvl w:ilvl="5" w:tplc="82E297EE">
      <w:start w:val="1"/>
      <w:numFmt w:val="bullet"/>
      <w:lvlText w:val=""/>
      <w:lvlJc w:val="left"/>
      <w:pPr>
        <w:ind w:left="4320" w:hanging="360"/>
      </w:pPr>
      <w:rPr>
        <w:rFonts w:ascii="Wingdings" w:hAnsi="Wingdings" w:hint="default"/>
      </w:rPr>
    </w:lvl>
    <w:lvl w:ilvl="6" w:tplc="09380794">
      <w:start w:val="1"/>
      <w:numFmt w:val="bullet"/>
      <w:lvlText w:val=""/>
      <w:lvlJc w:val="left"/>
      <w:pPr>
        <w:ind w:left="5040" w:hanging="360"/>
      </w:pPr>
      <w:rPr>
        <w:rFonts w:ascii="Symbol" w:hAnsi="Symbol" w:hint="default"/>
      </w:rPr>
    </w:lvl>
    <w:lvl w:ilvl="7" w:tplc="0728D312">
      <w:start w:val="1"/>
      <w:numFmt w:val="bullet"/>
      <w:lvlText w:val="o"/>
      <w:lvlJc w:val="left"/>
      <w:pPr>
        <w:ind w:left="5760" w:hanging="360"/>
      </w:pPr>
      <w:rPr>
        <w:rFonts w:ascii="Courier New" w:hAnsi="Courier New" w:hint="default"/>
      </w:rPr>
    </w:lvl>
    <w:lvl w:ilvl="8" w:tplc="1A3253E2">
      <w:start w:val="1"/>
      <w:numFmt w:val="bullet"/>
      <w:lvlText w:val=""/>
      <w:lvlJc w:val="left"/>
      <w:pPr>
        <w:ind w:left="6480" w:hanging="360"/>
      </w:pPr>
      <w:rPr>
        <w:rFonts w:ascii="Wingdings" w:hAnsi="Wingdings" w:hint="default"/>
      </w:rPr>
    </w:lvl>
  </w:abstractNum>
  <w:abstractNum w:abstractNumId="1" w15:restartNumberingAfterBreak="0">
    <w:nsid w:val="02AE0536"/>
    <w:multiLevelType w:val="hybridMultilevel"/>
    <w:tmpl w:val="27AEA6DC"/>
    <w:lvl w:ilvl="0" w:tplc="04150019">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 w15:restartNumberingAfterBreak="0">
    <w:nsid w:val="03E22F7A"/>
    <w:multiLevelType w:val="hybridMultilevel"/>
    <w:tmpl w:val="FFFFFFFF"/>
    <w:lvl w:ilvl="0" w:tplc="12EC6A5C">
      <w:start w:val="1"/>
      <w:numFmt w:val="bullet"/>
      <w:lvlText w:val=""/>
      <w:lvlJc w:val="left"/>
      <w:pPr>
        <w:ind w:left="720" w:hanging="360"/>
      </w:pPr>
      <w:rPr>
        <w:rFonts w:ascii="Symbol" w:hAnsi="Symbol" w:hint="default"/>
      </w:rPr>
    </w:lvl>
    <w:lvl w:ilvl="1" w:tplc="ADCE4D42">
      <w:start w:val="1"/>
      <w:numFmt w:val="bullet"/>
      <w:lvlText w:val="o"/>
      <w:lvlJc w:val="left"/>
      <w:pPr>
        <w:ind w:left="1440" w:hanging="360"/>
      </w:pPr>
      <w:rPr>
        <w:rFonts w:ascii="Courier New" w:hAnsi="Courier New" w:hint="default"/>
      </w:rPr>
    </w:lvl>
    <w:lvl w:ilvl="2" w:tplc="58482CFA">
      <w:start w:val="1"/>
      <w:numFmt w:val="bullet"/>
      <w:lvlText w:val=""/>
      <w:lvlJc w:val="left"/>
      <w:pPr>
        <w:ind w:left="2160" w:hanging="360"/>
      </w:pPr>
      <w:rPr>
        <w:rFonts w:ascii="Wingdings" w:hAnsi="Wingdings" w:hint="default"/>
      </w:rPr>
    </w:lvl>
    <w:lvl w:ilvl="3" w:tplc="DD7EE082">
      <w:start w:val="1"/>
      <w:numFmt w:val="bullet"/>
      <w:lvlText w:val=""/>
      <w:lvlJc w:val="left"/>
      <w:pPr>
        <w:ind w:left="2880" w:hanging="360"/>
      </w:pPr>
      <w:rPr>
        <w:rFonts w:ascii="Symbol" w:hAnsi="Symbol" w:hint="default"/>
      </w:rPr>
    </w:lvl>
    <w:lvl w:ilvl="4" w:tplc="7C483BF2">
      <w:start w:val="1"/>
      <w:numFmt w:val="bullet"/>
      <w:lvlText w:val="o"/>
      <w:lvlJc w:val="left"/>
      <w:pPr>
        <w:ind w:left="3600" w:hanging="360"/>
      </w:pPr>
      <w:rPr>
        <w:rFonts w:ascii="Courier New" w:hAnsi="Courier New" w:hint="default"/>
      </w:rPr>
    </w:lvl>
    <w:lvl w:ilvl="5" w:tplc="4258B698">
      <w:start w:val="1"/>
      <w:numFmt w:val="bullet"/>
      <w:lvlText w:val=""/>
      <w:lvlJc w:val="left"/>
      <w:pPr>
        <w:ind w:left="4320" w:hanging="360"/>
      </w:pPr>
      <w:rPr>
        <w:rFonts w:ascii="Wingdings" w:hAnsi="Wingdings" w:hint="default"/>
      </w:rPr>
    </w:lvl>
    <w:lvl w:ilvl="6" w:tplc="7C0E97AE">
      <w:start w:val="1"/>
      <w:numFmt w:val="bullet"/>
      <w:lvlText w:val=""/>
      <w:lvlJc w:val="left"/>
      <w:pPr>
        <w:ind w:left="5040" w:hanging="360"/>
      </w:pPr>
      <w:rPr>
        <w:rFonts w:ascii="Symbol" w:hAnsi="Symbol" w:hint="default"/>
      </w:rPr>
    </w:lvl>
    <w:lvl w:ilvl="7" w:tplc="8C1A62AA">
      <w:start w:val="1"/>
      <w:numFmt w:val="bullet"/>
      <w:lvlText w:val="o"/>
      <w:lvlJc w:val="left"/>
      <w:pPr>
        <w:ind w:left="5760" w:hanging="360"/>
      </w:pPr>
      <w:rPr>
        <w:rFonts w:ascii="Courier New" w:hAnsi="Courier New" w:hint="default"/>
      </w:rPr>
    </w:lvl>
    <w:lvl w:ilvl="8" w:tplc="6EB6B82E">
      <w:start w:val="1"/>
      <w:numFmt w:val="bullet"/>
      <w:lvlText w:val=""/>
      <w:lvlJc w:val="left"/>
      <w:pPr>
        <w:ind w:left="6480" w:hanging="360"/>
      </w:pPr>
      <w:rPr>
        <w:rFonts w:ascii="Wingdings" w:hAnsi="Wingdings" w:hint="default"/>
      </w:rPr>
    </w:lvl>
  </w:abstractNum>
  <w:abstractNum w:abstractNumId="3" w15:restartNumberingAfterBreak="0">
    <w:nsid w:val="060466D9"/>
    <w:multiLevelType w:val="hybridMultilevel"/>
    <w:tmpl w:val="C60C49D8"/>
    <w:lvl w:ilvl="0" w:tplc="04150019">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 w15:restartNumberingAfterBreak="0">
    <w:nsid w:val="0BD801C8"/>
    <w:multiLevelType w:val="multilevel"/>
    <w:tmpl w:val="FEBAAC92"/>
    <w:lvl w:ilvl="0">
      <w:start w:val="1"/>
      <w:numFmt w:val="decimal"/>
      <w:lvlText w:val="%1."/>
      <w:lvlJc w:val="left"/>
      <w:rPr>
        <w:rFonts w:asciiTheme="minorHAnsi" w:eastAsia="Times New Roman" w:hAnsiTheme="minorHAnsi" w:cstheme="minorHAnsi" w:hint="default"/>
        <w:b w:val="0"/>
        <w:bCs w:val="0"/>
        <w:i w:val="0"/>
        <w:iCs w:val="0"/>
        <w:smallCaps w:val="0"/>
        <w:strike w:val="0"/>
        <w:color w:val="000000"/>
        <w:spacing w:val="0"/>
        <w:w w:val="100"/>
        <w:position w:val="0"/>
        <w:sz w:val="24"/>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DD01033"/>
    <w:multiLevelType w:val="hybridMultilevel"/>
    <w:tmpl w:val="504041A4"/>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 w15:restartNumberingAfterBreak="0">
    <w:nsid w:val="148A2B30"/>
    <w:multiLevelType w:val="hybridMultilevel"/>
    <w:tmpl w:val="7D4AED86"/>
    <w:lvl w:ilvl="0" w:tplc="CDB8A224">
      <w:start w:val="1"/>
      <w:numFmt w:val="bullet"/>
      <w:pStyle w:val="CPNormalzkropkowaniem"/>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7" w15:restartNumberingAfterBreak="0">
    <w:nsid w:val="15D079CA"/>
    <w:multiLevelType w:val="hybridMultilevel"/>
    <w:tmpl w:val="FC7E14A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7927D9E"/>
    <w:multiLevelType w:val="multilevel"/>
    <w:tmpl w:val="424A6B0E"/>
    <w:lvl w:ilvl="0">
      <w:start w:val="1"/>
      <w:numFmt w:val="decimal"/>
      <w:pStyle w:val="NAG1"/>
      <w:lvlText w:val="%1."/>
      <w:lvlJc w:val="left"/>
      <w:pPr>
        <w:ind w:left="720" w:hanging="360"/>
      </w:pPr>
      <w:rPr>
        <w:rFonts w:ascii="Cambria" w:eastAsia="Times New Roman" w:hAnsi="Cambria" w:cs="Times New Roman"/>
      </w:rPr>
    </w:lvl>
    <w:lvl w:ilvl="1">
      <w:start w:val="1"/>
      <w:numFmt w:val="decimal"/>
      <w:pStyle w:val="NAG2"/>
      <w:lvlText w:val="%1.%2."/>
      <w:lvlJc w:val="left"/>
      <w:pPr>
        <w:ind w:left="1080" w:hanging="720"/>
      </w:pPr>
      <w:rPr>
        <w:sz w:val="26"/>
        <w:szCs w:val="26"/>
      </w:rPr>
    </w:lvl>
    <w:lvl w:ilvl="2">
      <w:start w:val="1"/>
      <w:numFmt w:val="decimal"/>
      <w:pStyle w:val="NAG3"/>
      <w:lvlText w:val="%1.%2.%3."/>
      <w:lvlJc w:val="left"/>
      <w:pPr>
        <w:ind w:left="1440" w:hanging="1080"/>
      </w:p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9" w15:restartNumberingAfterBreak="0">
    <w:nsid w:val="17D336D1"/>
    <w:multiLevelType w:val="hybridMultilevel"/>
    <w:tmpl w:val="BC28C1B2"/>
    <w:lvl w:ilvl="0" w:tplc="40B4BE58">
      <w:start w:val="1"/>
      <w:numFmt w:val="lowerLetter"/>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82B70EA"/>
    <w:multiLevelType w:val="hybridMultilevel"/>
    <w:tmpl w:val="FFFFFFFF"/>
    <w:lvl w:ilvl="0" w:tplc="0FFECD8E">
      <w:start w:val="1"/>
      <w:numFmt w:val="bullet"/>
      <w:lvlText w:val=""/>
      <w:lvlJc w:val="left"/>
      <w:pPr>
        <w:ind w:left="720" w:hanging="360"/>
      </w:pPr>
      <w:rPr>
        <w:rFonts w:ascii="Symbol" w:hAnsi="Symbol" w:hint="default"/>
      </w:rPr>
    </w:lvl>
    <w:lvl w:ilvl="1" w:tplc="465C999A">
      <w:start w:val="1"/>
      <w:numFmt w:val="bullet"/>
      <w:lvlText w:val="o"/>
      <w:lvlJc w:val="left"/>
      <w:pPr>
        <w:ind w:left="1440" w:hanging="360"/>
      </w:pPr>
      <w:rPr>
        <w:rFonts w:ascii="Courier New" w:hAnsi="Courier New" w:hint="default"/>
      </w:rPr>
    </w:lvl>
    <w:lvl w:ilvl="2" w:tplc="55A627AE">
      <w:start w:val="1"/>
      <w:numFmt w:val="bullet"/>
      <w:lvlText w:val=""/>
      <w:lvlJc w:val="left"/>
      <w:pPr>
        <w:ind w:left="2160" w:hanging="360"/>
      </w:pPr>
      <w:rPr>
        <w:rFonts w:ascii="Wingdings" w:hAnsi="Wingdings" w:hint="default"/>
      </w:rPr>
    </w:lvl>
    <w:lvl w:ilvl="3" w:tplc="9FCE34B6">
      <w:start w:val="1"/>
      <w:numFmt w:val="bullet"/>
      <w:lvlText w:val=""/>
      <w:lvlJc w:val="left"/>
      <w:pPr>
        <w:ind w:left="2880" w:hanging="360"/>
      </w:pPr>
      <w:rPr>
        <w:rFonts w:ascii="Symbol" w:hAnsi="Symbol" w:hint="default"/>
      </w:rPr>
    </w:lvl>
    <w:lvl w:ilvl="4" w:tplc="AF9C6D78">
      <w:start w:val="1"/>
      <w:numFmt w:val="bullet"/>
      <w:lvlText w:val="o"/>
      <w:lvlJc w:val="left"/>
      <w:pPr>
        <w:ind w:left="3600" w:hanging="360"/>
      </w:pPr>
      <w:rPr>
        <w:rFonts w:ascii="Courier New" w:hAnsi="Courier New" w:hint="default"/>
      </w:rPr>
    </w:lvl>
    <w:lvl w:ilvl="5" w:tplc="36245B6C">
      <w:start w:val="1"/>
      <w:numFmt w:val="bullet"/>
      <w:lvlText w:val=""/>
      <w:lvlJc w:val="left"/>
      <w:pPr>
        <w:ind w:left="4320" w:hanging="360"/>
      </w:pPr>
      <w:rPr>
        <w:rFonts w:ascii="Wingdings" w:hAnsi="Wingdings" w:hint="default"/>
      </w:rPr>
    </w:lvl>
    <w:lvl w:ilvl="6" w:tplc="B5D896E8">
      <w:start w:val="1"/>
      <w:numFmt w:val="bullet"/>
      <w:lvlText w:val=""/>
      <w:lvlJc w:val="left"/>
      <w:pPr>
        <w:ind w:left="5040" w:hanging="360"/>
      </w:pPr>
      <w:rPr>
        <w:rFonts w:ascii="Symbol" w:hAnsi="Symbol" w:hint="default"/>
      </w:rPr>
    </w:lvl>
    <w:lvl w:ilvl="7" w:tplc="C8BAFB8C">
      <w:start w:val="1"/>
      <w:numFmt w:val="bullet"/>
      <w:lvlText w:val="o"/>
      <w:lvlJc w:val="left"/>
      <w:pPr>
        <w:ind w:left="5760" w:hanging="360"/>
      </w:pPr>
      <w:rPr>
        <w:rFonts w:ascii="Courier New" w:hAnsi="Courier New" w:hint="default"/>
      </w:rPr>
    </w:lvl>
    <w:lvl w:ilvl="8" w:tplc="BCCA0BE4">
      <w:start w:val="1"/>
      <w:numFmt w:val="bullet"/>
      <w:lvlText w:val=""/>
      <w:lvlJc w:val="left"/>
      <w:pPr>
        <w:ind w:left="6480" w:hanging="360"/>
      </w:pPr>
      <w:rPr>
        <w:rFonts w:ascii="Wingdings" w:hAnsi="Wingdings" w:hint="default"/>
      </w:rPr>
    </w:lvl>
  </w:abstractNum>
  <w:abstractNum w:abstractNumId="11" w15:restartNumberingAfterBreak="0">
    <w:nsid w:val="189E2D23"/>
    <w:multiLevelType w:val="hybridMultilevel"/>
    <w:tmpl w:val="FFFFFFFF"/>
    <w:lvl w:ilvl="0" w:tplc="C59C797A">
      <w:start w:val="1"/>
      <w:numFmt w:val="bullet"/>
      <w:lvlText w:val=""/>
      <w:lvlJc w:val="left"/>
      <w:pPr>
        <w:ind w:left="720" w:hanging="360"/>
      </w:pPr>
      <w:rPr>
        <w:rFonts w:ascii="Symbol" w:hAnsi="Symbol" w:hint="default"/>
      </w:rPr>
    </w:lvl>
    <w:lvl w:ilvl="1" w:tplc="C8888B64">
      <w:start w:val="1"/>
      <w:numFmt w:val="bullet"/>
      <w:lvlText w:val="o"/>
      <w:lvlJc w:val="left"/>
      <w:pPr>
        <w:ind w:left="1440" w:hanging="360"/>
      </w:pPr>
      <w:rPr>
        <w:rFonts w:ascii="Courier New" w:hAnsi="Courier New" w:hint="default"/>
      </w:rPr>
    </w:lvl>
    <w:lvl w:ilvl="2" w:tplc="143A4206">
      <w:start w:val="1"/>
      <w:numFmt w:val="bullet"/>
      <w:lvlText w:val=""/>
      <w:lvlJc w:val="left"/>
      <w:pPr>
        <w:ind w:left="2160" w:hanging="360"/>
      </w:pPr>
      <w:rPr>
        <w:rFonts w:ascii="Wingdings" w:hAnsi="Wingdings" w:hint="default"/>
      </w:rPr>
    </w:lvl>
    <w:lvl w:ilvl="3" w:tplc="2C4CD57A">
      <w:start w:val="1"/>
      <w:numFmt w:val="bullet"/>
      <w:lvlText w:val=""/>
      <w:lvlJc w:val="left"/>
      <w:pPr>
        <w:ind w:left="2880" w:hanging="360"/>
      </w:pPr>
      <w:rPr>
        <w:rFonts w:ascii="Symbol" w:hAnsi="Symbol" w:hint="default"/>
      </w:rPr>
    </w:lvl>
    <w:lvl w:ilvl="4" w:tplc="3B5E05B8">
      <w:start w:val="1"/>
      <w:numFmt w:val="bullet"/>
      <w:lvlText w:val=""/>
      <w:lvlJc w:val="left"/>
      <w:pPr>
        <w:ind w:left="3600" w:hanging="360"/>
      </w:pPr>
      <w:rPr>
        <w:rFonts w:ascii="Symbol" w:hAnsi="Symbol" w:hint="default"/>
      </w:rPr>
    </w:lvl>
    <w:lvl w:ilvl="5" w:tplc="B2C60812">
      <w:start w:val="1"/>
      <w:numFmt w:val="bullet"/>
      <w:lvlText w:val=""/>
      <w:lvlJc w:val="left"/>
      <w:pPr>
        <w:ind w:left="4320" w:hanging="360"/>
      </w:pPr>
      <w:rPr>
        <w:rFonts w:ascii="Wingdings" w:hAnsi="Wingdings" w:hint="default"/>
      </w:rPr>
    </w:lvl>
    <w:lvl w:ilvl="6" w:tplc="1C28A3DA">
      <w:start w:val="1"/>
      <w:numFmt w:val="bullet"/>
      <w:lvlText w:val=""/>
      <w:lvlJc w:val="left"/>
      <w:pPr>
        <w:ind w:left="5040" w:hanging="360"/>
      </w:pPr>
      <w:rPr>
        <w:rFonts w:ascii="Symbol" w:hAnsi="Symbol" w:hint="default"/>
      </w:rPr>
    </w:lvl>
    <w:lvl w:ilvl="7" w:tplc="8228C64C">
      <w:start w:val="1"/>
      <w:numFmt w:val="bullet"/>
      <w:lvlText w:val="o"/>
      <w:lvlJc w:val="left"/>
      <w:pPr>
        <w:ind w:left="5760" w:hanging="360"/>
      </w:pPr>
      <w:rPr>
        <w:rFonts w:ascii="Courier New" w:hAnsi="Courier New" w:hint="default"/>
      </w:rPr>
    </w:lvl>
    <w:lvl w:ilvl="8" w:tplc="CD12EA80">
      <w:start w:val="1"/>
      <w:numFmt w:val="bullet"/>
      <w:lvlText w:val=""/>
      <w:lvlJc w:val="left"/>
      <w:pPr>
        <w:ind w:left="6480" w:hanging="360"/>
      </w:pPr>
      <w:rPr>
        <w:rFonts w:ascii="Wingdings" w:hAnsi="Wingdings" w:hint="default"/>
      </w:rPr>
    </w:lvl>
  </w:abstractNum>
  <w:abstractNum w:abstractNumId="12" w15:restartNumberingAfterBreak="0">
    <w:nsid w:val="19237A54"/>
    <w:multiLevelType w:val="hybridMultilevel"/>
    <w:tmpl w:val="6FF8FAC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15:restartNumberingAfterBreak="0">
    <w:nsid w:val="1F901D8C"/>
    <w:multiLevelType w:val="hybridMultilevel"/>
    <w:tmpl w:val="66C03EB2"/>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4" w15:restartNumberingAfterBreak="0">
    <w:nsid w:val="1FEE33D0"/>
    <w:multiLevelType w:val="multilevel"/>
    <w:tmpl w:val="C3CAD2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063210D"/>
    <w:multiLevelType w:val="hybridMultilevel"/>
    <w:tmpl w:val="58AAC322"/>
    <w:lvl w:ilvl="0" w:tplc="7F00A7A2">
      <w:start w:val="1"/>
      <w:numFmt w:val="lowerLetter"/>
      <w:lvlText w:val="%1."/>
      <w:lvlJc w:val="left"/>
      <w:pPr>
        <w:ind w:left="780" w:hanging="360"/>
      </w:pPr>
      <w:rPr>
        <w:rFonts w:asciiTheme="minorHAnsi" w:hAnsiTheme="minorHAnsi"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6" w15:restartNumberingAfterBreak="0">
    <w:nsid w:val="20F748B3"/>
    <w:multiLevelType w:val="hybridMultilevel"/>
    <w:tmpl w:val="0E9491C6"/>
    <w:lvl w:ilvl="0" w:tplc="E77E5F56">
      <w:start w:val="1"/>
      <w:numFmt w:val="bullet"/>
      <w:lvlText w:val=""/>
      <w:lvlJc w:val="left"/>
      <w:pPr>
        <w:tabs>
          <w:tab w:val="num" w:pos="2700"/>
        </w:tabs>
        <w:ind w:left="2700" w:hanging="360"/>
      </w:pPr>
      <w:rPr>
        <w:rFonts w:ascii="Wingdings" w:hAnsi="Wingdings" w:hint="default"/>
      </w:rPr>
    </w:lvl>
    <w:lvl w:ilvl="1" w:tplc="04150003" w:tentative="1">
      <w:start w:val="1"/>
      <w:numFmt w:val="bullet"/>
      <w:lvlText w:val="o"/>
      <w:lvlJc w:val="left"/>
      <w:pPr>
        <w:tabs>
          <w:tab w:val="num" w:pos="3420"/>
        </w:tabs>
        <w:ind w:left="3420" w:hanging="360"/>
      </w:pPr>
      <w:rPr>
        <w:rFonts w:ascii="Courier New" w:hAnsi="Courier New" w:cs="Courier New" w:hint="default"/>
      </w:rPr>
    </w:lvl>
    <w:lvl w:ilvl="2" w:tplc="04150005" w:tentative="1">
      <w:start w:val="1"/>
      <w:numFmt w:val="bullet"/>
      <w:lvlText w:val=""/>
      <w:lvlJc w:val="left"/>
      <w:pPr>
        <w:tabs>
          <w:tab w:val="num" w:pos="4140"/>
        </w:tabs>
        <w:ind w:left="4140" w:hanging="360"/>
      </w:pPr>
      <w:rPr>
        <w:rFonts w:ascii="Wingdings" w:hAnsi="Wingdings" w:hint="default"/>
      </w:rPr>
    </w:lvl>
    <w:lvl w:ilvl="3" w:tplc="04150001" w:tentative="1">
      <w:start w:val="1"/>
      <w:numFmt w:val="bullet"/>
      <w:lvlText w:val=""/>
      <w:lvlJc w:val="left"/>
      <w:pPr>
        <w:tabs>
          <w:tab w:val="num" w:pos="4860"/>
        </w:tabs>
        <w:ind w:left="4860" w:hanging="360"/>
      </w:pPr>
      <w:rPr>
        <w:rFonts w:ascii="Symbol" w:hAnsi="Symbol" w:hint="default"/>
      </w:rPr>
    </w:lvl>
    <w:lvl w:ilvl="4" w:tplc="04150003" w:tentative="1">
      <w:start w:val="1"/>
      <w:numFmt w:val="bullet"/>
      <w:lvlText w:val="o"/>
      <w:lvlJc w:val="left"/>
      <w:pPr>
        <w:tabs>
          <w:tab w:val="num" w:pos="5580"/>
        </w:tabs>
        <w:ind w:left="5580" w:hanging="360"/>
      </w:pPr>
      <w:rPr>
        <w:rFonts w:ascii="Courier New" w:hAnsi="Courier New" w:cs="Courier New" w:hint="default"/>
      </w:rPr>
    </w:lvl>
    <w:lvl w:ilvl="5" w:tplc="04150005" w:tentative="1">
      <w:start w:val="1"/>
      <w:numFmt w:val="bullet"/>
      <w:lvlText w:val=""/>
      <w:lvlJc w:val="left"/>
      <w:pPr>
        <w:tabs>
          <w:tab w:val="num" w:pos="6300"/>
        </w:tabs>
        <w:ind w:left="6300" w:hanging="360"/>
      </w:pPr>
      <w:rPr>
        <w:rFonts w:ascii="Wingdings" w:hAnsi="Wingdings" w:hint="default"/>
      </w:rPr>
    </w:lvl>
    <w:lvl w:ilvl="6" w:tplc="04150001" w:tentative="1">
      <w:start w:val="1"/>
      <w:numFmt w:val="bullet"/>
      <w:lvlText w:val=""/>
      <w:lvlJc w:val="left"/>
      <w:pPr>
        <w:tabs>
          <w:tab w:val="num" w:pos="7020"/>
        </w:tabs>
        <w:ind w:left="7020" w:hanging="360"/>
      </w:pPr>
      <w:rPr>
        <w:rFonts w:ascii="Symbol" w:hAnsi="Symbol" w:hint="default"/>
      </w:rPr>
    </w:lvl>
    <w:lvl w:ilvl="7" w:tplc="04150003" w:tentative="1">
      <w:start w:val="1"/>
      <w:numFmt w:val="bullet"/>
      <w:lvlText w:val="o"/>
      <w:lvlJc w:val="left"/>
      <w:pPr>
        <w:tabs>
          <w:tab w:val="num" w:pos="7740"/>
        </w:tabs>
        <w:ind w:left="7740" w:hanging="360"/>
      </w:pPr>
      <w:rPr>
        <w:rFonts w:ascii="Courier New" w:hAnsi="Courier New" w:cs="Courier New" w:hint="default"/>
      </w:rPr>
    </w:lvl>
    <w:lvl w:ilvl="8" w:tplc="04150005" w:tentative="1">
      <w:start w:val="1"/>
      <w:numFmt w:val="bullet"/>
      <w:lvlText w:val=""/>
      <w:lvlJc w:val="left"/>
      <w:pPr>
        <w:tabs>
          <w:tab w:val="num" w:pos="8460"/>
        </w:tabs>
        <w:ind w:left="8460" w:hanging="360"/>
      </w:pPr>
      <w:rPr>
        <w:rFonts w:ascii="Wingdings" w:hAnsi="Wingdings" w:hint="default"/>
      </w:rPr>
    </w:lvl>
  </w:abstractNum>
  <w:abstractNum w:abstractNumId="17" w15:restartNumberingAfterBreak="0">
    <w:nsid w:val="21F02594"/>
    <w:multiLevelType w:val="hybridMultilevel"/>
    <w:tmpl w:val="BA20D1DA"/>
    <w:lvl w:ilvl="0" w:tplc="15FE04EE">
      <w:start w:val="1"/>
      <w:numFmt w:val="bullet"/>
      <w:lvlText w:val="•"/>
      <w:lvlJc w:val="left"/>
      <w:pPr>
        <w:ind w:left="705"/>
      </w:pPr>
      <w:rPr>
        <w:rFonts w:ascii="Arial" w:eastAsia="Times New Roman" w:hAnsi="Arial"/>
        <w:b w:val="0"/>
        <w:i w:val="0"/>
        <w:strike w:val="0"/>
        <w:dstrike w:val="0"/>
        <w:color w:val="000000"/>
        <w:sz w:val="24"/>
        <w:u w:val="none" w:color="000000"/>
        <w:vertAlign w:val="baseline"/>
      </w:rPr>
    </w:lvl>
    <w:lvl w:ilvl="1" w:tplc="83A862B4">
      <w:start w:val="1"/>
      <w:numFmt w:val="bullet"/>
      <w:lvlText w:val="o"/>
      <w:lvlJc w:val="left"/>
      <w:pPr>
        <w:ind w:left="1440"/>
      </w:pPr>
      <w:rPr>
        <w:rFonts w:ascii="Segoe UI Symbol" w:eastAsia="Times New Roman" w:hAnsi="Segoe UI Symbol"/>
        <w:b w:val="0"/>
        <w:i w:val="0"/>
        <w:strike w:val="0"/>
        <w:dstrike w:val="0"/>
        <w:color w:val="000000"/>
        <w:sz w:val="24"/>
        <w:u w:val="none" w:color="000000"/>
        <w:vertAlign w:val="baseline"/>
      </w:rPr>
    </w:lvl>
    <w:lvl w:ilvl="2" w:tplc="099ACD6E">
      <w:start w:val="1"/>
      <w:numFmt w:val="bullet"/>
      <w:lvlText w:val="▪"/>
      <w:lvlJc w:val="left"/>
      <w:pPr>
        <w:ind w:left="2160"/>
      </w:pPr>
      <w:rPr>
        <w:rFonts w:ascii="Segoe UI Symbol" w:eastAsia="Times New Roman" w:hAnsi="Segoe UI Symbol"/>
        <w:b w:val="0"/>
        <w:i w:val="0"/>
        <w:strike w:val="0"/>
        <w:dstrike w:val="0"/>
        <w:color w:val="000000"/>
        <w:sz w:val="24"/>
        <w:u w:val="none" w:color="000000"/>
        <w:vertAlign w:val="baseline"/>
      </w:rPr>
    </w:lvl>
    <w:lvl w:ilvl="3" w:tplc="7352837A">
      <w:start w:val="1"/>
      <w:numFmt w:val="bullet"/>
      <w:lvlText w:val="•"/>
      <w:lvlJc w:val="left"/>
      <w:pPr>
        <w:ind w:left="2880"/>
      </w:pPr>
      <w:rPr>
        <w:rFonts w:ascii="Arial" w:eastAsia="Times New Roman" w:hAnsi="Arial"/>
        <w:b w:val="0"/>
        <w:i w:val="0"/>
        <w:strike w:val="0"/>
        <w:dstrike w:val="0"/>
        <w:color w:val="000000"/>
        <w:sz w:val="24"/>
        <w:u w:val="none" w:color="000000"/>
        <w:vertAlign w:val="baseline"/>
      </w:rPr>
    </w:lvl>
    <w:lvl w:ilvl="4" w:tplc="3D42561A">
      <w:start w:val="1"/>
      <w:numFmt w:val="bullet"/>
      <w:lvlText w:val="o"/>
      <w:lvlJc w:val="left"/>
      <w:pPr>
        <w:ind w:left="3600"/>
      </w:pPr>
      <w:rPr>
        <w:rFonts w:ascii="Segoe UI Symbol" w:eastAsia="Times New Roman" w:hAnsi="Segoe UI Symbol"/>
        <w:b w:val="0"/>
        <w:i w:val="0"/>
        <w:strike w:val="0"/>
        <w:dstrike w:val="0"/>
        <w:color w:val="000000"/>
        <w:sz w:val="24"/>
        <w:u w:val="none" w:color="000000"/>
        <w:vertAlign w:val="baseline"/>
      </w:rPr>
    </w:lvl>
    <w:lvl w:ilvl="5" w:tplc="ACC229A4">
      <w:start w:val="1"/>
      <w:numFmt w:val="bullet"/>
      <w:lvlText w:val="▪"/>
      <w:lvlJc w:val="left"/>
      <w:pPr>
        <w:ind w:left="4320"/>
      </w:pPr>
      <w:rPr>
        <w:rFonts w:ascii="Segoe UI Symbol" w:eastAsia="Times New Roman" w:hAnsi="Segoe UI Symbol"/>
        <w:b w:val="0"/>
        <w:i w:val="0"/>
        <w:strike w:val="0"/>
        <w:dstrike w:val="0"/>
        <w:color w:val="000000"/>
        <w:sz w:val="24"/>
        <w:u w:val="none" w:color="000000"/>
        <w:vertAlign w:val="baseline"/>
      </w:rPr>
    </w:lvl>
    <w:lvl w:ilvl="6" w:tplc="C2E07F78">
      <w:start w:val="1"/>
      <w:numFmt w:val="bullet"/>
      <w:lvlText w:val="•"/>
      <w:lvlJc w:val="left"/>
      <w:pPr>
        <w:ind w:left="5040"/>
      </w:pPr>
      <w:rPr>
        <w:rFonts w:ascii="Arial" w:eastAsia="Times New Roman" w:hAnsi="Arial"/>
        <w:b w:val="0"/>
        <w:i w:val="0"/>
        <w:strike w:val="0"/>
        <w:dstrike w:val="0"/>
        <w:color w:val="000000"/>
        <w:sz w:val="24"/>
        <w:u w:val="none" w:color="000000"/>
        <w:vertAlign w:val="baseline"/>
      </w:rPr>
    </w:lvl>
    <w:lvl w:ilvl="7" w:tplc="8FCAD8C6">
      <w:start w:val="1"/>
      <w:numFmt w:val="bullet"/>
      <w:lvlText w:val="o"/>
      <w:lvlJc w:val="left"/>
      <w:pPr>
        <w:ind w:left="5760"/>
      </w:pPr>
      <w:rPr>
        <w:rFonts w:ascii="Segoe UI Symbol" w:eastAsia="Times New Roman" w:hAnsi="Segoe UI Symbol"/>
        <w:b w:val="0"/>
        <w:i w:val="0"/>
        <w:strike w:val="0"/>
        <w:dstrike w:val="0"/>
        <w:color w:val="000000"/>
        <w:sz w:val="24"/>
        <w:u w:val="none" w:color="000000"/>
        <w:vertAlign w:val="baseline"/>
      </w:rPr>
    </w:lvl>
    <w:lvl w:ilvl="8" w:tplc="E398BF44">
      <w:start w:val="1"/>
      <w:numFmt w:val="bullet"/>
      <w:lvlText w:val="▪"/>
      <w:lvlJc w:val="left"/>
      <w:pPr>
        <w:ind w:left="6480"/>
      </w:pPr>
      <w:rPr>
        <w:rFonts w:ascii="Segoe UI Symbol" w:eastAsia="Times New Roman" w:hAnsi="Segoe UI Symbol"/>
        <w:b w:val="0"/>
        <w:i w:val="0"/>
        <w:strike w:val="0"/>
        <w:dstrike w:val="0"/>
        <w:color w:val="000000"/>
        <w:sz w:val="24"/>
        <w:u w:val="none" w:color="000000"/>
        <w:vertAlign w:val="baseline"/>
      </w:rPr>
    </w:lvl>
  </w:abstractNum>
  <w:abstractNum w:abstractNumId="18" w15:restartNumberingAfterBreak="0">
    <w:nsid w:val="25D9385C"/>
    <w:multiLevelType w:val="hybridMultilevel"/>
    <w:tmpl w:val="CEC26D1C"/>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19">
      <w:start w:val="1"/>
      <w:numFmt w:val="lowerLetter"/>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66B0BC8"/>
    <w:multiLevelType w:val="hybridMultilevel"/>
    <w:tmpl w:val="432C5D0A"/>
    <w:lvl w:ilvl="0" w:tplc="04150001">
      <w:start w:val="1"/>
      <w:numFmt w:val="bullet"/>
      <w:lvlText w:val=""/>
      <w:lvlJc w:val="left"/>
      <w:pPr>
        <w:ind w:left="1335" w:hanging="360"/>
      </w:pPr>
      <w:rPr>
        <w:rFonts w:ascii="Symbol" w:hAnsi="Symbol" w:hint="default"/>
      </w:rPr>
    </w:lvl>
    <w:lvl w:ilvl="1" w:tplc="04150003" w:tentative="1">
      <w:start w:val="1"/>
      <w:numFmt w:val="bullet"/>
      <w:lvlText w:val="o"/>
      <w:lvlJc w:val="left"/>
      <w:pPr>
        <w:ind w:left="2055" w:hanging="360"/>
      </w:pPr>
      <w:rPr>
        <w:rFonts w:ascii="Courier New" w:hAnsi="Courier New" w:cs="Courier New" w:hint="default"/>
      </w:rPr>
    </w:lvl>
    <w:lvl w:ilvl="2" w:tplc="04150005" w:tentative="1">
      <w:start w:val="1"/>
      <w:numFmt w:val="bullet"/>
      <w:lvlText w:val=""/>
      <w:lvlJc w:val="left"/>
      <w:pPr>
        <w:ind w:left="2775" w:hanging="360"/>
      </w:pPr>
      <w:rPr>
        <w:rFonts w:ascii="Wingdings" w:hAnsi="Wingdings" w:hint="default"/>
      </w:rPr>
    </w:lvl>
    <w:lvl w:ilvl="3" w:tplc="04150001" w:tentative="1">
      <w:start w:val="1"/>
      <w:numFmt w:val="bullet"/>
      <w:lvlText w:val=""/>
      <w:lvlJc w:val="left"/>
      <w:pPr>
        <w:ind w:left="3495" w:hanging="360"/>
      </w:pPr>
      <w:rPr>
        <w:rFonts w:ascii="Symbol" w:hAnsi="Symbol" w:hint="default"/>
      </w:rPr>
    </w:lvl>
    <w:lvl w:ilvl="4" w:tplc="04150003" w:tentative="1">
      <w:start w:val="1"/>
      <w:numFmt w:val="bullet"/>
      <w:lvlText w:val="o"/>
      <w:lvlJc w:val="left"/>
      <w:pPr>
        <w:ind w:left="4215" w:hanging="360"/>
      </w:pPr>
      <w:rPr>
        <w:rFonts w:ascii="Courier New" w:hAnsi="Courier New" w:cs="Courier New" w:hint="default"/>
      </w:rPr>
    </w:lvl>
    <w:lvl w:ilvl="5" w:tplc="04150005" w:tentative="1">
      <w:start w:val="1"/>
      <w:numFmt w:val="bullet"/>
      <w:lvlText w:val=""/>
      <w:lvlJc w:val="left"/>
      <w:pPr>
        <w:ind w:left="4935" w:hanging="360"/>
      </w:pPr>
      <w:rPr>
        <w:rFonts w:ascii="Wingdings" w:hAnsi="Wingdings" w:hint="default"/>
      </w:rPr>
    </w:lvl>
    <w:lvl w:ilvl="6" w:tplc="04150001" w:tentative="1">
      <w:start w:val="1"/>
      <w:numFmt w:val="bullet"/>
      <w:lvlText w:val=""/>
      <w:lvlJc w:val="left"/>
      <w:pPr>
        <w:ind w:left="5655" w:hanging="360"/>
      </w:pPr>
      <w:rPr>
        <w:rFonts w:ascii="Symbol" w:hAnsi="Symbol" w:hint="default"/>
      </w:rPr>
    </w:lvl>
    <w:lvl w:ilvl="7" w:tplc="04150003" w:tentative="1">
      <w:start w:val="1"/>
      <w:numFmt w:val="bullet"/>
      <w:lvlText w:val="o"/>
      <w:lvlJc w:val="left"/>
      <w:pPr>
        <w:ind w:left="6375" w:hanging="360"/>
      </w:pPr>
      <w:rPr>
        <w:rFonts w:ascii="Courier New" w:hAnsi="Courier New" w:cs="Courier New" w:hint="default"/>
      </w:rPr>
    </w:lvl>
    <w:lvl w:ilvl="8" w:tplc="04150005" w:tentative="1">
      <w:start w:val="1"/>
      <w:numFmt w:val="bullet"/>
      <w:lvlText w:val=""/>
      <w:lvlJc w:val="left"/>
      <w:pPr>
        <w:ind w:left="7095" w:hanging="360"/>
      </w:pPr>
      <w:rPr>
        <w:rFonts w:ascii="Wingdings" w:hAnsi="Wingdings" w:hint="default"/>
      </w:rPr>
    </w:lvl>
  </w:abstractNum>
  <w:abstractNum w:abstractNumId="20" w15:restartNumberingAfterBreak="0">
    <w:nsid w:val="2689140F"/>
    <w:multiLevelType w:val="hybridMultilevel"/>
    <w:tmpl w:val="5FE41D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85E49E7"/>
    <w:multiLevelType w:val="hybridMultilevel"/>
    <w:tmpl w:val="B86A6E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A262780"/>
    <w:multiLevelType w:val="hybridMultilevel"/>
    <w:tmpl w:val="457064A6"/>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3" w15:restartNumberingAfterBreak="0">
    <w:nsid w:val="2EE12C0A"/>
    <w:multiLevelType w:val="hybridMultilevel"/>
    <w:tmpl w:val="FFFFFFFF"/>
    <w:lvl w:ilvl="0" w:tplc="53E04400">
      <w:start w:val="1"/>
      <w:numFmt w:val="lowerLetter"/>
      <w:lvlText w:val="%1."/>
      <w:lvlJc w:val="left"/>
      <w:pPr>
        <w:ind w:left="720" w:hanging="360"/>
      </w:pPr>
    </w:lvl>
    <w:lvl w:ilvl="1" w:tplc="1AAA4C06">
      <w:start w:val="1"/>
      <w:numFmt w:val="bullet"/>
      <w:lvlText w:val=""/>
      <w:lvlJc w:val="left"/>
      <w:pPr>
        <w:ind w:left="1440" w:hanging="360"/>
      </w:pPr>
      <w:rPr>
        <w:rFonts w:ascii="Symbol" w:hAnsi="Symbol" w:hint="default"/>
      </w:rPr>
    </w:lvl>
    <w:lvl w:ilvl="2" w:tplc="052E33A2">
      <w:start w:val="1"/>
      <w:numFmt w:val="lowerRoman"/>
      <w:lvlText w:val="%3."/>
      <w:lvlJc w:val="right"/>
      <w:pPr>
        <w:ind w:left="2160" w:hanging="180"/>
      </w:pPr>
    </w:lvl>
    <w:lvl w:ilvl="3" w:tplc="4904A010">
      <w:start w:val="1"/>
      <w:numFmt w:val="decimal"/>
      <w:lvlText w:val="%4."/>
      <w:lvlJc w:val="left"/>
      <w:pPr>
        <w:ind w:left="2880" w:hanging="360"/>
      </w:pPr>
    </w:lvl>
    <w:lvl w:ilvl="4" w:tplc="FB9E9D5A">
      <w:start w:val="1"/>
      <w:numFmt w:val="lowerLetter"/>
      <w:lvlText w:val="%5."/>
      <w:lvlJc w:val="left"/>
      <w:pPr>
        <w:ind w:left="3600" w:hanging="360"/>
      </w:pPr>
    </w:lvl>
    <w:lvl w:ilvl="5" w:tplc="19A89F6C">
      <w:start w:val="1"/>
      <w:numFmt w:val="lowerRoman"/>
      <w:lvlText w:val="%6."/>
      <w:lvlJc w:val="right"/>
      <w:pPr>
        <w:ind w:left="4320" w:hanging="180"/>
      </w:pPr>
    </w:lvl>
    <w:lvl w:ilvl="6" w:tplc="A4B42FA2">
      <w:start w:val="1"/>
      <w:numFmt w:val="decimal"/>
      <w:lvlText w:val="%7."/>
      <w:lvlJc w:val="left"/>
      <w:pPr>
        <w:ind w:left="5040" w:hanging="360"/>
      </w:pPr>
    </w:lvl>
    <w:lvl w:ilvl="7" w:tplc="CE24D9A2">
      <w:start w:val="1"/>
      <w:numFmt w:val="lowerLetter"/>
      <w:lvlText w:val="%8."/>
      <w:lvlJc w:val="left"/>
      <w:pPr>
        <w:ind w:left="5760" w:hanging="360"/>
      </w:pPr>
    </w:lvl>
    <w:lvl w:ilvl="8" w:tplc="DF229E84">
      <w:start w:val="1"/>
      <w:numFmt w:val="lowerRoman"/>
      <w:lvlText w:val="%9."/>
      <w:lvlJc w:val="right"/>
      <w:pPr>
        <w:ind w:left="6480" w:hanging="180"/>
      </w:pPr>
    </w:lvl>
  </w:abstractNum>
  <w:abstractNum w:abstractNumId="24" w15:restartNumberingAfterBreak="0">
    <w:nsid w:val="2F0C1FEC"/>
    <w:multiLevelType w:val="hybridMultilevel"/>
    <w:tmpl w:val="AA4EF44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 w15:restartNumberingAfterBreak="0">
    <w:nsid w:val="2FE06CFE"/>
    <w:multiLevelType w:val="hybridMultilevel"/>
    <w:tmpl w:val="CE46E68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1DF6715"/>
    <w:multiLevelType w:val="hybridMultilevel"/>
    <w:tmpl w:val="9F982C82"/>
    <w:lvl w:ilvl="0" w:tplc="E77E5F56">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3126EDF"/>
    <w:multiLevelType w:val="hybridMultilevel"/>
    <w:tmpl w:val="FFFFFFFF"/>
    <w:lvl w:ilvl="0" w:tplc="73A4EDB6">
      <w:start w:val="1"/>
      <w:numFmt w:val="bullet"/>
      <w:lvlText w:val=""/>
      <w:lvlJc w:val="left"/>
      <w:pPr>
        <w:ind w:left="720" w:hanging="360"/>
      </w:pPr>
      <w:rPr>
        <w:rFonts w:ascii="Symbol" w:hAnsi="Symbol" w:hint="default"/>
      </w:rPr>
    </w:lvl>
    <w:lvl w:ilvl="1" w:tplc="0AEE9A8C">
      <w:start w:val="1"/>
      <w:numFmt w:val="bullet"/>
      <w:lvlText w:val="o"/>
      <w:lvlJc w:val="left"/>
      <w:pPr>
        <w:ind w:left="1440" w:hanging="360"/>
      </w:pPr>
      <w:rPr>
        <w:rFonts w:ascii="Courier New" w:hAnsi="Courier New" w:hint="default"/>
      </w:rPr>
    </w:lvl>
    <w:lvl w:ilvl="2" w:tplc="53182D64">
      <w:start w:val="1"/>
      <w:numFmt w:val="bullet"/>
      <w:lvlText w:val=""/>
      <w:lvlJc w:val="left"/>
      <w:pPr>
        <w:ind w:left="2160" w:hanging="360"/>
      </w:pPr>
      <w:rPr>
        <w:rFonts w:ascii="Wingdings" w:hAnsi="Wingdings" w:hint="default"/>
      </w:rPr>
    </w:lvl>
    <w:lvl w:ilvl="3" w:tplc="E228BA94">
      <w:start w:val="1"/>
      <w:numFmt w:val="bullet"/>
      <w:lvlText w:val=""/>
      <w:lvlJc w:val="left"/>
      <w:pPr>
        <w:ind w:left="2880" w:hanging="360"/>
      </w:pPr>
      <w:rPr>
        <w:rFonts w:ascii="Symbol" w:hAnsi="Symbol" w:hint="default"/>
      </w:rPr>
    </w:lvl>
    <w:lvl w:ilvl="4" w:tplc="587C01DA">
      <w:start w:val="1"/>
      <w:numFmt w:val="bullet"/>
      <w:lvlText w:val="o"/>
      <w:lvlJc w:val="left"/>
      <w:pPr>
        <w:ind w:left="3600" w:hanging="360"/>
      </w:pPr>
      <w:rPr>
        <w:rFonts w:ascii="Courier New" w:hAnsi="Courier New" w:hint="default"/>
      </w:rPr>
    </w:lvl>
    <w:lvl w:ilvl="5" w:tplc="8834A184">
      <w:start w:val="1"/>
      <w:numFmt w:val="bullet"/>
      <w:lvlText w:val=""/>
      <w:lvlJc w:val="left"/>
      <w:pPr>
        <w:ind w:left="4320" w:hanging="360"/>
      </w:pPr>
      <w:rPr>
        <w:rFonts w:ascii="Wingdings" w:hAnsi="Wingdings" w:hint="default"/>
      </w:rPr>
    </w:lvl>
    <w:lvl w:ilvl="6" w:tplc="D53C0270">
      <w:start w:val="1"/>
      <w:numFmt w:val="bullet"/>
      <w:lvlText w:val=""/>
      <w:lvlJc w:val="left"/>
      <w:pPr>
        <w:ind w:left="5040" w:hanging="360"/>
      </w:pPr>
      <w:rPr>
        <w:rFonts w:ascii="Symbol" w:hAnsi="Symbol" w:hint="default"/>
      </w:rPr>
    </w:lvl>
    <w:lvl w:ilvl="7" w:tplc="D4624E54">
      <w:start w:val="1"/>
      <w:numFmt w:val="bullet"/>
      <w:lvlText w:val="o"/>
      <w:lvlJc w:val="left"/>
      <w:pPr>
        <w:ind w:left="5760" w:hanging="360"/>
      </w:pPr>
      <w:rPr>
        <w:rFonts w:ascii="Courier New" w:hAnsi="Courier New" w:hint="default"/>
      </w:rPr>
    </w:lvl>
    <w:lvl w:ilvl="8" w:tplc="832EF80E">
      <w:start w:val="1"/>
      <w:numFmt w:val="bullet"/>
      <w:lvlText w:val=""/>
      <w:lvlJc w:val="left"/>
      <w:pPr>
        <w:ind w:left="6480" w:hanging="360"/>
      </w:pPr>
      <w:rPr>
        <w:rFonts w:ascii="Wingdings" w:hAnsi="Wingdings" w:hint="default"/>
      </w:rPr>
    </w:lvl>
  </w:abstractNum>
  <w:abstractNum w:abstractNumId="28" w15:restartNumberingAfterBreak="0">
    <w:nsid w:val="36D71BEF"/>
    <w:multiLevelType w:val="multilevel"/>
    <w:tmpl w:val="ABA66A08"/>
    <w:lvl w:ilvl="0">
      <w:start w:val="1"/>
      <w:numFmt w:val="lowerLetter"/>
      <w:lvlText w:val="(%1)"/>
      <w:lvlJc w:val="left"/>
      <w:rPr>
        <w:rFonts w:hint="default"/>
        <w:b w:val="0"/>
        <w:bCs w:val="0"/>
        <w:i w:val="0"/>
        <w:iCs w:val="0"/>
        <w:smallCaps w:val="0"/>
        <w:strike w:val="0"/>
        <w:color w:val="000000"/>
        <w:spacing w:val="3"/>
        <w:w w:val="100"/>
        <w:position w:val="0"/>
        <w:sz w:val="22"/>
        <w:szCs w:val="18"/>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A521FF4"/>
    <w:multiLevelType w:val="hybridMultilevel"/>
    <w:tmpl w:val="279A85B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C8573AB"/>
    <w:multiLevelType w:val="hybridMultilevel"/>
    <w:tmpl w:val="93C43338"/>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1" w15:restartNumberingAfterBreak="0">
    <w:nsid w:val="3CC22959"/>
    <w:multiLevelType w:val="hybridMultilevel"/>
    <w:tmpl w:val="23A27D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204636E"/>
    <w:multiLevelType w:val="hybridMultilevel"/>
    <w:tmpl w:val="9514B5E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31A77B6"/>
    <w:multiLevelType w:val="hybridMultilevel"/>
    <w:tmpl w:val="8A44D1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3E5703D"/>
    <w:multiLevelType w:val="hybridMultilevel"/>
    <w:tmpl w:val="6024B092"/>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5" w15:restartNumberingAfterBreak="0">
    <w:nsid w:val="445F428A"/>
    <w:multiLevelType w:val="hybridMultilevel"/>
    <w:tmpl w:val="CE46E68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8356BA2"/>
    <w:multiLevelType w:val="hybridMultilevel"/>
    <w:tmpl w:val="ECE0FCCC"/>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7" w15:restartNumberingAfterBreak="0">
    <w:nsid w:val="492C52CD"/>
    <w:multiLevelType w:val="multilevel"/>
    <w:tmpl w:val="9E64DA2A"/>
    <w:lvl w:ilvl="0">
      <w:start w:val="20"/>
      <w:numFmt w:val="decimal"/>
      <w:lvlText w:val="%1."/>
      <w:lvlJc w:val="left"/>
      <w:pPr>
        <w:tabs>
          <w:tab w:val="num" w:pos="435"/>
        </w:tabs>
        <w:ind w:left="435" w:hanging="435"/>
      </w:pPr>
      <w:rPr>
        <w:rFonts w:hint="default"/>
      </w:rPr>
    </w:lvl>
    <w:lvl w:ilvl="1">
      <w:start w:val="1"/>
      <w:numFmt w:val="decimal"/>
      <w:lvlText w:val="18.%2."/>
      <w:lvlJc w:val="left"/>
      <w:pPr>
        <w:tabs>
          <w:tab w:val="num" w:pos="1146"/>
        </w:tabs>
        <w:ind w:left="861" w:hanging="435"/>
      </w:pPr>
      <w:rPr>
        <w:rFonts w:hint="default"/>
      </w:rPr>
    </w:lvl>
    <w:lvl w:ilvl="2">
      <w:start w:val="1"/>
      <w:numFmt w:val="decimal"/>
      <w:lvlText w:val="%1.%2.%3."/>
      <w:lvlJc w:val="left"/>
      <w:pPr>
        <w:tabs>
          <w:tab w:val="num" w:pos="1572"/>
        </w:tabs>
        <w:ind w:left="1572" w:hanging="720"/>
      </w:pPr>
      <w:rPr>
        <w:rFonts w:hint="default"/>
        <w:b w:val="0"/>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38" w15:restartNumberingAfterBreak="0">
    <w:nsid w:val="49C417B0"/>
    <w:multiLevelType w:val="hybridMultilevel"/>
    <w:tmpl w:val="FFFFFFFF"/>
    <w:lvl w:ilvl="0" w:tplc="F40AD79E">
      <w:start w:val="1"/>
      <w:numFmt w:val="decimal"/>
      <w:lvlText w:val="%1."/>
      <w:lvlJc w:val="left"/>
      <w:pPr>
        <w:ind w:left="720" w:hanging="360"/>
      </w:pPr>
    </w:lvl>
    <w:lvl w:ilvl="1" w:tplc="7756C238">
      <w:start w:val="1"/>
      <w:numFmt w:val="lowerLetter"/>
      <w:lvlText w:val="%2."/>
      <w:lvlJc w:val="left"/>
      <w:pPr>
        <w:ind w:left="1440" w:hanging="360"/>
      </w:pPr>
    </w:lvl>
    <w:lvl w:ilvl="2" w:tplc="6E58912E">
      <w:start w:val="1"/>
      <w:numFmt w:val="lowerRoman"/>
      <w:lvlText w:val="%3."/>
      <w:lvlJc w:val="right"/>
      <w:pPr>
        <w:ind w:left="2160" w:hanging="180"/>
      </w:pPr>
    </w:lvl>
    <w:lvl w:ilvl="3" w:tplc="3C087C86">
      <w:start w:val="1"/>
      <w:numFmt w:val="decimal"/>
      <w:lvlText w:val="%4."/>
      <w:lvlJc w:val="left"/>
      <w:pPr>
        <w:ind w:left="2880" w:hanging="360"/>
      </w:pPr>
    </w:lvl>
    <w:lvl w:ilvl="4" w:tplc="A1665626">
      <w:start w:val="1"/>
      <w:numFmt w:val="bullet"/>
      <w:lvlText w:val=""/>
      <w:lvlJc w:val="left"/>
      <w:pPr>
        <w:ind w:left="3600" w:hanging="360"/>
      </w:pPr>
      <w:rPr>
        <w:rFonts w:ascii="Symbol" w:hAnsi="Symbol" w:hint="default"/>
      </w:rPr>
    </w:lvl>
    <w:lvl w:ilvl="5" w:tplc="846CCC24">
      <w:start w:val="1"/>
      <w:numFmt w:val="lowerRoman"/>
      <w:lvlText w:val="%6."/>
      <w:lvlJc w:val="right"/>
      <w:pPr>
        <w:ind w:left="4320" w:hanging="180"/>
      </w:pPr>
    </w:lvl>
    <w:lvl w:ilvl="6" w:tplc="1BFA9652">
      <w:start w:val="1"/>
      <w:numFmt w:val="decimal"/>
      <w:lvlText w:val="%7."/>
      <w:lvlJc w:val="left"/>
      <w:pPr>
        <w:ind w:left="5040" w:hanging="360"/>
      </w:pPr>
    </w:lvl>
    <w:lvl w:ilvl="7" w:tplc="65A298A6">
      <w:start w:val="1"/>
      <w:numFmt w:val="lowerLetter"/>
      <w:lvlText w:val="%8."/>
      <w:lvlJc w:val="left"/>
      <w:pPr>
        <w:ind w:left="5760" w:hanging="360"/>
      </w:pPr>
    </w:lvl>
    <w:lvl w:ilvl="8" w:tplc="C8D4EB4A">
      <w:start w:val="1"/>
      <w:numFmt w:val="lowerRoman"/>
      <w:lvlText w:val="%9."/>
      <w:lvlJc w:val="right"/>
      <w:pPr>
        <w:ind w:left="6480" w:hanging="180"/>
      </w:pPr>
    </w:lvl>
  </w:abstractNum>
  <w:abstractNum w:abstractNumId="39" w15:restartNumberingAfterBreak="0">
    <w:nsid w:val="4B2B68F5"/>
    <w:multiLevelType w:val="multilevel"/>
    <w:tmpl w:val="8AA67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BA82D24"/>
    <w:multiLevelType w:val="hybridMultilevel"/>
    <w:tmpl w:val="FFFFFFFF"/>
    <w:lvl w:ilvl="0" w:tplc="F6EEB70C">
      <w:start w:val="1"/>
      <w:numFmt w:val="bullet"/>
      <w:lvlText w:val=""/>
      <w:lvlJc w:val="left"/>
      <w:pPr>
        <w:ind w:left="720" w:hanging="360"/>
      </w:pPr>
      <w:rPr>
        <w:rFonts w:ascii="Symbol" w:hAnsi="Symbol" w:hint="default"/>
      </w:rPr>
    </w:lvl>
    <w:lvl w:ilvl="1" w:tplc="E92267CA">
      <w:start w:val="1"/>
      <w:numFmt w:val="bullet"/>
      <w:lvlText w:val="o"/>
      <w:lvlJc w:val="left"/>
      <w:pPr>
        <w:ind w:left="1440" w:hanging="360"/>
      </w:pPr>
      <w:rPr>
        <w:rFonts w:ascii="Courier New" w:hAnsi="Courier New" w:hint="default"/>
      </w:rPr>
    </w:lvl>
    <w:lvl w:ilvl="2" w:tplc="26085E56">
      <w:start w:val="1"/>
      <w:numFmt w:val="bullet"/>
      <w:lvlText w:val=""/>
      <w:lvlJc w:val="left"/>
      <w:pPr>
        <w:ind w:left="2160" w:hanging="360"/>
      </w:pPr>
      <w:rPr>
        <w:rFonts w:ascii="Wingdings" w:hAnsi="Wingdings" w:hint="default"/>
      </w:rPr>
    </w:lvl>
    <w:lvl w:ilvl="3" w:tplc="6456A682">
      <w:start w:val="1"/>
      <w:numFmt w:val="bullet"/>
      <w:lvlText w:val=""/>
      <w:lvlJc w:val="left"/>
      <w:pPr>
        <w:ind w:left="2880" w:hanging="360"/>
      </w:pPr>
      <w:rPr>
        <w:rFonts w:ascii="Symbol" w:hAnsi="Symbol" w:hint="default"/>
      </w:rPr>
    </w:lvl>
    <w:lvl w:ilvl="4" w:tplc="718EEF38">
      <w:start w:val="1"/>
      <w:numFmt w:val="bullet"/>
      <w:lvlText w:val="o"/>
      <w:lvlJc w:val="left"/>
      <w:pPr>
        <w:ind w:left="3600" w:hanging="360"/>
      </w:pPr>
      <w:rPr>
        <w:rFonts w:ascii="Courier New" w:hAnsi="Courier New" w:hint="default"/>
      </w:rPr>
    </w:lvl>
    <w:lvl w:ilvl="5" w:tplc="BFD24D00">
      <w:start w:val="1"/>
      <w:numFmt w:val="bullet"/>
      <w:lvlText w:val=""/>
      <w:lvlJc w:val="left"/>
      <w:pPr>
        <w:ind w:left="4320" w:hanging="360"/>
      </w:pPr>
      <w:rPr>
        <w:rFonts w:ascii="Wingdings" w:hAnsi="Wingdings" w:hint="default"/>
      </w:rPr>
    </w:lvl>
    <w:lvl w:ilvl="6" w:tplc="5F3E4B66">
      <w:start w:val="1"/>
      <w:numFmt w:val="bullet"/>
      <w:lvlText w:val=""/>
      <w:lvlJc w:val="left"/>
      <w:pPr>
        <w:ind w:left="5040" w:hanging="360"/>
      </w:pPr>
      <w:rPr>
        <w:rFonts w:ascii="Symbol" w:hAnsi="Symbol" w:hint="default"/>
      </w:rPr>
    </w:lvl>
    <w:lvl w:ilvl="7" w:tplc="FAC4B658">
      <w:start w:val="1"/>
      <w:numFmt w:val="bullet"/>
      <w:lvlText w:val="o"/>
      <w:lvlJc w:val="left"/>
      <w:pPr>
        <w:ind w:left="5760" w:hanging="360"/>
      </w:pPr>
      <w:rPr>
        <w:rFonts w:ascii="Courier New" w:hAnsi="Courier New" w:hint="default"/>
      </w:rPr>
    </w:lvl>
    <w:lvl w:ilvl="8" w:tplc="0594391A">
      <w:start w:val="1"/>
      <w:numFmt w:val="bullet"/>
      <w:lvlText w:val=""/>
      <w:lvlJc w:val="left"/>
      <w:pPr>
        <w:ind w:left="6480" w:hanging="360"/>
      </w:pPr>
      <w:rPr>
        <w:rFonts w:ascii="Wingdings" w:hAnsi="Wingdings" w:hint="default"/>
      </w:rPr>
    </w:lvl>
  </w:abstractNum>
  <w:abstractNum w:abstractNumId="41" w15:restartNumberingAfterBreak="0">
    <w:nsid w:val="4F4C6954"/>
    <w:multiLevelType w:val="hybridMultilevel"/>
    <w:tmpl w:val="B69C011C"/>
    <w:lvl w:ilvl="0" w:tplc="3EB62C04">
      <w:start w:val="1"/>
      <w:numFmt w:val="lowerLetter"/>
      <w:pStyle w:val="Poziom4"/>
      <w:lvlText w:val="%1)"/>
      <w:lvlJc w:val="left"/>
      <w:pPr>
        <w:tabs>
          <w:tab w:val="num" w:pos="1440"/>
        </w:tabs>
        <w:ind w:left="1440" w:hanging="589"/>
      </w:pPr>
      <w:rPr>
        <w:rFonts w:hint="default"/>
      </w:r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50866A80"/>
    <w:multiLevelType w:val="hybridMultilevel"/>
    <w:tmpl w:val="1FF09F3A"/>
    <w:lvl w:ilvl="0" w:tplc="04150001">
      <w:start w:val="1"/>
      <w:numFmt w:val="bullet"/>
      <w:lvlText w:val=""/>
      <w:lvlJc w:val="left"/>
      <w:pPr>
        <w:ind w:left="705"/>
      </w:pPr>
      <w:rPr>
        <w:rFonts w:ascii="Symbol" w:hAnsi="Symbol" w:hint="default"/>
        <w:b w:val="0"/>
        <w:i w:val="0"/>
        <w:strike w:val="0"/>
        <w:dstrike w:val="0"/>
        <w:color w:val="000000"/>
        <w:sz w:val="24"/>
        <w:u w:val="none" w:color="000000"/>
        <w:vertAlign w:val="baseline"/>
      </w:rPr>
    </w:lvl>
    <w:lvl w:ilvl="1" w:tplc="4E348D80">
      <w:start w:val="2"/>
      <w:numFmt w:val="decimal"/>
      <w:lvlText w:val="%2"/>
      <w:lvlJc w:val="left"/>
      <w:pPr>
        <w:ind w:left="902"/>
      </w:pPr>
      <w:rPr>
        <w:rFonts w:ascii="Times New Roman" w:eastAsia="Times New Roman" w:hAnsi="Times New Roman" w:cs="Times New Roman"/>
        <w:b w:val="0"/>
        <w:i w:val="0"/>
        <w:strike w:val="0"/>
        <w:dstrike w:val="0"/>
        <w:color w:val="000000"/>
        <w:sz w:val="24"/>
        <w:szCs w:val="24"/>
        <w:u w:val="none" w:color="000000"/>
        <w:vertAlign w:val="baseline"/>
      </w:rPr>
    </w:lvl>
    <w:lvl w:ilvl="2" w:tplc="E89EB42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vertAlign w:val="baseline"/>
      </w:rPr>
    </w:lvl>
    <w:lvl w:ilvl="3" w:tplc="A1BE73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vertAlign w:val="baseline"/>
      </w:rPr>
    </w:lvl>
    <w:lvl w:ilvl="4" w:tplc="0A1052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vertAlign w:val="baseline"/>
      </w:rPr>
    </w:lvl>
    <w:lvl w:ilvl="5" w:tplc="FA96D13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vertAlign w:val="baseline"/>
      </w:rPr>
    </w:lvl>
    <w:lvl w:ilvl="6" w:tplc="F3943B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vertAlign w:val="baseline"/>
      </w:rPr>
    </w:lvl>
    <w:lvl w:ilvl="7" w:tplc="DF1834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vertAlign w:val="baseline"/>
      </w:rPr>
    </w:lvl>
    <w:lvl w:ilvl="8" w:tplc="515242B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43" w15:restartNumberingAfterBreak="0">
    <w:nsid w:val="523B66FF"/>
    <w:multiLevelType w:val="hybridMultilevel"/>
    <w:tmpl w:val="DF600A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CE9242C"/>
    <w:multiLevelType w:val="hybridMultilevel"/>
    <w:tmpl w:val="61B601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E3B49CF"/>
    <w:multiLevelType w:val="hybridMultilevel"/>
    <w:tmpl w:val="BCF4875E"/>
    <w:lvl w:ilvl="0" w:tplc="4904A010">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6" w15:restartNumberingAfterBreak="0">
    <w:nsid w:val="63190258"/>
    <w:multiLevelType w:val="hybridMultilevel"/>
    <w:tmpl w:val="179642C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7" w15:restartNumberingAfterBreak="0">
    <w:nsid w:val="64903638"/>
    <w:multiLevelType w:val="hybridMultilevel"/>
    <w:tmpl w:val="81563CC0"/>
    <w:lvl w:ilvl="0" w:tplc="E77E5F56">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4EF67E8"/>
    <w:multiLevelType w:val="hybridMultilevel"/>
    <w:tmpl w:val="989AC71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9" w15:restartNumberingAfterBreak="0">
    <w:nsid w:val="67806798"/>
    <w:multiLevelType w:val="hybridMultilevel"/>
    <w:tmpl w:val="EB325D7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7F1543B"/>
    <w:multiLevelType w:val="hybridMultilevel"/>
    <w:tmpl w:val="2B9EB558"/>
    <w:lvl w:ilvl="0" w:tplc="04150019">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1" w15:restartNumberingAfterBreak="0">
    <w:nsid w:val="68B06C83"/>
    <w:multiLevelType w:val="hybridMultilevel"/>
    <w:tmpl w:val="680066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8D208D2"/>
    <w:multiLevelType w:val="hybridMultilevel"/>
    <w:tmpl w:val="035088B2"/>
    <w:lvl w:ilvl="0" w:tplc="EEF01F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8E97780"/>
    <w:multiLevelType w:val="hybridMultilevel"/>
    <w:tmpl w:val="FFFFFFFF"/>
    <w:lvl w:ilvl="0" w:tplc="630E6B94">
      <w:start w:val="1"/>
      <w:numFmt w:val="bullet"/>
      <w:lvlText w:val=""/>
      <w:lvlJc w:val="left"/>
      <w:pPr>
        <w:ind w:left="720" w:hanging="360"/>
      </w:pPr>
      <w:rPr>
        <w:rFonts w:ascii="Symbol" w:hAnsi="Symbol" w:hint="default"/>
      </w:rPr>
    </w:lvl>
    <w:lvl w:ilvl="1" w:tplc="7F426E3A">
      <w:start w:val="1"/>
      <w:numFmt w:val="bullet"/>
      <w:lvlText w:val="o"/>
      <w:lvlJc w:val="left"/>
      <w:pPr>
        <w:ind w:left="1440" w:hanging="360"/>
      </w:pPr>
      <w:rPr>
        <w:rFonts w:ascii="Courier New" w:hAnsi="Courier New" w:hint="default"/>
      </w:rPr>
    </w:lvl>
    <w:lvl w:ilvl="2" w:tplc="3856C3D8">
      <w:start w:val="1"/>
      <w:numFmt w:val="bullet"/>
      <w:lvlText w:val=""/>
      <w:lvlJc w:val="left"/>
      <w:pPr>
        <w:ind w:left="2160" w:hanging="360"/>
      </w:pPr>
      <w:rPr>
        <w:rFonts w:ascii="Wingdings" w:hAnsi="Wingdings" w:hint="default"/>
      </w:rPr>
    </w:lvl>
    <w:lvl w:ilvl="3" w:tplc="DE12DD62">
      <w:start w:val="1"/>
      <w:numFmt w:val="bullet"/>
      <w:lvlText w:val=""/>
      <w:lvlJc w:val="left"/>
      <w:pPr>
        <w:ind w:left="2880" w:hanging="360"/>
      </w:pPr>
      <w:rPr>
        <w:rFonts w:ascii="Symbol" w:hAnsi="Symbol" w:hint="default"/>
      </w:rPr>
    </w:lvl>
    <w:lvl w:ilvl="4" w:tplc="B72E07D4">
      <w:start w:val="1"/>
      <w:numFmt w:val="bullet"/>
      <w:lvlText w:val=""/>
      <w:lvlJc w:val="left"/>
      <w:pPr>
        <w:ind w:left="3600" w:hanging="360"/>
      </w:pPr>
      <w:rPr>
        <w:rFonts w:ascii="Symbol" w:hAnsi="Symbol" w:hint="default"/>
      </w:rPr>
    </w:lvl>
    <w:lvl w:ilvl="5" w:tplc="A3BCE7B6">
      <w:start w:val="1"/>
      <w:numFmt w:val="bullet"/>
      <w:lvlText w:val=""/>
      <w:lvlJc w:val="left"/>
      <w:pPr>
        <w:ind w:left="4320" w:hanging="360"/>
      </w:pPr>
      <w:rPr>
        <w:rFonts w:ascii="Wingdings" w:hAnsi="Wingdings" w:hint="default"/>
      </w:rPr>
    </w:lvl>
    <w:lvl w:ilvl="6" w:tplc="D896A9E4">
      <w:start w:val="1"/>
      <w:numFmt w:val="bullet"/>
      <w:lvlText w:val=""/>
      <w:lvlJc w:val="left"/>
      <w:pPr>
        <w:ind w:left="5040" w:hanging="360"/>
      </w:pPr>
      <w:rPr>
        <w:rFonts w:ascii="Symbol" w:hAnsi="Symbol" w:hint="default"/>
      </w:rPr>
    </w:lvl>
    <w:lvl w:ilvl="7" w:tplc="323C80BE">
      <w:start w:val="1"/>
      <w:numFmt w:val="bullet"/>
      <w:lvlText w:val="o"/>
      <w:lvlJc w:val="left"/>
      <w:pPr>
        <w:ind w:left="5760" w:hanging="360"/>
      </w:pPr>
      <w:rPr>
        <w:rFonts w:ascii="Courier New" w:hAnsi="Courier New" w:hint="default"/>
      </w:rPr>
    </w:lvl>
    <w:lvl w:ilvl="8" w:tplc="9724BFBC">
      <w:start w:val="1"/>
      <w:numFmt w:val="bullet"/>
      <w:lvlText w:val=""/>
      <w:lvlJc w:val="left"/>
      <w:pPr>
        <w:ind w:left="6480" w:hanging="360"/>
      </w:pPr>
      <w:rPr>
        <w:rFonts w:ascii="Wingdings" w:hAnsi="Wingdings" w:hint="default"/>
      </w:rPr>
    </w:lvl>
  </w:abstractNum>
  <w:abstractNum w:abstractNumId="54" w15:restartNumberingAfterBreak="0">
    <w:nsid w:val="6C622D5A"/>
    <w:multiLevelType w:val="hybridMultilevel"/>
    <w:tmpl w:val="FFFFFFFF"/>
    <w:lvl w:ilvl="0" w:tplc="22DCBE42">
      <w:start w:val="1"/>
      <w:numFmt w:val="bullet"/>
      <w:lvlText w:val=""/>
      <w:lvlJc w:val="left"/>
      <w:pPr>
        <w:ind w:left="720" w:hanging="360"/>
      </w:pPr>
      <w:rPr>
        <w:rFonts w:ascii="Symbol" w:hAnsi="Symbol" w:hint="default"/>
      </w:rPr>
    </w:lvl>
    <w:lvl w:ilvl="1" w:tplc="92600742">
      <w:start w:val="1"/>
      <w:numFmt w:val="bullet"/>
      <w:lvlText w:val="o"/>
      <w:lvlJc w:val="left"/>
      <w:pPr>
        <w:ind w:left="1440" w:hanging="360"/>
      </w:pPr>
      <w:rPr>
        <w:rFonts w:ascii="Courier New" w:hAnsi="Courier New" w:hint="default"/>
      </w:rPr>
    </w:lvl>
    <w:lvl w:ilvl="2" w:tplc="BBBEF2AA">
      <w:start w:val="1"/>
      <w:numFmt w:val="bullet"/>
      <w:lvlText w:val=""/>
      <w:lvlJc w:val="left"/>
      <w:pPr>
        <w:ind w:left="2160" w:hanging="360"/>
      </w:pPr>
      <w:rPr>
        <w:rFonts w:ascii="Wingdings" w:hAnsi="Wingdings" w:hint="default"/>
      </w:rPr>
    </w:lvl>
    <w:lvl w:ilvl="3" w:tplc="1480CDB4">
      <w:start w:val="1"/>
      <w:numFmt w:val="bullet"/>
      <w:lvlText w:val=""/>
      <w:lvlJc w:val="left"/>
      <w:pPr>
        <w:ind w:left="2880" w:hanging="360"/>
      </w:pPr>
      <w:rPr>
        <w:rFonts w:ascii="Symbol" w:hAnsi="Symbol" w:hint="default"/>
      </w:rPr>
    </w:lvl>
    <w:lvl w:ilvl="4" w:tplc="EA00B5B6">
      <w:start w:val="1"/>
      <w:numFmt w:val="bullet"/>
      <w:lvlText w:val="o"/>
      <w:lvlJc w:val="left"/>
      <w:pPr>
        <w:ind w:left="3600" w:hanging="360"/>
      </w:pPr>
      <w:rPr>
        <w:rFonts w:ascii="Courier New" w:hAnsi="Courier New" w:hint="default"/>
      </w:rPr>
    </w:lvl>
    <w:lvl w:ilvl="5" w:tplc="989E688C">
      <w:start w:val="1"/>
      <w:numFmt w:val="bullet"/>
      <w:lvlText w:val=""/>
      <w:lvlJc w:val="left"/>
      <w:pPr>
        <w:ind w:left="4320" w:hanging="360"/>
      </w:pPr>
      <w:rPr>
        <w:rFonts w:ascii="Wingdings" w:hAnsi="Wingdings" w:hint="default"/>
      </w:rPr>
    </w:lvl>
    <w:lvl w:ilvl="6" w:tplc="42A4DBCE">
      <w:start w:val="1"/>
      <w:numFmt w:val="bullet"/>
      <w:lvlText w:val=""/>
      <w:lvlJc w:val="left"/>
      <w:pPr>
        <w:ind w:left="5040" w:hanging="360"/>
      </w:pPr>
      <w:rPr>
        <w:rFonts w:ascii="Symbol" w:hAnsi="Symbol" w:hint="default"/>
      </w:rPr>
    </w:lvl>
    <w:lvl w:ilvl="7" w:tplc="13D05026">
      <w:start w:val="1"/>
      <w:numFmt w:val="bullet"/>
      <w:lvlText w:val="o"/>
      <w:lvlJc w:val="left"/>
      <w:pPr>
        <w:ind w:left="5760" w:hanging="360"/>
      </w:pPr>
      <w:rPr>
        <w:rFonts w:ascii="Courier New" w:hAnsi="Courier New" w:hint="default"/>
      </w:rPr>
    </w:lvl>
    <w:lvl w:ilvl="8" w:tplc="53566ABC">
      <w:start w:val="1"/>
      <w:numFmt w:val="bullet"/>
      <w:lvlText w:val=""/>
      <w:lvlJc w:val="left"/>
      <w:pPr>
        <w:ind w:left="6480" w:hanging="360"/>
      </w:pPr>
      <w:rPr>
        <w:rFonts w:ascii="Wingdings" w:hAnsi="Wingdings" w:hint="default"/>
      </w:rPr>
    </w:lvl>
  </w:abstractNum>
  <w:abstractNum w:abstractNumId="55" w15:restartNumberingAfterBreak="0">
    <w:nsid w:val="72587BA3"/>
    <w:multiLevelType w:val="hybridMultilevel"/>
    <w:tmpl w:val="D0001302"/>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6" w15:restartNumberingAfterBreak="0">
    <w:nsid w:val="74C171D8"/>
    <w:multiLevelType w:val="hybridMultilevel"/>
    <w:tmpl w:val="69F66788"/>
    <w:lvl w:ilvl="0" w:tplc="EEF01FE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7210B4E"/>
    <w:multiLevelType w:val="hybridMultilevel"/>
    <w:tmpl w:val="B854084A"/>
    <w:lvl w:ilvl="0" w:tplc="51102460">
      <w:start w:val="1"/>
      <w:numFmt w:val="bullet"/>
      <w:lvlText w:val="•"/>
      <w:lvlJc w:val="left"/>
      <w:pPr>
        <w:ind w:left="705"/>
      </w:pPr>
      <w:rPr>
        <w:rFonts w:ascii="Arial" w:eastAsia="Times New Roman" w:hAnsi="Arial"/>
        <w:b w:val="0"/>
        <w:i w:val="0"/>
        <w:strike w:val="0"/>
        <w:dstrike w:val="0"/>
        <w:color w:val="000000"/>
        <w:sz w:val="24"/>
        <w:u w:val="none" w:color="000000"/>
        <w:vertAlign w:val="baseline"/>
      </w:rPr>
    </w:lvl>
    <w:lvl w:ilvl="1" w:tplc="D4B49120">
      <w:start w:val="1"/>
      <w:numFmt w:val="bullet"/>
      <w:lvlText w:val="o"/>
      <w:lvlJc w:val="left"/>
      <w:pPr>
        <w:ind w:left="1437"/>
      </w:pPr>
      <w:rPr>
        <w:rFonts w:ascii="Segoe UI Symbol" w:eastAsia="Times New Roman" w:hAnsi="Segoe UI Symbol"/>
        <w:b w:val="0"/>
        <w:i w:val="0"/>
        <w:strike w:val="0"/>
        <w:dstrike w:val="0"/>
        <w:color w:val="000000"/>
        <w:sz w:val="24"/>
        <w:u w:val="none" w:color="000000"/>
        <w:vertAlign w:val="baseline"/>
      </w:rPr>
    </w:lvl>
    <w:lvl w:ilvl="2" w:tplc="140432A8">
      <w:start w:val="1"/>
      <w:numFmt w:val="bullet"/>
      <w:lvlText w:val="▪"/>
      <w:lvlJc w:val="left"/>
      <w:pPr>
        <w:ind w:left="2157"/>
      </w:pPr>
      <w:rPr>
        <w:rFonts w:ascii="Segoe UI Symbol" w:eastAsia="Times New Roman" w:hAnsi="Segoe UI Symbol"/>
        <w:b w:val="0"/>
        <w:i w:val="0"/>
        <w:strike w:val="0"/>
        <w:dstrike w:val="0"/>
        <w:color w:val="000000"/>
        <w:sz w:val="24"/>
        <w:u w:val="none" w:color="000000"/>
        <w:vertAlign w:val="baseline"/>
      </w:rPr>
    </w:lvl>
    <w:lvl w:ilvl="3" w:tplc="BDC24E24">
      <w:start w:val="1"/>
      <w:numFmt w:val="bullet"/>
      <w:lvlText w:val="•"/>
      <w:lvlJc w:val="left"/>
      <w:pPr>
        <w:ind w:left="2877"/>
      </w:pPr>
      <w:rPr>
        <w:rFonts w:ascii="Arial" w:eastAsia="Times New Roman" w:hAnsi="Arial"/>
        <w:b w:val="0"/>
        <w:i w:val="0"/>
        <w:strike w:val="0"/>
        <w:dstrike w:val="0"/>
        <w:color w:val="000000"/>
        <w:sz w:val="24"/>
        <w:u w:val="none" w:color="000000"/>
        <w:vertAlign w:val="baseline"/>
      </w:rPr>
    </w:lvl>
    <w:lvl w:ilvl="4" w:tplc="38F6BA86">
      <w:start w:val="1"/>
      <w:numFmt w:val="bullet"/>
      <w:lvlText w:val="o"/>
      <w:lvlJc w:val="left"/>
      <w:pPr>
        <w:ind w:left="3597"/>
      </w:pPr>
      <w:rPr>
        <w:rFonts w:ascii="Segoe UI Symbol" w:eastAsia="Times New Roman" w:hAnsi="Segoe UI Symbol"/>
        <w:b w:val="0"/>
        <w:i w:val="0"/>
        <w:strike w:val="0"/>
        <w:dstrike w:val="0"/>
        <w:color w:val="000000"/>
        <w:sz w:val="24"/>
        <w:u w:val="none" w:color="000000"/>
        <w:vertAlign w:val="baseline"/>
      </w:rPr>
    </w:lvl>
    <w:lvl w:ilvl="5" w:tplc="3432CC06">
      <w:start w:val="1"/>
      <w:numFmt w:val="bullet"/>
      <w:lvlText w:val="▪"/>
      <w:lvlJc w:val="left"/>
      <w:pPr>
        <w:ind w:left="4317"/>
      </w:pPr>
      <w:rPr>
        <w:rFonts w:ascii="Segoe UI Symbol" w:eastAsia="Times New Roman" w:hAnsi="Segoe UI Symbol"/>
        <w:b w:val="0"/>
        <w:i w:val="0"/>
        <w:strike w:val="0"/>
        <w:dstrike w:val="0"/>
        <w:color w:val="000000"/>
        <w:sz w:val="24"/>
        <w:u w:val="none" w:color="000000"/>
        <w:vertAlign w:val="baseline"/>
      </w:rPr>
    </w:lvl>
    <w:lvl w:ilvl="6" w:tplc="C15C6444">
      <w:start w:val="1"/>
      <w:numFmt w:val="bullet"/>
      <w:lvlText w:val="•"/>
      <w:lvlJc w:val="left"/>
      <w:pPr>
        <w:ind w:left="5037"/>
      </w:pPr>
      <w:rPr>
        <w:rFonts w:ascii="Arial" w:eastAsia="Times New Roman" w:hAnsi="Arial"/>
        <w:b w:val="0"/>
        <w:i w:val="0"/>
        <w:strike w:val="0"/>
        <w:dstrike w:val="0"/>
        <w:color w:val="000000"/>
        <w:sz w:val="24"/>
        <w:u w:val="none" w:color="000000"/>
        <w:vertAlign w:val="baseline"/>
      </w:rPr>
    </w:lvl>
    <w:lvl w:ilvl="7" w:tplc="028CEF7A">
      <w:start w:val="1"/>
      <w:numFmt w:val="bullet"/>
      <w:lvlText w:val="o"/>
      <w:lvlJc w:val="left"/>
      <w:pPr>
        <w:ind w:left="5757"/>
      </w:pPr>
      <w:rPr>
        <w:rFonts w:ascii="Segoe UI Symbol" w:eastAsia="Times New Roman" w:hAnsi="Segoe UI Symbol"/>
        <w:b w:val="0"/>
        <w:i w:val="0"/>
        <w:strike w:val="0"/>
        <w:dstrike w:val="0"/>
        <w:color w:val="000000"/>
        <w:sz w:val="24"/>
        <w:u w:val="none" w:color="000000"/>
        <w:vertAlign w:val="baseline"/>
      </w:rPr>
    </w:lvl>
    <w:lvl w:ilvl="8" w:tplc="D38A0C88">
      <w:start w:val="1"/>
      <w:numFmt w:val="bullet"/>
      <w:lvlText w:val="▪"/>
      <w:lvlJc w:val="left"/>
      <w:pPr>
        <w:ind w:left="6477"/>
      </w:pPr>
      <w:rPr>
        <w:rFonts w:ascii="Segoe UI Symbol" w:eastAsia="Times New Roman" w:hAnsi="Segoe UI Symbol"/>
        <w:b w:val="0"/>
        <w:i w:val="0"/>
        <w:strike w:val="0"/>
        <w:dstrike w:val="0"/>
        <w:color w:val="000000"/>
        <w:sz w:val="24"/>
        <w:u w:val="none" w:color="000000"/>
        <w:vertAlign w:val="baseline"/>
      </w:rPr>
    </w:lvl>
  </w:abstractNum>
  <w:abstractNum w:abstractNumId="58" w15:restartNumberingAfterBreak="0">
    <w:nsid w:val="7945299E"/>
    <w:multiLevelType w:val="hybridMultilevel"/>
    <w:tmpl w:val="FFFFFFFF"/>
    <w:lvl w:ilvl="0" w:tplc="79FA072A">
      <w:start w:val="1"/>
      <w:numFmt w:val="bullet"/>
      <w:lvlText w:val=""/>
      <w:lvlJc w:val="left"/>
      <w:pPr>
        <w:ind w:left="720" w:hanging="360"/>
      </w:pPr>
      <w:rPr>
        <w:rFonts w:ascii="Symbol" w:hAnsi="Symbol" w:hint="default"/>
      </w:rPr>
    </w:lvl>
    <w:lvl w:ilvl="1" w:tplc="388CA18C">
      <w:start w:val="1"/>
      <w:numFmt w:val="bullet"/>
      <w:lvlText w:val="o"/>
      <w:lvlJc w:val="left"/>
      <w:pPr>
        <w:ind w:left="1440" w:hanging="360"/>
      </w:pPr>
      <w:rPr>
        <w:rFonts w:ascii="Courier New" w:hAnsi="Courier New" w:hint="default"/>
      </w:rPr>
    </w:lvl>
    <w:lvl w:ilvl="2" w:tplc="EDA683A0">
      <w:start w:val="1"/>
      <w:numFmt w:val="bullet"/>
      <w:lvlText w:val=""/>
      <w:lvlJc w:val="left"/>
      <w:pPr>
        <w:ind w:left="2160" w:hanging="360"/>
      </w:pPr>
      <w:rPr>
        <w:rFonts w:ascii="Wingdings" w:hAnsi="Wingdings" w:hint="default"/>
      </w:rPr>
    </w:lvl>
    <w:lvl w:ilvl="3" w:tplc="1FCAF93E">
      <w:start w:val="1"/>
      <w:numFmt w:val="bullet"/>
      <w:lvlText w:val=""/>
      <w:lvlJc w:val="left"/>
      <w:pPr>
        <w:ind w:left="2880" w:hanging="360"/>
      </w:pPr>
      <w:rPr>
        <w:rFonts w:ascii="Symbol" w:hAnsi="Symbol" w:hint="default"/>
      </w:rPr>
    </w:lvl>
    <w:lvl w:ilvl="4" w:tplc="8800FCC8">
      <w:start w:val="1"/>
      <w:numFmt w:val="bullet"/>
      <w:lvlText w:val="o"/>
      <w:lvlJc w:val="left"/>
      <w:pPr>
        <w:ind w:left="3600" w:hanging="360"/>
      </w:pPr>
      <w:rPr>
        <w:rFonts w:ascii="Courier New" w:hAnsi="Courier New" w:hint="default"/>
      </w:rPr>
    </w:lvl>
    <w:lvl w:ilvl="5" w:tplc="2CAE68D2">
      <w:start w:val="1"/>
      <w:numFmt w:val="bullet"/>
      <w:lvlText w:val=""/>
      <w:lvlJc w:val="left"/>
      <w:pPr>
        <w:ind w:left="4320" w:hanging="360"/>
      </w:pPr>
      <w:rPr>
        <w:rFonts w:ascii="Wingdings" w:hAnsi="Wingdings" w:hint="default"/>
      </w:rPr>
    </w:lvl>
    <w:lvl w:ilvl="6" w:tplc="AE08FC04">
      <w:start w:val="1"/>
      <w:numFmt w:val="bullet"/>
      <w:lvlText w:val=""/>
      <w:lvlJc w:val="left"/>
      <w:pPr>
        <w:ind w:left="5040" w:hanging="360"/>
      </w:pPr>
      <w:rPr>
        <w:rFonts w:ascii="Symbol" w:hAnsi="Symbol" w:hint="default"/>
      </w:rPr>
    </w:lvl>
    <w:lvl w:ilvl="7" w:tplc="B0786CC0">
      <w:start w:val="1"/>
      <w:numFmt w:val="bullet"/>
      <w:lvlText w:val="o"/>
      <w:lvlJc w:val="left"/>
      <w:pPr>
        <w:ind w:left="5760" w:hanging="360"/>
      </w:pPr>
      <w:rPr>
        <w:rFonts w:ascii="Courier New" w:hAnsi="Courier New" w:hint="default"/>
      </w:rPr>
    </w:lvl>
    <w:lvl w:ilvl="8" w:tplc="81369068">
      <w:start w:val="1"/>
      <w:numFmt w:val="bullet"/>
      <w:lvlText w:val=""/>
      <w:lvlJc w:val="left"/>
      <w:pPr>
        <w:ind w:left="6480" w:hanging="360"/>
      </w:pPr>
      <w:rPr>
        <w:rFonts w:ascii="Wingdings" w:hAnsi="Wingdings" w:hint="default"/>
      </w:rPr>
    </w:lvl>
  </w:abstractNum>
  <w:abstractNum w:abstractNumId="59" w15:restartNumberingAfterBreak="0">
    <w:nsid w:val="796F5D5B"/>
    <w:multiLevelType w:val="multilevel"/>
    <w:tmpl w:val="B4AA7F12"/>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0" w15:restartNumberingAfterBreak="0">
    <w:nsid w:val="7C90710A"/>
    <w:multiLevelType w:val="hybridMultilevel"/>
    <w:tmpl w:val="C8D63AF2"/>
    <w:lvl w:ilvl="0" w:tplc="EEF01F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
  </w:num>
  <w:num w:numId="2">
    <w:abstractNumId w:val="57"/>
  </w:num>
  <w:num w:numId="3">
    <w:abstractNumId w:val="29"/>
  </w:num>
  <w:num w:numId="4">
    <w:abstractNumId w:val="51"/>
  </w:num>
  <w:num w:numId="5">
    <w:abstractNumId w:val="17"/>
  </w:num>
  <w:num w:numId="6">
    <w:abstractNumId w:val="44"/>
  </w:num>
  <w:num w:numId="7">
    <w:abstractNumId w:val="43"/>
  </w:num>
  <w:num w:numId="8">
    <w:abstractNumId w:val="21"/>
  </w:num>
  <w:num w:numId="9">
    <w:abstractNumId w:val="32"/>
  </w:num>
  <w:num w:numId="10">
    <w:abstractNumId w:val="31"/>
  </w:num>
  <w:num w:numId="11">
    <w:abstractNumId w:val="12"/>
  </w:num>
  <w:num w:numId="12">
    <w:abstractNumId w:val="48"/>
  </w:num>
  <w:num w:numId="13">
    <w:abstractNumId w:val="13"/>
  </w:num>
  <w:num w:numId="14">
    <w:abstractNumId w:val="22"/>
  </w:num>
  <w:num w:numId="15">
    <w:abstractNumId w:val="59"/>
  </w:num>
  <w:num w:numId="16">
    <w:abstractNumId w:val="24"/>
  </w:num>
  <w:num w:numId="17">
    <w:abstractNumId w:val="34"/>
  </w:num>
  <w:num w:numId="18">
    <w:abstractNumId w:val="20"/>
  </w:num>
  <w:num w:numId="19">
    <w:abstractNumId w:val="30"/>
  </w:num>
  <w:num w:numId="20">
    <w:abstractNumId w:val="26"/>
  </w:num>
  <w:num w:numId="21">
    <w:abstractNumId w:val="41"/>
  </w:num>
  <w:num w:numId="22">
    <w:abstractNumId w:val="41"/>
    <w:lvlOverride w:ilvl="0">
      <w:startOverride w:val="1"/>
    </w:lvlOverride>
  </w:num>
  <w:num w:numId="23">
    <w:abstractNumId w:val="16"/>
  </w:num>
  <w:num w:numId="24">
    <w:abstractNumId w:val="55"/>
  </w:num>
  <w:num w:numId="25">
    <w:abstractNumId w:val="50"/>
  </w:num>
  <w:num w:numId="26">
    <w:abstractNumId w:val="7"/>
  </w:num>
  <w:num w:numId="27">
    <w:abstractNumId w:val="46"/>
  </w:num>
  <w:num w:numId="28">
    <w:abstractNumId w:val="5"/>
  </w:num>
  <w:num w:numId="29">
    <w:abstractNumId w:val="10"/>
  </w:num>
  <w:num w:numId="30">
    <w:abstractNumId w:val="38"/>
  </w:num>
  <w:num w:numId="31">
    <w:abstractNumId w:val="11"/>
  </w:num>
  <w:num w:numId="32">
    <w:abstractNumId w:val="53"/>
  </w:num>
  <w:num w:numId="33">
    <w:abstractNumId w:val="0"/>
  </w:num>
  <w:num w:numId="34">
    <w:abstractNumId w:val="27"/>
  </w:num>
  <w:num w:numId="35">
    <w:abstractNumId w:val="54"/>
  </w:num>
  <w:num w:numId="36">
    <w:abstractNumId w:val="2"/>
  </w:num>
  <w:num w:numId="37">
    <w:abstractNumId w:val="23"/>
  </w:num>
  <w:num w:numId="38">
    <w:abstractNumId w:val="40"/>
  </w:num>
  <w:num w:numId="39">
    <w:abstractNumId w:val="58"/>
  </w:num>
  <w:num w:numId="40">
    <w:abstractNumId w:val="33"/>
  </w:num>
  <w:num w:numId="41">
    <w:abstractNumId w:val="6"/>
  </w:num>
  <w:num w:numId="42">
    <w:abstractNumId w:val="1"/>
  </w:num>
  <w:num w:numId="43">
    <w:abstractNumId w:val="19"/>
  </w:num>
  <w:num w:numId="44">
    <w:abstractNumId w:val="36"/>
  </w:num>
  <w:num w:numId="45">
    <w:abstractNumId w:val="35"/>
  </w:num>
  <w:num w:numId="46">
    <w:abstractNumId w:val="25"/>
  </w:num>
  <w:num w:numId="47">
    <w:abstractNumId w:val="9"/>
  </w:num>
  <w:num w:numId="48">
    <w:abstractNumId w:val="18"/>
  </w:num>
  <w:num w:numId="49">
    <w:abstractNumId w:val="42"/>
  </w:num>
  <w:num w:numId="50">
    <w:abstractNumId w:val="47"/>
  </w:num>
  <w:num w:numId="51">
    <w:abstractNumId w:val="4"/>
  </w:num>
  <w:num w:numId="52">
    <w:abstractNumId w:val="28"/>
  </w:num>
  <w:num w:numId="53">
    <w:abstractNumId w:val="49"/>
  </w:num>
  <w:num w:numId="54">
    <w:abstractNumId w:val="15"/>
  </w:num>
  <w:num w:numId="55">
    <w:abstractNumId w:val="52"/>
  </w:num>
  <w:num w:numId="56">
    <w:abstractNumId w:val="14"/>
  </w:num>
  <w:num w:numId="57">
    <w:abstractNumId w:val="45"/>
  </w:num>
  <w:num w:numId="58">
    <w:abstractNumId w:val="56"/>
  </w:num>
  <w:num w:numId="59">
    <w:abstractNumId w:val="39"/>
  </w:num>
  <w:num w:numId="60">
    <w:abstractNumId w:val="3"/>
  </w:num>
  <w:num w:numId="61">
    <w:abstractNumId w:val="60"/>
  </w:num>
  <w:num w:numId="62">
    <w:abstractNumId w:val="3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62E"/>
    <w:rsid w:val="000019F0"/>
    <w:rsid w:val="00001FA1"/>
    <w:rsid w:val="00006176"/>
    <w:rsid w:val="000104EC"/>
    <w:rsid w:val="00027A02"/>
    <w:rsid w:val="000367C8"/>
    <w:rsid w:val="00037E33"/>
    <w:rsid w:val="00040503"/>
    <w:rsid w:val="000502E9"/>
    <w:rsid w:val="0006677A"/>
    <w:rsid w:val="00071007"/>
    <w:rsid w:val="00083814"/>
    <w:rsid w:val="00093F0D"/>
    <w:rsid w:val="000A44DE"/>
    <w:rsid w:val="000A4FAF"/>
    <w:rsid w:val="000A71CD"/>
    <w:rsid w:val="000B4398"/>
    <w:rsid w:val="000B47E3"/>
    <w:rsid w:val="000C0B77"/>
    <w:rsid w:val="000C2787"/>
    <w:rsid w:val="000C4697"/>
    <w:rsid w:val="000C4902"/>
    <w:rsid w:val="000D7789"/>
    <w:rsid w:val="000E588D"/>
    <w:rsid w:val="000F11EF"/>
    <w:rsid w:val="00112F9F"/>
    <w:rsid w:val="001278DB"/>
    <w:rsid w:val="00137577"/>
    <w:rsid w:val="00140B1E"/>
    <w:rsid w:val="00152A55"/>
    <w:rsid w:val="00165CD2"/>
    <w:rsid w:val="00172EAB"/>
    <w:rsid w:val="00176AD4"/>
    <w:rsid w:val="00182256"/>
    <w:rsid w:val="00183D71"/>
    <w:rsid w:val="00183E51"/>
    <w:rsid w:val="001860E1"/>
    <w:rsid w:val="00187E2B"/>
    <w:rsid w:val="00191739"/>
    <w:rsid w:val="001926CD"/>
    <w:rsid w:val="001952FA"/>
    <w:rsid w:val="00195BB3"/>
    <w:rsid w:val="00197EE1"/>
    <w:rsid w:val="001A28F8"/>
    <w:rsid w:val="001A6488"/>
    <w:rsid w:val="001B7543"/>
    <w:rsid w:val="001B7ACB"/>
    <w:rsid w:val="001C3586"/>
    <w:rsid w:val="001C450F"/>
    <w:rsid w:val="001C6951"/>
    <w:rsid w:val="001C71D6"/>
    <w:rsid w:val="001E2D2C"/>
    <w:rsid w:val="001F742D"/>
    <w:rsid w:val="001F7558"/>
    <w:rsid w:val="00202E6B"/>
    <w:rsid w:val="00204ACA"/>
    <w:rsid w:val="00204D9C"/>
    <w:rsid w:val="00205C39"/>
    <w:rsid w:val="00210166"/>
    <w:rsid w:val="00214251"/>
    <w:rsid w:val="00214ABC"/>
    <w:rsid w:val="0021700D"/>
    <w:rsid w:val="002202DD"/>
    <w:rsid w:val="00221131"/>
    <w:rsid w:val="0022427D"/>
    <w:rsid w:val="00226D06"/>
    <w:rsid w:val="002313EE"/>
    <w:rsid w:val="002345C0"/>
    <w:rsid w:val="00257E58"/>
    <w:rsid w:val="0026467B"/>
    <w:rsid w:val="002707F7"/>
    <w:rsid w:val="00272066"/>
    <w:rsid w:val="002741D2"/>
    <w:rsid w:val="002801B1"/>
    <w:rsid w:val="00281605"/>
    <w:rsid w:val="00283395"/>
    <w:rsid w:val="00284C5E"/>
    <w:rsid w:val="00287CEF"/>
    <w:rsid w:val="00291030"/>
    <w:rsid w:val="00291936"/>
    <w:rsid w:val="00297CEC"/>
    <w:rsid w:val="002B1F66"/>
    <w:rsid w:val="002C00B9"/>
    <w:rsid w:val="002D4A48"/>
    <w:rsid w:val="002E27D7"/>
    <w:rsid w:val="002E66D0"/>
    <w:rsid w:val="002E6C5F"/>
    <w:rsid w:val="002F4D96"/>
    <w:rsid w:val="002F6416"/>
    <w:rsid w:val="00300D5A"/>
    <w:rsid w:val="00301F97"/>
    <w:rsid w:val="00302746"/>
    <w:rsid w:val="0030537B"/>
    <w:rsid w:val="00305D55"/>
    <w:rsid w:val="00310ED9"/>
    <w:rsid w:val="00316CA7"/>
    <w:rsid w:val="00331A89"/>
    <w:rsid w:val="00340B2B"/>
    <w:rsid w:val="0034421D"/>
    <w:rsid w:val="0035502C"/>
    <w:rsid w:val="003602A3"/>
    <w:rsid w:val="003608EC"/>
    <w:rsid w:val="0036132F"/>
    <w:rsid w:val="00365E89"/>
    <w:rsid w:val="00372A5D"/>
    <w:rsid w:val="00374D80"/>
    <w:rsid w:val="003751CA"/>
    <w:rsid w:val="0038295D"/>
    <w:rsid w:val="00384C07"/>
    <w:rsid w:val="00385376"/>
    <w:rsid w:val="00387A1F"/>
    <w:rsid w:val="00396D9C"/>
    <w:rsid w:val="003A4037"/>
    <w:rsid w:val="003A4552"/>
    <w:rsid w:val="003A636D"/>
    <w:rsid w:val="003A70C1"/>
    <w:rsid w:val="003A7927"/>
    <w:rsid w:val="003C7220"/>
    <w:rsid w:val="003C73E1"/>
    <w:rsid w:val="003D152F"/>
    <w:rsid w:val="003D1E61"/>
    <w:rsid w:val="003D2FE6"/>
    <w:rsid w:val="003D3EA5"/>
    <w:rsid w:val="003D4D9C"/>
    <w:rsid w:val="003E3F96"/>
    <w:rsid w:val="003E4D7F"/>
    <w:rsid w:val="003E59AB"/>
    <w:rsid w:val="003F1D87"/>
    <w:rsid w:val="003F4F29"/>
    <w:rsid w:val="00401684"/>
    <w:rsid w:val="00403710"/>
    <w:rsid w:val="00415C01"/>
    <w:rsid w:val="00424B43"/>
    <w:rsid w:val="00425E42"/>
    <w:rsid w:val="004261CA"/>
    <w:rsid w:val="004263D4"/>
    <w:rsid w:val="004314D9"/>
    <w:rsid w:val="004327B0"/>
    <w:rsid w:val="004352D2"/>
    <w:rsid w:val="004431CA"/>
    <w:rsid w:val="00447D0C"/>
    <w:rsid w:val="00455950"/>
    <w:rsid w:val="0046226C"/>
    <w:rsid w:val="004658FF"/>
    <w:rsid w:val="00471733"/>
    <w:rsid w:val="00471CA6"/>
    <w:rsid w:val="0047411B"/>
    <w:rsid w:val="00475671"/>
    <w:rsid w:val="00475E67"/>
    <w:rsid w:val="004843A7"/>
    <w:rsid w:val="004845D6"/>
    <w:rsid w:val="00486351"/>
    <w:rsid w:val="00492079"/>
    <w:rsid w:val="00495DF9"/>
    <w:rsid w:val="004A262E"/>
    <w:rsid w:val="004A7B8B"/>
    <w:rsid w:val="004C718B"/>
    <w:rsid w:val="004D245D"/>
    <w:rsid w:val="004E6334"/>
    <w:rsid w:val="004F43CB"/>
    <w:rsid w:val="004F5E01"/>
    <w:rsid w:val="004F63F9"/>
    <w:rsid w:val="005005FD"/>
    <w:rsid w:val="00511259"/>
    <w:rsid w:val="005117D8"/>
    <w:rsid w:val="005150AA"/>
    <w:rsid w:val="00515852"/>
    <w:rsid w:val="00515B47"/>
    <w:rsid w:val="00524A08"/>
    <w:rsid w:val="00525390"/>
    <w:rsid w:val="00530516"/>
    <w:rsid w:val="00535C81"/>
    <w:rsid w:val="005421F8"/>
    <w:rsid w:val="005518BD"/>
    <w:rsid w:val="005575B6"/>
    <w:rsid w:val="005631FD"/>
    <w:rsid w:val="00565D3F"/>
    <w:rsid w:val="005661EE"/>
    <w:rsid w:val="00574E04"/>
    <w:rsid w:val="00574ECF"/>
    <w:rsid w:val="00575C4D"/>
    <w:rsid w:val="005902C5"/>
    <w:rsid w:val="00594293"/>
    <w:rsid w:val="005A70E4"/>
    <w:rsid w:val="005C3D51"/>
    <w:rsid w:val="005D0EC2"/>
    <w:rsid w:val="005D2C33"/>
    <w:rsid w:val="005D3D35"/>
    <w:rsid w:val="005E037C"/>
    <w:rsid w:val="005E45AE"/>
    <w:rsid w:val="005F2E61"/>
    <w:rsid w:val="005F39E1"/>
    <w:rsid w:val="005F762F"/>
    <w:rsid w:val="006033BD"/>
    <w:rsid w:val="00603775"/>
    <w:rsid w:val="00603A73"/>
    <w:rsid w:val="006151DD"/>
    <w:rsid w:val="0061641F"/>
    <w:rsid w:val="006173EE"/>
    <w:rsid w:val="006219A4"/>
    <w:rsid w:val="00621D4E"/>
    <w:rsid w:val="00622D63"/>
    <w:rsid w:val="006331B7"/>
    <w:rsid w:val="006424DA"/>
    <w:rsid w:val="00644F30"/>
    <w:rsid w:val="00647FEB"/>
    <w:rsid w:val="0065769C"/>
    <w:rsid w:val="00664945"/>
    <w:rsid w:val="00666542"/>
    <w:rsid w:val="0068128A"/>
    <w:rsid w:val="00681F4C"/>
    <w:rsid w:val="006858BA"/>
    <w:rsid w:val="0068590E"/>
    <w:rsid w:val="006A1427"/>
    <w:rsid w:val="006A3CEC"/>
    <w:rsid w:val="006A59C2"/>
    <w:rsid w:val="006B45DB"/>
    <w:rsid w:val="006C2F74"/>
    <w:rsid w:val="006C4EF3"/>
    <w:rsid w:val="006C50E5"/>
    <w:rsid w:val="006D03EC"/>
    <w:rsid w:val="006D5BAB"/>
    <w:rsid w:val="006D7DA9"/>
    <w:rsid w:val="006D7E65"/>
    <w:rsid w:val="006E47C2"/>
    <w:rsid w:val="006E4AD5"/>
    <w:rsid w:val="006F7EB0"/>
    <w:rsid w:val="00707843"/>
    <w:rsid w:val="00713072"/>
    <w:rsid w:val="00713FA5"/>
    <w:rsid w:val="0072113E"/>
    <w:rsid w:val="00721743"/>
    <w:rsid w:val="00730036"/>
    <w:rsid w:val="00730CEE"/>
    <w:rsid w:val="007351C8"/>
    <w:rsid w:val="00736BED"/>
    <w:rsid w:val="007401AC"/>
    <w:rsid w:val="007514C3"/>
    <w:rsid w:val="00752709"/>
    <w:rsid w:val="0076134B"/>
    <w:rsid w:val="00776689"/>
    <w:rsid w:val="00776734"/>
    <w:rsid w:val="007851CC"/>
    <w:rsid w:val="0078736E"/>
    <w:rsid w:val="007C2990"/>
    <w:rsid w:val="007E3DBC"/>
    <w:rsid w:val="007E4144"/>
    <w:rsid w:val="007F13E0"/>
    <w:rsid w:val="008119EC"/>
    <w:rsid w:val="00812766"/>
    <w:rsid w:val="00824501"/>
    <w:rsid w:val="008245F2"/>
    <w:rsid w:val="008263B7"/>
    <w:rsid w:val="008441A5"/>
    <w:rsid w:val="00846539"/>
    <w:rsid w:val="0084786F"/>
    <w:rsid w:val="00853FA8"/>
    <w:rsid w:val="008622A5"/>
    <w:rsid w:val="0086314A"/>
    <w:rsid w:val="0086369C"/>
    <w:rsid w:val="008646A9"/>
    <w:rsid w:val="00874253"/>
    <w:rsid w:val="00875771"/>
    <w:rsid w:val="00877CEF"/>
    <w:rsid w:val="008817AF"/>
    <w:rsid w:val="00881E55"/>
    <w:rsid w:val="008843E7"/>
    <w:rsid w:val="00891A9A"/>
    <w:rsid w:val="008924FF"/>
    <w:rsid w:val="00894575"/>
    <w:rsid w:val="008A1D3F"/>
    <w:rsid w:val="008A4D7D"/>
    <w:rsid w:val="008A5031"/>
    <w:rsid w:val="008A62F9"/>
    <w:rsid w:val="008A7F23"/>
    <w:rsid w:val="008B4739"/>
    <w:rsid w:val="008B6B37"/>
    <w:rsid w:val="008C2051"/>
    <w:rsid w:val="008C43BD"/>
    <w:rsid w:val="008C4442"/>
    <w:rsid w:val="008D063A"/>
    <w:rsid w:val="008D15ED"/>
    <w:rsid w:val="008D5D75"/>
    <w:rsid w:val="008F5C4D"/>
    <w:rsid w:val="00901077"/>
    <w:rsid w:val="00902D3A"/>
    <w:rsid w:val="009037B8"/>
    <w:rsid w:val="0090523F"/>
    <w:rsid w:val="00907EB5"/>
    <w:rsid w:val="009205E0"/>
    <w:rsid w:val="009245C0"/>
    <w:rsid w:val="00924D05"/>
    <w:rsid w:val="00937252"/>
    <w:rsid w:val="0094330E"/>
    <w:rsid w:val="0094367B"/>
    <w:rsid w:val="00943FF9"/>
    <w:rsid w:val="00944515"/>
    <w:rsid w:val="00946054"/>
    <w:rsid w:val="00953F36"/>
    <w:rsid w:val="0095613D"/>
    <w:rsid w:val="009605CA"/>
    <w:rsid w:val="00961CC2"/>
    <w:rsid w:val="009625CD"/>
    <w:rsid w:val="00982928"/>
    <w:rsid w:val="00986061"/>
    <w:rsid w:val="009868A5"/>
    <w:rsid w:val="00991697"/>
    <w:rsid w:val="00996D6C"/>
    <w:rsid w:val="00997A58"/>
    <w:rsid w:val="009A1675"/>
    <w:rsid w:val="009A1DBC"/>
    <w:rsid w:val="009A2D58"/>
    <w:rsid w:val="009A5E6E"/>
    <w:rsid w:val="009B7E5E"/>
    <w:rsid w:val="009C3C30"/>
    <w:rsid w:val="009D7546"/>
    <w:rsid w:val="009E0BB7"/>
    <w:rsid w:val="009E1E5B"/>
    <w:rsid w:val="009E2AD5"/>
    <w:rsid w:val="009E5A20"/>
    <w:rsid w:val="009F48ED"/>
    <w:rsid w:val="009F7ED5"/>
    <w:rsid w:val="00A0182C"/>
    <w:rsid w:val="00A10244"/>
    <w:rsid w:val="00A24981"/>
    <w:rsid w:val="00A3326E"/>
    <w:rsid w:val="00A4178B"/>
    <w:rsid w:val="00A46138"/>
    <w:rsid w:val="00A53C9C"/>
    <w:rsid w:val="00A545C0"/>
    <w:rsid w:val="00A551AA"/>
    <w:rsid w:val="00A55226"/>
    <w:rsid w:val="00A5526F"/>
    <w:rsid w:val="00A57151"/>
    <w:rsid w:val="00A63A39"/>
    <w:rsid w:val="00A72C2A"/>
    <w:rsid w:val="00A75F06"/>
    <w:rsid w:val="00A77759"/>
    <w:rsid w:val="00AA23AA"/>
    <w:rsid w:val="00AA298C"/>
    <w:rsid w:val="00AA4B1D"/>
    <w:rsid w:val="00AB2FCE"/>
    <w:rsid w:val="00AB3F96"/>
    <w:rsid w:val="00AB4966"/>
    <w:rsid w:val="00AC3528"/>
    <w:rsid w:val="00AD461F"/>
    <w:rsid w:val="00AD6772"/>
    <w:rsid w:val="00AD7305"/>
    <w:rsid w:val="00AE3F69"/>
    <w:rsid w:val="00AE78D4"/>
    <w:rsid w:val="00AE7B32"/>
    <w:rsid w:val="00B017C0"/>
    <w:rsid w:val="00B027D5"/>
    <w:rsid w:val="00B05D98"/>
    <w:rsid w:val="00B07AF9"/>
    <w:rsid w:val="00B12C9C"/>
    <w:rsid w:val="00B14F49"/>
    <w:rsid w:val="00B156AF"/>
    <w:rsid w:val="00B2103C"/>
    <w:rsid w:val="00B2628C"/>
    <w:rsid w:val="00B34626"/>
    <w:rsid w:val="00B400E5"/>
    <w:rsid w:val="00B42A2A"/>
    <w:rsid w:val="00B46881"/>
    <w:rsid w:val="00B52D2B"/>
    <w:rsid w:val="00B65FCE"/>
    <w:rsid w:val="00B72F61"/>
    <w:rsid w:val="00B76002"/>
    <w:rsid w:val="00B803C2"/>
    <w:rsid w:val="00BA08A0"/>
    <w:rsid w:val="00BA5DC4"/>
    <w:rsid w:val="00BA60CF"/>
    <w:rsid w:val="00BB045E"/>
    <w:rsid w:val="00BB75EB"/>
    <w:rsid w:val="00BC4B20"/>
    <w:rsid w:val="00BC4B7E"/>
    <w:rsid w:val="00BC4CA3"/>
    <w:rsid w:val="00BC5815"/>
    <w:rsid w:val="00BC68BB"/>
    <w:rsid w:val="00BD2F5E"/>
    <w:rsid w:val="00BD64A8"/>
    <w:rsid w:val="00BD7DCA"/>
    <w:rsid w:val="00BE455C"/>
    <w:rsid w:val="00BE4C30"/>
    <w:rsid w:val="00C106FA"/>
    <w:rsid w:val="00C10F86"/>
    <w:rsid w:val="00C11622"/>
    <w:rsid w:val="00C20896"/>
    <w:rsid w:val="00C2237A"/>
    <w:rsid w:val="00C266E3"/>
    <w:rsid w:val="00C3367C"/>
    <w:rsid w:val="00C40DAF"/>
    <w:rsid w:val="00C4306A"/>
    <w:rsid w:val="00C52269"/>
    <w:rsid w:val="00C55625"/>
    <w:rsid w:val="00C614AF"/>
    <w:rsid w:val="00C635B6"/>
    <w:rsid w:val="00C7152F"/>
    <w:rsid w:val="00C74A4B"/>
    <w:rsid w:val="00C75723"/>
    <w:rsid w:val="00C778EA"/>
    <w:rsid w:val="00C80C87"/>
    <w:rsid w:val="00C80F15"/>
    <w:rsid w:val="00C94FD3"/>
    <w:rsid w:val="00C96A0E"/>
    <w:rsid w:val="00CA4204"/>
    <w:rsid w:val="00CA5780"/>
    <w:rsid w:val="00CA6D87"/>
    <w:rsid w:val="00CA7E0A"/>
    <w:rsid w:val="00CB0701"/>
    <w:rsid w:val="00CB6BC6"/>
    <w:rsid w:val="00CC27BC"/>
    <w:rsid w:val="00CD1A35"/>
    <w:rsid w:val="00CD338B"/>
    <w:rsid w:val="00CE6ED2"/>
    <w:rsid w:val="00CF03EF"/>
    <w:rsid w:val="00CF4ABA"/>
    <w:rsid w:val="00D06529"/>
    <w:rsid w:val="00D31C3F"/>
    <w:rsid w:val="00D425A4"/>
    <w:rsid w:val="00D4528B"/>
    <w:rsid w:val="00D5686A"/>
    <w:rsid w:val="00D73244"/>
    <w:rsid w:val="00D77280"/>
    <w:rsid w:val="00D80F68"/>
    <w:rsid w:val="00D823A9"/>
    <w:rsid w:val="00D87F02"/>
    <w:rsid w:val="00D9400E"/>
    <w:rsid w:val="00D9457C"/>
    <w:rsid w:val="00D94BFA"/>
    <w:rsid w:val="00D9688F"/>
    <w:rsid w:val="00DA1329"/>
    <w:rsid w:val="00DA40BA"/>
    <w:rsid w:val="00DA4A66"/>
    <w:rsid w:val="00DB0BFA"/>
    <w:rsid w:val="00DB191A"/>
    <w:rsid w:val="00DB39A1"/>
    <w:rsid w:val="00DB39C4"/>
    <w:rsid w:val="00DC4E27"/>
    <w:rsid w:val="00DD1104"/>
    <w:rsid w:val="00DD574A"/>
    <w:rsid w:val="00E05BC0"/>
    <w:rsid w:val="00E1277D"/>
    <w:rsid w:val="00E136D8"/>
    <w:rsid w:val="00E21964"/>
    <w:rsid w:val="00E23EE5"/>
    <w:rsid w:val="00E24018"/>
    <w:rsid w:val="00E37E0F"/>
    <w:rsid w:val="00E40289"/>
    <w:rsid w:val="00E4786B"/>
    <w:rsid w:val="00E5066B"/>
    <w:rsid w:val="00E53A6A"/>
    <w:rsid w:val="00E57B02"/>
    <w:rsid w:val="00E61A3B"/>
    <w:rsid w:val="00E628CF"/>
    <w:rsid w:val="00E651D1"/>
    <w:rsid w:val="00E6601B"/>
    <w:rsid w:val="00E66670"/>
    <w:rsid w:val="00E7317D"/>
    <w:rsid w:val="00E82AC8"/>
    <w:rsid w:val="00E82C6A"/>
    <w:rsid w:val="00E83BC4"/>
    <w:rsid w:val="00EA0AA9"/>
    <w:rsid w:val="00EA2A4F"/>
    <w:rsid w:val="00EB7036"/>
    <w:rsid w:val="00EC151E"/>
    <w:rsid w:val="00ED3AF6"/>
    <w:rsid w:val="00EF30C3"/>
    <w:rsid w:val="00F06446"/>
    <w:rsid w:val="00F07E08"/>
    <w:rsid w:val="00F11634"/>
    <w:rsid w:val="00F21C20"/>
    <w:rsid w:val="00F221E1"/>
    <w:rsid w:val="00F25CE0"/>
    <w:rsid w:val="00F32589"/>
    <w:rsid w:val="00F34D1B"/>
    <w:rsid w:val="00F42EED"/>
    <w:rsid w:val="00F431E4"/>
    <w:rsid w:val="00F4352D"/>
    <w:rsid w:val="00F45637"/>
    <w:rsid w:val="00F47C3D"/>
    <w:rsid w:val="00F617A7"/>
    <w:rsid w:val="00F71B0D"/>
    <w:rsid w:val="00F767AA"/>
    <w:rsid w:val="00F77F8A"/>
    <w:rsid w:val="00F8630F"/>
    <w:rsid w:val="00F916A3"/>
    <w:rsid w:val="00F9756A"/>
    <w:rsid w:val="00F97B1E"/>
    <w:rsid w:val="00FB09E8"/>
    <w:rsid w:val="00FB7B3C"/>
    <w:rsid w:val="00FC2801"/>
    <w:rsid w:val="00FC5E7C"/>
    <w:rsid w:val="00FD61D9"/>
    <w:rsid w:val="00FD7340"/>
    <w:rsid w:val="00FE1210"/>
    <w:rsid w:val="00FE784B"/>
    <w:rsid w:val="00FF11F1"/>
    <w:rsid w:val="03E33BEE"/>
    <w:rsid w:val="080412B7"/>
    <w:rsid w:val="136D3C36"/>
    <w:rsid w:val="14C4BBD2"/>
    <w:rsid w:val="1D8BD208"/>
    <w:rsid w:val="1E2C2A78"/>
    <w:rsid w:val="277F5483"/>
    <w:rsid w:val="2792E620"/>
    <w:rsid w:val="2893A655"/>
    <w:rsid w:val="294CD611"/>
    <w:rsid w:val="2E03A0B0"/>
    <w:rsid w:val="30C3FD65"/>
    <w:rsid w:val="31AD8703"/>
    <w:rsid w:val="36993C4B"/>
    <w:rsid w:val="3C21CCE1"/>
    <w:rsid w:val="3EAED0EC"/>
    <w:rsid w:val="404D1E34"/>
    <w:rsid w:val="411782A5"/>
    <w:rsid w:val="435EFC55"/>
    <w:rsid w:val="4C122C78"/>
    <w:rsid w:val="5995CEE5"/>
    <w:rsid w:val="5D0E3D7B"/>
    <w:rsid w:val="5F27A7A2"/>
    <w:rsid w:val="61FCF5D8"/>
    <w:rsid w:val="66BE6B53"/>
    <w:rsid w:val="6EAB9612"/>
    <w:rsid w:val="7B5ACD52"/>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917248"/>
  <w15:docId w15:val="{23F933B1-CA5A-44A8-8A6E-9EE195016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A262E"/>
    <w:pPr>
      <w:spacing w:after="0" w:line="240" w:lineRule="auto"/>
    </w:pPr>
    <w:rPr>
      <w:rFonts w:ascii="Calibri" w:eastAsia="Times New Roman" w:hAnsi="Calibri" w:cs="Times New Roman"/>
      <w:sz w:val="24"/>
      <w:szCs w:val="24"/>
      <w:lang w:eastAsia="pl-PL"/>
    </w:rPr>
  </w:style>
  <w:style w:type="paragraph" w:styleId="Nagwek1">
    <w:name w:val="heading 1"/>
    <w:basedOn w:val="Normalny"/>
    <w:next w:val="Normalny"/>
    <w:link w:val="Nagwek1Znak"/>
    <w:uiPriority w:val="9"/>
    <w:qFormat/>
    <w:rsid w:val="00FB09E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A53C9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2">
    <w:name w:val="Body Text 2"/>
    <w:basedOn w:val="Normalny"/>
    <w:link w:val="Tekstpodstawowy2Znak"/>
    <w:uiPriority w:val="99"/>
    <w:unhideWhenUsed/>
    <w:rsid w:val="001C71D6"/>
    <w:pPr>
      <w:spacing w:after="120" w:line="480" w:lineRule="auto"/>
      <w:jc w:val="both"/>
    </w:pPr>
    <w:rPr>
      <w:rFonts w:eastAsia="Calibri"/>
    </w:rPr>
  </w:style>
  <w:style w:type="character" w:customStyle="1" w:styleId="Tekstpodstawowy2Znak">
    <w:name w:val="Tekst podstawowy 2 Znak"/>
    <w:basedOn w:val="Domylnaczcionkaakapitu"/>
    <w:link w:val="Tekstpodstawowy2"/>
    <w:uiPriority w:val="99"/>
    <w:rsid w:val="001C71D6"/>
    <w:rPr>
      <w:rFonts w:ascii="Calibri" w:eastAsia="Calibri" w:hAnsi="Calibri" w:cs="Times New Roman"/>
      <w:sz w:val="24"/>
      <w:szCs w:val="24"/>
      <w:lang w:eastAsia="pl-PL"/>
    </w:rPr>
  </w:style>
  <w:style w:type="character" w:styleId="Hipercze">
    <w:name w:val="Hyperlink"/>
    <w:basedOn w:val="Domylnaczcionkaakapitu"/>
    <w:uiPriority w:val="99"/>
    <w:unhideWhenUsed/>
    <w:rsid w:val="001C71D6"/>
    <w:rPr>
      <w:color w:val="0563C1" w:themeColor="hyperlink"/>
      <w:u w:val="single"/>
    </w:rPr>
  </w:style>
  <w:style w:type="character" w:customStyle="1" w:styleId="Nierozpoznanawzmianka1">
    <w:name w:val="Nierozpoznana wzmianka1"/>
    <w:basedOn w:val="Domylnaczcionkaakapitu"/>
    <w:uiPriority w:val="99"/>
    <w:semiHidden/>
    <w:unhideWhenUsed/>
    <w:rsid w:val="001C71D6"/>
    <w:rPr>
      <w:color w:val="605E5C"/>
      <w:shd w:val="clear" w:color="auto" w:fill="E1DFDD"/>
    </w:rPr>
  </w:style>
  <w:style w:type="paragraph" w:styleId="Nagwek">
    <w:name w:val="header"/>
    <w:basedOn w:val="Normalny"/>
    <w:link w:val="NagwekZnak"/>
    <w:uiPriority w:val="99"/>
    <w:unhideWhenUsed/>
    <w:rsid w:val="001C71D6"/>
    <w:pPr>
      <w:tabs>
        <w:tab w:val="center" w:pos="4536"/>
        <w:tab w:val="right" w:pos="9072"/>
      </w:tabs>
    </w:pPr>
  </w:style>
  <w:style w:type="character" w:customStyle="1" w:styleId="NagwekZnak">
    <w:name w:val="Nagłówek Znak"/>
    <w:basedOn w:val="Domylnaczcionkaakapitu"/>
    <w:link w:val="Nagwek"/>
    <w:uiPriority w:val="99"/>
    <w:rsid w:val="001C71D6"/>
    <w:rPr>
      <w:rFonts w:ascii="Calibri" w:eastAsia="Times New Roman" w:hAnsi="Calibri" w:cs="Times New Roman"/>
      <w:sz w:val="24"/>
      <w:szCs w:val="24"/>
      <w:lang w:eastAsia="pl-PL"/>
    </w:rPr>
  </w:style>
  <w:style w:type="paragraph" w:styleId="Stopka">
    <w:name w:val="footer"/>
    <w:basedOn w:val="Normalny"/>
    <w:link w:val="StopkaZnak"/>
    <w:uiPriority w:val="99"/>
    <w:unhideWhenUsed/>
    <w:rsid w:val="001C71D6"/>
    <w:pPr>
      <w:tabs>
        <w:tab w:val="center" w:pos="4536"/>
        <w:tab w:val="right" w:pos="9072"/>
      </w:tabs>
    </w:pPr>
  </w:style>
  <w:style w:type="character" w:customStyle="1" w:styleId="StopkaZnak">
    <w:name w:val="Stopka Znak"/>
    <w:basedOn w:val="Domylnaczcionkaakapitu"/>
    <w:link w:val="Stopka"/>
    <w:uiPriority w:val="99"/>
    <w:rsid w:val="001C71D6"/>
    <w:rPr>
      <w:rFonts w:ascii="Calibri" w:eastAsia="Times New Roman" w:hAnsi="Calibri" w:cs="Times New Roman"/>
      <w:sz w:val="24"/>
      <w:szCs w:val="24"/>
      <w:lang w:eastAsia="pl-PL"/>
    </w:rPr>
  </w:style>
  <w:style w:type="character" w:customStyle="1" w:styleId="Nagwek1Znak">
    <w:name w:val="Nagłówek 1 Znak"/>
    <w:basedOn w:val="Domylnaczcionkaakapitu"/>
    <w:link w:val="Nagwek1"/>
    <w:uiPriority w:val="9"/>
    <w:rsid w:val="00FB09E8"/>
    <w:rPr>
      <w:rFonts w:asciiTheme="majorHAnsi" w:eastAsiaTheme="majorEastAsia" w:hAnsiTheme="majorHAnsi" w:cstheme="majorBidi"/>
      <w:color w:val="2F5496" w:themeColor="accent1" w:themeShade="BF"/>
      <w:sz w:val="32"/>
      <w:szCs w:val="32"/>
      <w:lang w:eastAsia="pl-PL"/>
    </w:rPr>
  </w:style>
  <w:style w:type="paragraph" w:styleId="Nagwekspisutreci">
    <w:name w:val="TOC Heading"/>
    <w:basedOn w:val="Nagwek1"/>
    <w:next w:val="Normalny"/>
    <w:uiPriority w:val="39"/>
    <w:unhideWhenUsed/>
    <w:qFormat/>
    <w:rsid w:val="00FB09E8"/>
    <w:pPr>
      <w:spacing w:line="259" w:lineRule="auto"/>
      <w:outlineLvl w:val="9"/>
    </w:pPr>
  </w:style>
  <w:style w:type="paragraph" w:styleId="Akapitzlist">
    <w:name w:val="List Paragraph"/>
    <w:aliases w:val="Nagł. 4 SW,Numerowanie,Akapit z listą BS,lp1,Preambuła,L1,Akapit z listą5,T_SZ_List Paragraph,normalny tekst,Wypunktowanie,zwykły tekst,Tytuł_procedury,CW_Lista,Kolorowa lista — akcent 11,List Paragraph"/>
    <w:basedOn w:val="Normalny"/>
    <w:link w:val="AkapitzlistZnak"/>
    <w:uiPriority w:val="34"/>
    <w:qFormat/>
    <w:rsid w:val="00191739"/>
    <w:pPr>
      <w:ind w:left="720"/>
      <w:contextualSpacing/>
    </w:pPr>
  </w:style>
  <w:style w:type="paragraph" w:customStyle="1" w:styleId="Poziom4">
    <w:name w:val="Poziom 4"/>
    <w:basedOn w:val="Normalny"/>
    <w:link w:val="Poziom4Znak"/>
    <w:rsid w:val="00D80F68"/>
    <w:pPr>
      <w:numPr>
        <w:numId w:val="21"/>
      </w:numPr>
      <w:jc w:val="both"/>
    </w:pPr>
    <w:rPr>
      <w:rFonts w:ascii="Arial" w:hAnsi="Arial" w:cs="Arial"/>
      <w:sz w:val="20"/>
      <w:szCs w:val="20"/>
    </w:rPr>
  </w:style>
  <w:style w:type="character" w:customStyle="1" w:styleId="Poziom4Znak">
    <w:name w:val="Poziom 4 Znak"/>
    <w:basedOn w:val="Domylnaczcionkaakapitu"/>
    <w:link w:val="Poziom4"/>
    <w:rsid w:val="00D80F68"/>
    <w:rPr>
      <w:rFonts w:ascii="Arial" w:eastAsia="Times New Roman" w:hAnsi="Arial" w:cs="Arial"/>
      <w:sz w:val="20"/>
      <w:szCs w:val="20"/>
      <w:lang w:eastAsia="pl-PL"/>
    </w:rPr>
  </w:style>
  <w:style w:type="paragraph" w:customStyle="1" w:styleId="NAG1">
    <w:name w:val="NAG_1"/>
    <w:basedOn w:val="Akapitzlist"/>
    <w:link w:val="NAG1Znak"/>
    <w:qFormat/>
    <w:rsid w:val="00BC4B7E"/>
    <w:pPr>
      <w:numPr>
        <w:numId w:val="1"/>
      </w:numPr>
      <w:tabs>
        <w:tab w:val="left" w:pos="1290"/>
      </w:tabs>
      <w:spacing w:before="360" w:after="240" w:line="276" w:lineRule="auto"/>
      <w:ind w:left="567" w:hanging="567"/>
    </w:pPr>
    <w:rPr>
      <w:rFonts w:ascii="Cambria" w:hAnsi="Cambria"/>
      <w:b/>
      <w:bCs/>
      <w:sz w:val="32"/>
      <w:szCs w:val="32"/>
    </w:rPr>
  </w:style>
  <w:style w:type="paragraph" w:customStyle="1" w:styleId="NAG2">
    <w:name w:val="NAG_2"/>
    <w:basedOn w:val="Akapitzlist"/>
    <w:link w:val="NAG2Znak"/>
    <w:qFormat/>
    <w:rsid w:val="00172EAB"/>
    <w:pPr>
      <w:numPr>
        <w:ilvl w:val="1"/>
        <w:numId w:val="1"/>
      </w:numPr>
      <w:tabs>
        <w:tab w:val="left" w:pos="1290"/>
      </w:tabs>
      <w:spacing w:before="120" w:after="240" w:line="276" w:lineRule="auto"/>
      <w:ind w:left="567" w:hanging="567"/>
    </w:pPr>
    <w:rPr>
      <w:rFonts w:ascii="Cambria" w:hAnsi="Cambria"/>
      <w:b/>
      <w:bCs/>
      <w:sz w:val="26"/>
      <w:szCs w:val="26"/>
    </w:rPr>
  </w:style>
  <w:style w:type="character" w:customStyle="1" w:styleId="AkapitzlistZnak">
    <w:name w:val="Akapit z listą Znak"/>
    <w:aliases w:val="Nagł. 4 SW Znak,Numerowanie Znak,Akapit z listą BS Znak,lp1 Znak,Preambuła Znak,L1 Znak,Akapit z listą5 Znak,T_SZ_List Paragraph Znak,normalny tekst Znak,Wypunktowanie Znak,zwykły tekst Znak,Tytuł_procedury Znak,CW_Lista Znak"/>
    <w:basedOn w:val="Domylnaczcionkaakapitu"/>
    <w:link w:val="Akapitzlist"/>
    <w:uiPriority w:val="34"/>
    <w:qFormat/>
    <w:rsid w:val="000E588D"/>
    <w:rPr>
      <w:rFonts w:ascii="Calibri" w:eastAsia="Times New Roman" w:hAnsi="Calibri" w:cs="Times New Roman"/>
      <w:sz w:val="24"/>
      <w:szCs w:val="24"/>
      <w:lang w:eastAsia="pl-PL"/>
    </w:rPr>
  </w:style>
  <w:style w:type="character" w:customStyle="1" w:styleId="NAG1Znak">
    <w:name w:val="NAG_1 Znak"/>
    <w:basedOn w:val="AkapitzlistZnak"/>
    <w:link w:val="NAG1"/>
    <w:rsid w:val="00BC4B7E"/>
    <w:rPr>
      <w:rFonts w:ascii="Cambria" w:eastAsia="Times New Roman" w:hAnsi="Cambria" w:cs="Times New Roman"/>
      <w:b/>
      <w:bCs/>
      <w:sz w:val="32"/>
      <w:szCs w:val="32"/>
      <w:lang w:eastAsia="pl-PL"/>
    </w:rPr>
  </w:style>
  <w:style w:type="paragraph" w:customStyle="1" w:styleId="NAG3">
    <w:name w:val="NAG_3"/>
    <w:basedOn w:val="Akapitzlist"/>
    <w:link w:val="NAG3Znak"/>
    <w:qFormat/>
    <w:rsid w:val="00BC4B7E"/>
    <w:pPr>
      <w:numPr>
        <w:ilvl w:val="2"/>
        <w:numId w:val="1"/>
      </w:numPr>
      <w:tabs>
        <w:tab w:val="left" w:pos="851"/>
      </w:tabs>
      <w:spacing w:after="160" w:line="276" w:lineRule="auto"/>
      <w:ind w:left="851" w:hanging="851"/>
    </w:pPr>
    <w:rPr>
      <w:rFonts w:ascii="Cambria" w:eastAsia="Lato Medium" w:hAnsi="Cambria"/>
      <w:b/>
      <w:sz w:val="22"/>
      <w:szCs w:val="22"/>
      <w:lang w:val="en-US"/>
    </w:rPr>
  </w:style>
  <w:style w:type="character" w:customStyle="1" w:styleId="NAG2Znak">
    <w:name w:val="NAG_2 Znak"/>
    <w:basedOn w:val="AkapitzlistZnak"/>
    <w:link w:val="NAG2"/>
    <w:rsid w:val="00172EAB"/>
    <w:rPr>
      <w:rFonts w:ascii="Cambria" w:eastAsia="Times New Roman" w:hAnsi="Cambria" w:cs="Times New Roman"/>
      <w:b/>
      <w:bCs/>
      <w:sz w:val="26"/>
      <w:szCs w:val="26"/>
      <w:lang w:eastAsia="pl-PL"/>
    </w:rPr>
  </w:style>
  <w:style w:type="paragraph" w:styleId="Spistreci1">
    <w:name w:val="toc 1"/>
    <w:basedOn w:val="Normalny"/>
    <w:next w:val="Normalny"/>
    <w:autoRedefine/>
    <w:uiPriority w:val="39"/>
    <w:unhideWhenUsed/>
    <w:rsid w:val="009037B8"/>
    <w:pPr>
      <w:tabs>
        <w:tab w:val="left" w:pos="660"/>
        <w:tab w:val="right" w:leader="dot" w:pos="9062"/>
      </w:tabs>
      <w:spacing w:before="60" w:after="60"/>
    </w:pPr>
  </w:style>
  <w:style w:type="character" w:customStyle="1" w:styleId="NAG3Znak">
    <w:name w:val="NAG_3 Znak"/>
    <w:basedOn w:val="AkapitzlistZnak"/>
    <w:link w:val="NAG3"/>
    <w:rsid w:val="00BC4B7E"/>
    <w:rPr>
      <w:rFonts w:ascii="Cambria" w:eastAsia="Lato Medium" w:hAnsi="Cambria" w:cs="Times New Roman"/>
      <w:b/>
      <w:sz w:val="24"/>
      <w:szCs w:val="24"/>
      <w:lang w:val="en-US" w:eastAsia="pl-PL"/>
    </w:rPr>
  </w:style>
  <w:style w:type="table" w:styleId="Tabela-Siatka">
    <w:name w:val="Table Grid"/>
    <w:basedOn w:val="Standardowy"/>
    <w:uiPriority w:val="59"/>
    <w:rsid w:val="001A648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PNormalzkropkowaniem">
    <w:name w:val="CP Normal z kropkowaniem"/>
    <w:basedOn w:val="Normalny"/>
    <w:link w:val="CPNormalzkropkowaniemZnak"/>
    <w:uiPriority w:val="99"/>
    <w:qFormat/>
    <w:rsid w:val="003C7220"/>
    <w:pPr>
      <w:numPr>
        <w:numId w:val="41"/>
      </w:numPr>
      <w:jc w:val="both"/>
    </w:pPr>
    <w:rPr>
      <w:rFonts w:eastAsia="Calibri" w:cs="Calibri"/>
    </w:rPr>
  </w:style>
  <w:style w:type="character" w:customStyle="1" w:styleId="CPNormalzkropkowaniemZnak">
    <w:name w:val="CP Normal z kropkowaniem Znak"/>
    <w:basedOn w:val="Domylnaczcionkaakapitu"/>
    <w:link w:val="CPNormalzkropkowaniem"/>
    <w:uiPriority w:val="99"/>
    <w:locked/>
    <w:rsid w:val="003C7220"/>
    <w:rPr>
      <w:rFonts w:ascii="Calibri" w:eastAsia="Calibri" w:hAnsi="Calibri" w:cs="Calibri"/>
      <w:sz w:val="24"/>
      <w:szCs w:val="24"/>
      <w:lang w:eastAsia="pl-PL"/>
    </w:rPr>
  </w:style>
  <w:style w:type="paragraph" w:customStyle="1" w:styleId="Standard">
    <w:name w:val="Standard"/>
    <w:basedOn w:val="Normalny"/>
    <w:rsid w:val="006858BA"/>
    <w:pPr>
      <w:autoSpaceDE w:val="0"/>
      <w:autoSpaceDN w:val="0"/>
    </w:pPr>
    <w:rPr>
      <w:rFonts w:ascii="Times New Roman" w:eastAsiaTheme="minorHAnsi" w:hAnsi="Times New Roman"/>
    </w:rPr>
  </w:style>
  <w:style w:type="paragraph" w:customStyle="1" w:styleId="Bezodstpw2">
    <w:name w:val="Bez odstępów2"/>
    <w:basedOn w:val="Normalny"/>
    <w:qFormat/>
    <w:rsid w:val="006858BA"/>
    <w:pPr>
      <w:autoSpaceDN w:val="0"/>
    </w:pPr>
    <w:rPr>
      <w:rFonts w:eastAsiaTheme="minorHAnsi" w:cs="Calibri"/>
      <w:sz w:val="22"/>
      <w:szCs w:val="22"/>
    </w:rPr>
  </w:style>
  <w:style w:type="character" w:customStyle="1" w:styleId="Teksttreci">
    <w:name w:val="Tekst treści_"/>
    <w:basedOn w:val="Domylnaczcionkaakapitu"/>
    <w:link w:val="Teksttreci0"/>
    <w:rsid w:val="00BC4CA3"/>
    <w:rPr>
      <w:rFonts w:ascii="Arial" w:eastAsia="Arial" w:hAnsi="Arial" w:cs="Arial"/>
      <w:spacing w:val="2"/>
      <w:sz w:val="19"/>
      <w:szCs w:val="19"/>
      <w:shd w:val="clear" w:color="auto" w:fill="FFFFFF"/>
    </w:rPr>
  </w:style>
  <w:style w:type="paragraph" w:customStyle="1" w:styleId="Teksttreci0">
    <w:name w:val="Tekst treści"/>
    <w:basedOn w:val="Normalny"/>
    <w:link w:val="Teksttreci"/>
    <w:rsid w:val="00BC4CA3"/>
    <w:pPr>
      <w:widowControl w:val="0"/>
      <w:shd w:val="clear" w:color="auto" w:fill="FFFFFF"/>
      <w:spacing w:before="1140" w:after="360" w:line="0" w:lineRule="atLeast"/>
      <w:ind w:hanging="700"/>
    </w:pPr>
    <w:rPr>
      <w:rFonts w:ascii="Arial" w:eastAsia="Arial" w:hAnsi="Arial" w:cs="Arial"/>
      <w:spacing w:val="2"/>
      <w:sz w:val="19"/>
      <w:szCs w:val="19"/>
      <w:lang w:eastAsia="en-US"/>
    </w:rPr>
  </w:style>
  <w:style w:type="character" w:customStyle="1" w:styleId="Teksttreci9ptOdstpy0pt">
    <w:name w:val="Tekst treści + 9 pt;Odstępy 0 pt"/>
    <w:basedOn w:val="Teksttreci"/>
    <w:rsid w:val="00BC4CA3"/>
    <w:rPr>
      <w:rFonts w:ascii="Arial" w:eastAsia="Arial" w:hAnsi="Arial" w:cs="Arial"/>
      <w:b w:val="0"/>
      <w:bCs w:val="0"/>
      <w:i w:val="0"/>
      <w:iCs w:val="0"/>
      <w:smallCaps w:val="0"/>
      <w:strike w:val="0"/>
      <w:color w:val="000000"/>
      <w:spacing w:val="3"/>
      <w:w w:val="100"/>
      <w:position w:val="0"/>
      <w:sz w:val="18"/>
      <w:szCs w:val="18"/>
      <w:u w:val="none"/>
      <w:shd w:val="clear" w:color="auto" w:fill="FFFFFF"/>
      <w:lang w:val="pl-PL"/>
    </w:rPr>
  </w:style>
  <w:style w:type="character" w:customStyle="1" w:styleId="Teksttreci2">
    <w:name w:val="Tekst treści (2)_"/>
    <w:basedOn w:val="Domylnaczcionkaakapitu"/>
    <w:link w:val="Teksttreci20"/>
    <w:rsid w:val="009E0BB7"/>
    <w:rPr>
      <w:rFonts w:ascii="Times New Roman" w:eastAsia="Times New Roman" w:hAnsi="Times New Roman" w:cs="Times New Roman"/>
      <w:b/>
      <w:bCs/>
      <w:sz w:val="23"/>
      <w:szCs w:val="23"/>
      <w:shd w:val="clear" w:color="auto" w:fill="FFFFFF"/>
    </w:rPr>
  </w:style>
  <w:style w:type="character" w:customStyle="1" w:styleId="TeksttreciKursywa">
    <w:name w:val="Tekst treści + Kursywa"/>
    <w:basedOn w:val="Teksttreci"/>
    <w:rsid w:val="009E0BB7"/>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pl-PL"/>
    </w:rPr>
  </w:style>
  <w:style w:type="paragraph" w:customStyle="1" w:styleId="Teksttreci20">
    <w:name w:val="Tekst treści (2)"/>
    <w:basedOn w:val="Normalny"/>
    <w:link w:val="Teksttreci2"/>
    <w:rsid w:val="009E0BB7"/>
    <w:pPr>
      <w:widowControl w:val="0"/>
      <w:shd w:val="clear" w:color="auto" w:fill="FFFFFF"/>
      <w:spacing w:line="278" w:lineRule="exact"/>
      <w:jc w:val="both"/>
    </w:pPr>
    <w:rPr>
      <w:rFonts w:ascii="Times New Roman" w:hAnsi="Times New Roman"/>
      <w:b/>
      <w:bCs/>
      <w:sz w:val="23"/>
      <w:szCs w:val="23"/>
      <w:lang w:eastAsia="en-US"/>
    </w:rPr>
  </w:style>
  <w:style w:type="paragraph" w:styleId="Legenda">
    <w:name w:val="caption"/>
    <w:basedOn w:val="Normalny"/>
    <w:next w:val="Normalny"/>
    <w:uiPriority w:val="35"/>
    <w:unhideWhenUsed/>
    <w:qFormat/>
    <w:rsid w:val="00A3326E"/>
    <w:pPr>
      <w:spacing w:after="200"/>
    </w:pPr>
    <w:rPr>
      <w:i/>
      <w:iCs/>
      <w:color w:val="44546A" w:themeColor="text2"/>
      <w:sz w:val="18"/>
      <w:szCs w:val="18"/>
    </w:rPr>
  </w:style>
  <w:style w:type="character" w:customStyle="1" w:styleId="Nagwek2Znak">
    <w:name w:val="Nagłówek 2 Znak"/>
    <w:basedOn w:val="Domylnaczcionkaakapitu"/>
    <w:link w:val="Nagwek2"/>
    <w:uiPriority w:val="9"/>
    <w:semiHidden/>
    <w:rsid w:val="00A53C9C"/>
    <w:rPr>
      <w:rFonts w:asciiTheme="majorHAnsi" w:eastAsiaTheme="majorEastAsia" w:hAnsiTheme="majorHAnsi" w:cstheme="majorBidi"/>
      <w:color w:val="2F5496" w:themeColor="accent1" w:themeShade="BF"/>
      <w:sz w:val="26"/>
      <w:szCs w:val="26"/>
      <w:lang w:eastAsia="pl-PL"/>
    </w:rPr>
  </w:style>
  <w:style w:type="paragraph" w:customStyle="1" w:styleId="ListParagraph1">
    <w:name w:val="List Paragraph1"/>
    <w:basedOn w:val="Normalny"/>
    <w:link w:val="ListParagraphChar"/>
    <w:rsid w:val="00471CA6"/>
    <w:pPr>
      <w:spacing w:before="120"/>
      <w:ind w:left="708"/>
      <w:jc w:val="both"/>
    </w:pPr>
    <w:rPr>
      <w:rFonts w:ascii="Arial" w:hAnsi="Arial"/>
    </w:rPr>
  </w:style>
  <w:style w:type="character" w:customStyle="1" w:styleId="ListParagraphChar">
    <w:name w:val="List Paragraph Char"/>
    <w:link w:val="ListParagraph1"/>
    <w:uiPriority w:val="34"/>
    <w:qFormat/>
    <w:rsid w:val="00471CA6"/>
    <w:rPr>
      <w:rFonts w:ascii="Arial" w:eastAsia="Times New Roman" w:hAnsi="Arial" w:cs="Times New Roman"/>
      <w:sz w:val="24"/>
      <w:szCs w:val="24"/>
      <w:lang w:eastAsia="pl-PL"/>
    </w:rPr>
  </w:style>
  <w:style w:type="character" w:customStyle="1" w:styleId="TeksttreciPogrubienieOdstpy0pt">
    <w:name w:val="Tekst treści + Pogrubienie;Odstępy 0 pt"/>
    <w:basedOn w:val="Teksttreci"/>
    <w:rsid w:val="00471CA6"/>
    <w:rPr>
      <w:rFonts w:ascii="Arial" w:eastAsia="Arial" w:hAnsi="Arial" w:cs="Arial"/>
      <w:b/>
      <w:bCs/>
      <w:color w:val="000000"/>
      <w:spacing w:val="3"/>
      <w:w w:val="100"/>
      <w:position w:val="0"/>
      <w:sz w:val="19"/>
      <w:szCs w:val="19"/>
      <w:shd w:val="clear" w:color="auto" w:fill="FFFFFF"/>
      <w:lang w:val="pl-PL"/>
    </w:rPr>
  </w:style>
  <w:style w:type="paragraph" w:customStyle="1" w:styleId="paragraph">
    <w:name w:val="paragraph"/>
    <w:basedOn w:val="Normalny"/>
    <w:rsid w:val="00471CA6"/>
    <w:pPr>
      <w:spacing w:before="100" w:beforeAutospacing="1" w:after="100" w:afterAutospacing="1"/>
    </w:pPr>
  </w:style>
  <w:style w:type="paragraph" w:styleId="Tekstpodstawowy">
    <w:name w:val="Body Text"/>
    <w:basedOn w:val="Normalny"/>
    <w:link w:val="TekstpodstawowyZnak"/>
    <w:uiPriority w:val="99"/>
    <w:semiHidden/>
    <w:unhideWhenUsed/>
    <w:rsid w:val="005150AA"/>
    <w:pPr>
      <w:spacing w:after="120"/>
    </w:pPr>
  </w:style>
  <w:style w:type="character" w:customStyle="1" w:styleId="TekstpodstawowyZnak">
    <w:name w:val="Tekst podstawowy Znak"/>
    <w:basedOn w:val="Domylnaczcionkaakapitu"/>
    <w:link w:val="Tekstpodstawowy"/>
    <w:uiPriority w:val="99"/>
    <w:semiHidden/>
    <w:rsid w:val="005150AA"/>
    <w:rPr>
      <w:rFonts w:ascii="Calibri" w:eastAsia="Times New Roman" w:hAnsi="Calibri" w:cs="Times New Roman"/>
      <w:sz w:val="24"/>
      <w:szCs w:val="24"/>
      <w:lang w:eastAsia="pl-PL"/>
    </w:rPr>
  </w:style>
  <w:style w:type="character" w:styleId="Pogrubienie">
    <w:name w:val="Strong"/>
    <w:basedOn w:val="Domylnaczcionkaakapitu"/>
    <w:uiPriority w:val="22"/>
    <w:qFormat/>
    <w:rsid w:val="005150AA"/>
    <w:rPr>
      <w:b/>
      <w:bCs/>
    </w:rPr>
  </w:style>
  <w:style w:type="paragraph" w:customStyle="1" w:styleId="bodytextindent3">
    <w:name w:val="bodytextindent3"/>
    <w:basedOn w:val="Normalny"/>
    <w:rsid w:val="005150AA"/>
    <w:pPr>
      <w:spacing w:before="100" w:beforeAutospacing="1" w:after="100" w:afterAutospacing="1"/>
    </w:pPr>
    <w:rPr>
      <w:rFonts w:ascii="Times New Roman" w:hAnsi="Times New Roman"/>
    </w:rPr>
  </w:style>
  <w:style w:type="paragraph" w:styleId="Tekstpodstawowy3">
    <w:name w:val="Body Text 3"/>
    <w:basedOn w:val="Normalny"/>
    <w:link w:val="Tekstpodstawowy3Znak"/>
    <w:uiPriority w:val="99"/>
    <w:semiHidden/>
    <w:unhideWhenUsed/>
    <w:rsid w:val="00F06446"/>
    <w:pPr>
      <w:spacing w:after="120"/>
    </w:pPr>
    <w:rPr>
      <w:sz w:val="16"/>
      <w:szCs w:val="16"/>
    </w:rPr>
  </w:style>
  <w:style w:type="character" w:customStyle="1" w:styleId="Tekstpodstawowy3Znak">
    <w:name w:val="Tekst podstawowy 3 Znak"/>
    <w:basedOn w:val="Domylnaczcionkaakapitu"/>
    <w:link w:val="Tekstpodstawowy3"/>
    <w:uiPriority w:val="99"/>
    <w:semiHidden/>
    <w:rsid w:val="00F06446"/>
    <w:rPr>
      <w:rFonts w:ascii="Calibri" w:eastAsia="Times New Roman" w:hAnsi="Calibri" w:cs="Times New Roman"/>
      <w:sz w:val="16"/>
      <w:szCs w:val="16"/>
      <w:lang w:eastAsia="pl-PL"/>
    </w:rPr>
  </w:style>
  <w:style w:type="paragraph" w:customStyle="1" w:styleId="rafalpisanie">
    <w:name w:val="rafalpisanie"/>
    <w:basedOn w:val="Normalny"/>
    <w:rsid w:val="00F06446"/>
    <w:pPr>
      <w:spacing w:before="100" w:beforeAutospacing="1" w:after="100" w:afterAutospacing="1"/>
    </w:pPr>
    <w:rPr>
      <w:rFonts w:ascii="Times New Roman" w:hAnsi="Times New Roman"/>
    </w:rPr>
  </w:style>
  <w:style w:type="paragraph" w:styleId="Tekstdymka">
    <w:name w:val="Balloon Text"/>
    <w:basedOn w:val="Normalny"/>
    <w:link w:val="TekstdymkaZnak"/>
    <w:uiPriority w:val="99"/>
    <w:semiHidden/>
    <w:unhideWhenUsed/>
    <w:rsid w:val="00FC5E7C"/>
    <w:rPr>
      <w:rFonts w:ascii="Segoe UI" w:hAnsi="Segoe UI" w:cs="Segoe UI"/>
      <w:sz w:val="18"/>
      <w:szCs w:val="18"/>
    </w:rPr>
  </w:style>
  <w:style w:type="character" w:customStyle="1" w:styleId="TekstdymkaZnak">
    <w:name w:val="Tekst dymka Znak"/>
    <w:basedOn w:val="Domylnaczcionkaakapitu"/>
    <w:link w:val="Tekstdymka"/>
    <w:uiPriority w:val="99"/>
    <w:semiHidden/>
    <w:rsid w:val="00FC5E7C"/>
    <w:rPr>
      <w:rFonts w:ascii="Segoe UI" w:eastAsia="Times New Roman" w:hAnsi="Segoe UI" w:cs="Segoe UI"/>
      <w:sz w:val="18"/>
      <w:szCs w:val="18"/>
      <w:lang w:eastAsia="pl-PL"/>
    </w:rPr>
  </w:style>
  <w:style w:type="paragraph" w:styleId="Tytu">
    <w:name w:val="Title"/>
    <w:aliases w:val=" Znak"/>
    <w:basedOn w:val="Normalny"/>
    <w:link w:val="TytuZnak"/>
    <w:qFormat/>
    <w:rsid w:val="00664945"/>
    <w:pPr>
      <w:overflowPunct w:val="0"/>
      <w:autoSpaceDE w:val="0"/>
      <w:autoSpaceDN w:val="0"/>
      <w:adjustRightInd w:val="0"/>
      <w:jc w:val="center"/>
      <w:textAlignment w:val="baseline"/>
    </w:pPr>
    <w:rPr>
      <w:rFonts w:ascii="Garamond" w:hAnsi="Garamond"/>
      <w:b/>
      <w:bCs/>
      <w:lang w:val="x-none" w:eastAsia="x-none"/>
    </w:rPr>
  </w:style>
  <w:style w:type="character" w:customStyle="1" w:styleId="TytuZnak">
    <w:name w:val="Tytuł Znak"/>
    <w:aliases w:val=" Znak Znak2, Znak Znak"/>
    <w:basedOn w:val="Domylnaczcionkaakapitu"/>
    <w:link w:val="Tytu"/>
    <w:rsid w:val="00664945"/>
    <w:rPr>
      <w:rFonts w:ascii="Garamond" w:eastAsia="Times New Roman" w:hAnsi="Garamond" w:cs="Times New Roman"/>
      <w:b/>
      <w:bCs/>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55309">
      <w:bodyDiv w:val="1"/>
      <w:marLeft w:val="0"/>
      <w:marRight w:val="0"/>
      <w:marTop w:val="0"/>
      <w:marBottom w:val="0"/>
      <w:divBdr>
        <w:top w:val="none" w:sz="0" w:space="0" w:color="auto"/>
        <w:left w:val="none" w:sz="0" w:space="0" w:color="auto"/>
        <w:bottom w:val="none" w:sz="0" w:space="0" w:color="auto"/>
        <w:right w:val="none" w:sz="0" w:space="0" w:color="auto"/>
      </w:divBdr>
    </w:div>
    <w:div w:id="163933797">
      <w:bodyDiv w:val="1"/>
      <w:marLeft w:val="0"/>
      <w:marRight w:val="0"/>
      <w:marTop w:val="0"/>
      <w:marBottom w:val="0"/>
      <w:divBdr>
        <w:top w:val="none" w:sz="0" w:space="0" w:color="auto"/>
        <w:left w:val="none" w:sz="0" w:space="0" w:color="auto"/>
        <w:bottom w:val="none" w:sz="0" w:space="0" w:color="auto"/>
        <w:right w:val="none" w:sz="0" w:space="0" w:color="auto"/>
      </w:divBdr>
    </w:div>
    <w:div w:id="724524008">
      <w:bodyDiv w:val="1"/>
      <w:marLeft w:val="0"/>
      <w:marRight w:val="0"/>
      <w:marTop w:val="0"/>
      <w:marBottom w:val="0"/>
      <w:divBdr>
        <w:top w:val="none" w:sz="0" w:space="0" w:color="auto"/>
        <w:left w:val="none" w:sz="0" w:space="0" w:color="auto"/>
        <w:bottom w:val="none" w:sz="0" w:space="0" w:color="auto"/>
        <w:right w:val="none" w:sz="0" w:space="0" w:color="auto"/>
      </w:divBdr>
    </w:div>
    <w:div w:id="1027683690">
      <w:bodyDiv w:val="1"/>
      <w:marLeft w:val="0"/>
      <w:marRight w:val="0"/>
      <w:marTop w:val="0"/>
      <w:marBottom w:val="0"/>
      <w:divBdr>
        <w:top w:val="none" w:sz="0" w:space="0" w:color="auto"/>
        <w:left w:val="none" w:sz="0" w:space="0" w:color="auto"/>
        <w:bottom w:val="none" w:sz="0" w:space="0" w:color="auto"/>
        <w:right w:val="none" w:sz="0" w:space="0" w:color="auto"/>
      </w:divBdr>
    </w:div>
    <w:div w:id="1119377599">
      <w:bodyDiv w:val="1"/>
      <w:marLeft w:val="0"/>
      <w:marRight w:val="0"/>
      <w:marTop w:val="0"/>
      <w:marBottom w:val="0"/>
      <w:divBdr>
        <w:top w:val="none" w:sz="0" w:space="0" w:color="auto"/>
        <w:left w:val="none" w:sz="0" w:space="0" w:color="auto"/>
        <w:bottom w:val="none" w:sz="0" w:space="0" w:color="auto"/>
        <w:right w:val="none" w:sz="0" w:space="0" w:color="auto"/>
      </w:divBdr>
    </w:div>
    <w:div w:id="1500462589">
      <w:bodyDiv w:val="1"/>
      <w:marLeft w:val="0"/>
      <w:marRight w:val="0"/>
      <w:marTop w:val="0"/>
      <w:marBottom w:val="0"/>
      <w:divBdr>
        <w:top w:val="none" w:sz="0" w:space="0" w:color="auto"/>
        <w:left w:val="none" w:sz="0" w:space="0" w:color="auto"/>
        <w:bottom w:val="none" w:sz="0" w:space="0" w:color="auto"/>
        <w:right w:val="none" w:sz="0" w:space="0" w:color="auto"/>
      </w:divBdr>
    </w:div>
    <w:div w:id="1976640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mina@daleszyce.p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daleszyce.pl"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E47E98-6A47-462F-BC4F-4FDD3B1EB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14415</Words>
  <Characters>86492</Characters>
  <Application>Microsoft Office Word</Application>
  <DocSecurity>0</DocSecurity>
  <Lines>720</Lines>
  <Paragraphs>201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100706</CharactersWithSpaces>
  <SharedDoc>false</SharedDoc>
  <HLinks>
    <vt:vector size="324" baseType="variant">
      <vt:variant>
        <vt:i4>1703991</vt:i4>
      </vt:variant>
      <vt:variant>
        <vt:i4>317</vt:i4>
      </vt:variant>
      <vt:variant>
        <vt:i4>0</vt:i4>
      </vt:variant>
      <vt:variant>
        <vt:i4>5</vt:i4>
      </vt:variant>
      <vt:variant>
        <vt:lpwstr/>
      </vt:variant>
      <vt:variant>
        <vt:lpwstr>_Toc17463519</vt:lpwstr>
      </vt:variant>
      <vt:variant>
        <vt:i4>1769527</vt:i4>
      </vt:variant>
      <vt:variant>
        <vt:i4>311</vt:i4>
      </vt:variant>
      <vt:variant>
        <vt:i4>0</vt:i4>
      </vt:variant>
      <vt:variant>
        <vt:i4>5</vt:i4>
      </vt:variant>
      <vt:variant>
        <vt:lpwstr/>
      </vt:variant>
      <vt:variant>
        <vt:lpwstr>_Toc17463518</vt:lpwstr>
      </vt:variant>
      <vt:variant>
        <vt:i4>1310775</vt:i4>
      </vt:variant>
      <vt:variant>
        <vt:i4>305</vt:i4>
      </vt:variant>
      <vt:variant>
        <vt:i4>0</vt:i4>
      </vt:variant>
      <vt:variant>
        <vt:i4>5</vt:i4>
      </vt:variant>
      <vt:variant>
        <vt:lpwstr/>
      </vt:variant>
      <vt:variant>
        <vt:lpwstr>_Toc17463517</vt:lpwstr>
      </vt:variant>
      <vt:variant>
        <vt:i4>1376311</vt:i4>
      </vt:variant>
      <vt:variant>
        <vt:i4>299</vt:i4>
      </vt:variant>
      <vt:variant>
        <vt:i4>0</vt:i4>
      </vt:variant>
      <vt:variant>
        <vt:i4>5</vt:i4>
      </vt:variant>
      <vt:variant>
        <vt:lpwstr/>
      </vt:variant>
      <vt:variant>
        <vt:lpwstr>_Toc17463516</vt:lpwstr>
      </vt:variant>
      <vt:variant>
        <vt:i4>1441847</vt:i4>
      </vt:variant>
      <vt:variant>
        <vt:i4>293</vt:i4>
      </vt:variant>
      <vt:variant>
        <vt:i4>0</vt:i4>
      </vt:variant>
      <vt:variant>
        <vt:i4>5</vt:i4>
      </vt:variant>
      <vt:variant>
        <vt:lpwstr/>
      </vt:variant>
      <vt:variant>
        <vt:lpwstr>_Toc17463515</vt:lpwstr>
      </vt:variant>
      <vt:variant>
        <vt:i4>1507383</vt:i4>
      </vt:variant>
      <vt:variant>
        <vt:i4>287</vt:i4>
      </vt:variant>
      <vt:variant>
        <vt:i4>0</vt:i4>
      </vt:variant>
      <vt:variant>
        <vt:i4>5</vt:i4>
      </vt:variant>
      <vt:variant>
        <vt:lpwstr/>
      </vt:variant>
      <vt:variant>
        <vt:lpwstr>_Toc17463514</vt:lpwstr>
      </vt:variant>
      <vt:variant>
        <vt:i4>1048631</vt:i4>
      </vt:variant>
      <vt:variant>
        <vt:i4>281</vt:i4>
      </vt:variant>
      <vt:variant>
        <vt:i4>0</vt:i4>
      </vt:variant>
      <vt:variant>
        <vt:i4>5</vt:i4>
      </vt:variant>
      <vt:variant>
        <vt:lpwstr/>
      </vt:variant>
      <vt:variant>
        <vt:lpwstr>_Toc17463513</vt:lpwstr>
      </vt:variant>
      <vt:variant>
        <vt:i4>1114167</vt:i4>
      </vt:variant>
      <vt:variant>
        <vt:i4>275</vt:i4>
      </vt:variant>
      <vt:variant>
        <vt:i4>0</vt:i4>
      </vt:variant>
      <vt:variant>
        <vt:i4>5</vt:i4>
      </vt:variant>
      <vt:variant>
        <vt:lpwstr/>
      </vt:variant>
      <vt:variant>
        <vt:lpwstr>_Toc17463512</vt:lpwstr>
      </vt:variant>
      <vt:variant>
        <vt:i4>1179703</vt:i4>
      </vt:variant>
      <vt:variant>
        <vt:i4>269</vt:i4>
      </vt:variant>
      <vt:variant>
        <vt:i4>0</vt:i4>
      </vt:variant>
      <vt:variant>
        <vt:i4>5</vt:i4>
      </vt:variant>
      <vt:variant>
        <vt:lpwstr/>
      </vt:variant>
      <vt:variant>
        <vt:lpwstr>_Toc17463511</vt:lpwstr>
      </vt:variant>
      <vt:variant>
        <vt:i4>1245239</vt:i4>
      </vt:variant>
      <vt:variant>
        <vt:i4>263</vt:i4>
      </vt:variant>
      <vt:variant>
        <vt:i4>0</vt:i4>
      </vt:variant>
      <vt:variant>
        <vt:i4>5</vt:i4>
      </vt:variant>
      <vt:variant>
        <vt:lpwstr/>
      </vt:variant>
      <vt:variant>
        <vt:lpwstr>_Toc17463510</vt:lpwstr>
      </vt:variant>
      <vt:variant>
        <vt:i4>1703990</vt:i4>
      </vt:variant>
      <vt:variant>
        <vt:i4>257</vt:i4>
      </vt:variant>
      <vt:variant>
        <vt:i4>0</vt:i4>
      </vt:variant>
      <vt:variant>
        <vt:i4>5</vt:i4>
      </vt:variant>
      <vt:variant>
        <vt:lpwstr/>
      </vt:variant>
      <vt:variant>
        <vt:lpwstr>_Toc17463509</vt:lpwstr>
      </vt:variant>
      <vt:variant>
        <vt:i4>1769526</vt:i4>
      </vt:variant>
      <vt:variant>
        <vt:i4>251</vt:i4>
      </vt:variant>
      <vt:variant>
        <vt:i4>0</vt:i4>
      </vt:variant>
      <vt:variant>
        <vt:i4>5</vt:i4>
      </vt:variant>
      <vt:variant>
        <vt:lpwstr/>
      </vt:variant>
      <vt:variant>
        <vt:lpwstr>_Toc17463508</vt:lpwstr>
      </vt:variant>
      <vt:variant>
        <vt:i4>1310774</vt:i4>
      </vt:variant>
      <vt:variant>
        <vt:i4>245</vt:i4>
      </vt:variant>
      <vt:variant>
        <vt:i4>0</vt:i4>
      </vt:variant>
      <vt:variant>
        <vt:i4>5</vt:i4>
      </vt:variant>
      <vt:variant>
        <vt:lpwstr/>
      </vt:variant>
      <vt:variant>
        <vt:lpwstr>_Toc17463507</vt:lpwstr>
      </vt:variant>
      <vt:variant>
        <vt:i4>1376310</vt:i4>
      </vt:variant>
      <vt:variant>
        <vt:i4>239</vt:i4>
      </vt:variant>
      <vt:variant>
        <vt:i4>0</vt:i4>
      </vt:variant>
      <vt:variant>
        <vt:i4>5</vt:i4>
      </vt:variant>
      <vt:variant>
        <vt:lpwstr/>
      </vt:variant>
      <vt:variant>
        <vt:lpwstr>_Toc17463506</vt:lpwstr>
      </vt:variant>
      <vt:variant>
        <vt:i4>1441846</vt:i4>
      </vt:variant>
      <vt:variant>
        <vt:i4>233</vt:i4>
      </vt:variant>
      <vt:variant>
        <vt:i4>0</vt:i4>
      </vt:variant>
      <vt:variant>
        <vt:i4>5</vt:i4>
      </vt:variant>
      <vt:variant>
        <vt:lpwstr/>
      </vt:variant>
      <vt:variant>
        <vt:lpwstr>_Toc17463505</vt:lpwstr>
      </vt:variant>
      <vt:variant>
        <vt:i4>1507382</vt:i4>
      </vt:variant>
      <vt:variant>
        <vt:i4>227</vt:i4>
      </vt:variant>
      <vt:variant>
        <vt:i4>0</vt:i4>
      </vt:variant>
      <vt:variant>
        <vt:i4>5</vt:i4>
      </vt:variant>
      <vt:variant>
        <vt:lpwstr/>
      </vt:variant>
      <vt:variant>
        <vt:lpwstr>_Toc17463504</vt:lpwstr>
      </vt:variant>
      <vt:variant>
        <vt:i4>1048630</vt:i4>
      </vt:variant>
      <vt:variant>
        <vt:i4>221</vt:i4>
      </vt:variant>
      <vt:variant>
        <vt:i4>0</vt:i4>
      </vt:variant>
      <vt:variant>
        <vt:i4>5</vt:i4>
      </vt:variant>
      <vt:variant>
        <vt:lpwstr/>
      </vt:variant>
      <vt:variant>
        <vt:lpwstr>_Toc17463503</vt:lpwstr>
      </vt:variant>
      <vt:variant>
        <vt:i4>1114166</vt:i4>
      </vt:variant>
      <vt:variant>
        <vt:i4>215</vt:i4>
      </vt:variant>
      <vt:variant>
        <vt:i4>0</vt:i4>
      </vt:variant>
      <vt:variant>
        <vt:i4>5</vt:i4>
      </vt:variant>
      <vt:variant>
        <vt:lpwstr/>
      </vt:variant>
      <vt:variant>
        <vt:lpwstr>_Toc17463502</vt:lpwstr>
      </vt:variant>
      <vt:variant>
        <vt:i4>1179702</vt:i4>
      </vt:variant>
      <vt:variant>
        <vt:i4>209</vt:i4>
      </vt:variant>
      <vt:variant>
        <vt:i4>0</vt:i4>
      </vt:variant>
      <vt:variant>
        <vt:i4>5</vt:i4>
      </vt:variant>
      <vt:variant>
        <vt:lpwstr/>
      </vt:variant>
      <vt:variant>
        <vt:lpwstr>_Toc17463501</vt:lpwstr>
      </vt:variant>
      <vt:variant>
        <vt:i4>1245238</vt:i4>
      </vt:variant>
      <vt:variant>
        <vt:i4>203</vt:i4>
      </vt:variant>
      <vt:variant>
        <vt:i4>0</vt:i4>
      </vt:variant>
      <vt:variant>
        <vt:i4>5</vt:i4>
      </vt:variant>
      <vt:variant>
        <vt:lpwstr/>
      </vt:variant>
      <vt:variant>
        <vt:lpwstr>_Toc17463500</vt:lpwstr>
      </vt:variant>
      <vt:variant>
        <vt:i4>1769535</vt:i4>
      </vt:variant>
      <vt:variant>
        <vt:i4>197</vt:i4>
      </vt:variant>
      <vt:variant>
        <vt:i4>0</vt:i4>
      </vt:variant>
      <vt:variant>
        <vt:i4>5</vt:i4>
      </vt:variant>
      <vt:variant>
        <vt:lpwstr/>
      </vt:variant>
      <vt:variant>
        <vt:lpwstr>_Toc17463499</vt:lpwstr>
      </vt:variant>
      <vt:variant>
        <vt:i4>1703999</vt:i4>
      </vt:variant>
      <vt:variant>
        <vt:i4>191</vt:i4>
      </vt:variant>
      <vt:variant>
        <vt:i4>0</vt:i4>
      </vt:variant>
      <vt:variant>
        <vt:i4>5</vt:i4>
      </vt:variant>
      <vt:variant>
        <vt:lpwstr/>
      </vt:variant>
      <vt:variant>
        <vt:lpwstr>_Toc17463498</vt:lpwstr>
      </vt:variant>
      <vt:variant>
        <vt:i4>1376319</vt:i4>
      </vt:variant>
      <vt:variant>
        <vt:i4>185</vt:i4>
      </vt:variant>
      <vt:variant>
        <vt:i4>0</vt:i4>
      </vt:variant>
      <vt:variant>
        <vt:i4>5</vt:i4>
      </vt:variant>
      <vt:variant>
        <vt:lpwstr/>
      </vt:variant>
      <vt:variant>
        <vt:lpwstr>_Toc17463497</vt:lpwstr>
      </vt:variant>
      <vt:variant>
        <vt:i4>1310783</vt:i4>
      </vt:variant>
      <vt:variant>
        <vt:i4>179</vt:i4>
      </vt:variant>
      <vt:variant>
        <vt:i4>0</vt:i4>
      </vt:variant>
      <vt:variant>
        <vt:i4>5</vt:i4>
      </vt:variant>
      <vt:variant>
        <vt:lpwstr/>
      </vt:variant>
      <vt:variant>
        <vt:lpwstr>_Toc17463496</vt:lpwstr>
      </vt:variant>
      <vt:variant>
        <vt:i4>1507391</vt:i4>
      </vt:variant>
      <vt:variant>
        <vt:i4>173</vt:i4>
      </vt:variant>
      <vt:variant>
        <vt:i4>0</vt:i4>
      </vt:variant>
      <vt:variant>
        <vt:i4>5</vt:i4>
      </vt:variant>
      <vt:variant>
        <vt:lpwstr/>
      </vt:variant>
      <vt:variant>
        <vt:lpwstr>_Toc17463495</vt:lpwstr>
      </vt:variant>
      <vt:variant>
        <vt:i4>1441855</vt:i4>
      </vt:variant>
      <vt:variant>
        <vt:i4>167</vt:i4>
      </vt:variant>
      <vt:variant>
        <vt:i4>0</vt:i4>
      </vt:variant>
      <vt:variant>
        <vt:i4>5</vt:i4>
      </vt:variant>
      <vt:variant>
        <vt:lpwstr/>
      </vt:variant>
      <vt:variant>
        <vt:lpwstr>_Toc17463494</vt:lpwstr>
      </vt:variant>
      <vt:variant>
        <vt:i4>1114175</vt:i4>
      </vt:variant>
      <vt:variant>
        <vt:i4>161</vt:i4>
      </vt:variant>
      <vt:variant>
        <vt:i4>0</vt:i4>
      </vt:variant>
      <vt:variant>
        <vt:i4>5</vt:i4>
      </vt:variant>
      <vt:variant>
        <vt:lpwstr/>
      </vt:variant>
      <vt:variant>
        <vt:lpwstr>_Toc17463493</vt:lpwstr>
      </vt:variant>
      <vt:variant>
        <vt:i4>1048639</vt:i4>
      </vt:variant>
      <vt:variant>
        <vt:i4>155</vt:i4>
      </vt:variant>
      <vt:variant>
        <vt:i4>0</vt:i4>
      </vt:variant>
      <vt:variant>
        <vt:i4>5</vt:i4>
      </vt:variant>
      <vt:variant>
        <vt:lpwstr/>
      </vt:variant>
      <vt:variant>
        <vt:lpwstr>_Toc17463492</vt:lpwstr>
      </vt:variant>
      <vt:variant>
        <vt:i4>1245247</vt:i4>
      </vt:variant>
      <vt:variant>
        <vt:i4>149</vt:i4>
      </vt:variant>
      <vt:variant>
        <vt:i4>0</vt:i4>
      </vt:variant>
      <vt:variant>
        <vt:i4>5</vt:i4>
      </vt:variant>
      <vt:variant>
        <vt:lpwstr/>
      </vt:variant>
      <vt:variant>
        <vt:lpwstr>_Toc17463491</vt:lpwstr>
      </vt:variant>
      <vt:variant>
        <vt:i4>1179711</vt:i4>
      </vt:variant>
      <vt:variant>
        <vt:i4>143</vt:i4>
      </vt:variant>
      <vt:variant>
        <vt:i4>0</vt:i4>
      </vt:variant>
      <vt:variant>
        <vt:i4>5</vt:i4>
      </vt:variant>
      <vt:variant>
        <vt:lpwstr/>
      </vt:variant>
      <vt:variant>
        <vt:lpwstr>_Toc17463490</vt:lpwstr>
      </vt:variant>
      <vt:variant>
        <vt:i4>1769534</vt:i4>
      </vt:variant>
      <vt:variant>
        <vt:i4>137</vt:i4>
      </vt:variant>
      <vt:variant>
        <vt:i4>0</vt:i4>
      </vt:variant>
      <vt:variant>
        <vt:i4>5</vt:i4>
      </vt:variant>
      <vt:variant>
        <vt:lpwstr/>
      </vt:variant>
      <vt:variant>
        <vt:lpwstr>_Toc17463489</vt:lpwstr>
      </vt:variant>
      <vt:variant>
        <vt:i4>1703998</vt:i4>
      </vt:variant>
      <vt:variant>
        <vt:i4>131</vt:i4>
      </vt:variant>
      <vt:variant>
        <vt:i4>0</vt:i4>
      </vt:variant>
      <vt:variant>
        <vt:i4>5</vt:i4>
      </vt:variant>
      <vt:variant>
        <vt:lpwstr/>
      </vt:variant>
      <vt:variant>
        <vt:lpwstr>_Toc17463488</vt:lpwstr>
      </vt:variant>
      <vt:variant>
        <vt:i4>1376318</vt:i4>
      </vt:variant>
      <vt:variant>
        <vt:i4>125</vt:i4>
      </vt:variant>
      <vt:variant>
        <vt:i4>0</vt:i4>
      </vt:variant>
      <vt:variant>
        <vt:i4>5</vt:i4>
      </vt:variant>
      <vt:variant>
        <vt:lpwstr/>
      </vt:variant>
      <vt:variant>
        <vt:lpwstr>_Toc17463487</vt:lpwstr>
      </vt:variant>
      <vt:variant>
        <vt:i4>1310782</vt:i4>
      </vt:variant>
      <vt:variant>
        <vt:i4>119</vt:i4>
      </vt:variant>
      <vt:variant>
        <vt:i4>0</vt:i4>
      </vt:variant>
      <vt:variant>
        <vt:i4>5</vt:i4>
      </vt:variant>
      <vt:variant>
        <vt:lpwstr/>
      </vt:variant>
      <vt:variant>
        <vt:lpwstr>_Toc17463486</vt:lpwstr>
      </vt:variant>
      <vt:variant>
        <vt:i4>1507390</vt:i4>
      </vt:variant>
      <vt:variant>
        <vt:i4>113</vt:i4>
      </vt:variant>
      <vt:variant>
        <vt:i4>0</vt:i4>
      </vt:variant>
      <vt:variant>
        <vt:i4>5</vt:i4>
      </vt:variant>
      <vt:variant>
        <vt:lpwstr/>
      </vt:variant>
      <vt:variant>
        <vt:lpwstr>_Toc17463485</vt:lpwstr>
      </vt:variant>
      <vt:variant>
        <vt:i4>1441854</vt:i4>
      </vt:variant>
      <vt:variant>
        <vt:i4>107</vt:i4>
      </vt:variant>
      <vt:variant>
        <vt:i4>0</vt:i4>
      </vt:variant>
      <vt:variant>
        <vt:i4>5</vt:i4>
      </vt:variant>
      <vt:variant>
        <vt:lpwstr/>
      </vt:variant>
      <vt:variant>
        <vt:lpwstr>_Toc17463484</vt:lpwstr>
      </vt:variant>
      <vt:variant>
        <vt:i4>1114174</vt:i4>
      </vt:variant>
      <vt:variant>
        <vt:i4>101</vt:i4>
      </vt:variant>
      <vt:variant>
        <vt:i4>0</vt:i4>
      </vt:variant>
      <vt:variant>
        <vt:i4>5</vt:i4>
      </vt:variant>
      <vt:variant>
        <vt:lpwstr/>
      </vt:variant>
      <vt:variant>
        <vt:lpwstr>_Toc17463483</vt:lpwstr>
      </vt:variant>
      <vt:variant>
        <vt:i4>1048638</vt:i4>
      </vt:variant>
      <vt:variant>
        <vt:i4>95</vt:i4>
      </vt:variant>
      <vt:variant>
        <vt:i4>0</vt:i4>
      </vt:variant>
      <vt:variant>
        <vt:i4>5</vt:i4>
      </vt:variant>
      <vt:variant>
        <vt:lpwstr/>
      </vt:variant>
      <vt:variant>
        <vt:lpwstr>_Toc17463482</vt:lpwstr>
      </vt:variant>
      <vt:variant>
        <vt:i4>1245246</vt:i4>
      </vt:variant>
      <vt:variant>
        <vt:i4>89</vt:i4>
      </vt:variant>
      <vt:variant>
        <vt:i4>0</vt:i4>
      </vt:variant>
      <vt:variant>
        <vt:i4>5</vt:i4>
      </vt:variant>
      <vt:variant>
        <vt:lpwstr/>
      </vt:variant>
      <vt:variant>
        <vt:lpwstr>_Toc17463481</vt:lpwstr>
      </vt:variant>
      <vt:variant>
        <vt:i4>1179710</vt:i4>
      </vt:variant>
      <vt:variant>
        <vt:i4>83</vt:i4>
      </vt:variant>
      <vt:variant>
        <vt:i4>0</vt:i4>
      </vt:variant>
      <vt:variant>
        <vt:i4>5</vt:i4>
      </vt:variant>
      <vt:variant>
        <vt:lpwstr/>
      </vt:variant>
      <vt:variant>
        <vt:lpwstr>_Toc17463480</vt:lpwstr>
      </vt:variant>
      <vt:variant>
        <vt:i4>1769521</vt:i4>
      </vt:variant>
      <vt:variant>
        <vt:i4>77</vt:i4>
      </vt:variant>
      <vt:variant>
        <vt:i4>0</vt:i4>
      </vt:variant>
      <vt:variant>
        <vt:i4>5</vt:i4>
      </vt:variant>
      <vt:variant>
        <vt:lpwstr/>
      </vt:variant>
      <vt:variant>
        <vt:lpwstr>_Toc17463479</vt:lpwstr>
      </vt:variant>
      <vt:variant>
        <vt:i4>1703985</vt:i4>
      </vt:variant>
      <vt:variant>
        <vt:i4>71</vt:i4>
      </vt:variant>
      <vt:variant>
        <vt:i4>0</vt:i4>
      </vt:variant>
      <vt:variant>
        <vt:i4>5</vt:i4>
      </vt:variant>
      <vt:variant>
        <vt:lpwstr/>
      </vt:variant>
      <vt:variant>
        <vt:lpwstr>_Toc17463478</vt:lpwstr>
      </vt:variant>
      <vt:variant>
        <vt:i4>1376305</vt:i4>
      </vt:variant>
      <vt:variant>
        <vt:i4>65</vt:i4>
      </vt:variant>
      <vt:variant>
        <vt:i4>0</vt:i4>
      </vt:variant>
      <vt:variant>
        <vt:i4>5</vt:i4>
      </vt:variant>
      <vt:variant>
        <vt:lpwstr/>
      </vt:variant>
      <vt:variant>
        <vt:lpwstr>_Toc17463477</vt:lpwstr>
      </vt:variant>
      <vt:variant>
        <vt:i4>1310769</vt:i4>
      </vt:variant>
      <vt:variant>
        <vt:i4>59</vt:i4>
      </vt:variant>
      <vt:variant>
        <vt:i4>0</vt:i4>
      </vt:variant>
      <vt:variant>
        <vt:i4>5</vt:i4>
      </vt:variant>
      <vt:variant>
        <vt:lpwstr/>
      </vt:variant>
      <vt:variant>
        <vt:lpwstr>_Toc17463476</vt:lpwstr>
      </vt:variant>
      <vt:variant>
        <vt:i4>1507377</vt:i4>
      </vt:variant>
      <vt:variant>
        <vt:i4>53</vt:i4>
      </vt:variant>
      <vt:variant>
        <vt:i4>0</vt:i4>
      </vt:variant>
      <vt:variant>
        <vt:i4>5</vt:i4>
      </vt:variant>
      <vt:variant>
        <vt:lpwstr/>
      </vt:variant>
      <vt:variant>
        <vt:lpwstr>_Toc17463475</vt:lpwstr>
      </vt:variant>
      <vt:variant>
        <vt:i4>1441841</vt:i4>
      </vt:variant>
      <vt:variant>
        <vt:i4>47</vt:i4>
      </vt:variant>
      <vt:variant>
        <vt:i4>0</vt:i4>
      </vt:variant>
      <vt:variant>
        <vt:i4>5</vt:i4>
      </vt:variant>
      <vt:variant>
        <vt:lpwstr/>
      </vt:variant>
      <vt:variant>
        <vt:lpwstr>_Toc17463474</vt:lpwstr>
      </vt:variant>
      <vt:variant>
        <vt:i4>1114161</vt:i4>
      </vt:variant>
      <vt:variant>
        <vt:i4>41</vt:i4>
      </vt:variant>
      <vt:variant>
        <vt:i4>0</vt:i4>
      </vt:variant>
      <vt:variant>
        <vt:i4>5</vt:i4>
      </vt:variant>
      <vt:variant>
        <vt:lpwstr/>
      </vt:variant>
      <vt:variant>
        <vt:lpwstr>_Toc17463473</vt:lpwstr>
      </vt:variant>
      <vt:variant>
        <vt:i4>1048625</vt:i4>
      </vt:variant>
      <vt:variant>
        <vt:i4>35</vt:i4>
      </vt:variant>
      <vt:variant>
        <vt:i4>0</vt:i4>
      </vt:variant>
      <vt:variant>
        <vt:i4>5</vt:i4>
      </vt:variant>
      <vt:variant>
        <vt:lpwstr/>
      </vt:variant>
      <vt:variant>
        <vt:lpwstr>_Toc17463472</vt:lpwstr>
      </vt:variant>
      <vt:variant>
        <vt:i4>1245233</vt:i4>
      </vt:variant>
      <vt:variant>
        <vt:i4>29</vt:i4>
      </vt:variant>
      <vt:variant>
        <vt:i4>0</vt:i4>
      </vt:variant>
      <vt:variant>
        <vt:i4>5</vt:i4>
      </vt:variant>
      <vt:variant>
        <vt:lpwstr/>
      </vt:variant>
      <vt:variant>
        <vt:lpwstr>_Toc17463471</vt:lpwstr>
      </vt:variant>
      <vt:variant>
        <vt:i4>1179697</vt:i4>
      </vt:variant>
      <vt:variant>
        <vt:i4>23</vt:i4>
      </vt:variant>
      <vt:variant>
        <vt:i4>0</vt:i4>
      </vt:variant>
      <vt:variant>
        <vt:i4>5</vt:i4>
      </vt:variant>
      <vt:variant>
        <vt:lpwstr/>
      </vt:variant>
      <vt:variant>
        <vt:lpwstr>_Toc17463470</vt:lpwstr>
      </vt:variant>
      <vt:variant>
        <vt:i4>1769520</vt:i4>
      </vt:variant>
      <vt:variant>
        <vt:i4>17</vt:i4>
      </vt:variant>
      <vt:variant>
        <vt:i4>0</vt:i4>
      </vt:variant>
      <vt:variant>
        <vt:i4>5</vt:i4>
      </vt:variant>
      <vt:variant>
        <vt:lpwstr/>
      </vt:variant>
      <vt:variant>
        <vt:lpwstr>_Toc17463469</vt:lpwstr>
      </vt:variant>
      <vt:variant>
        <vt:i4>1703984</vt:i4>
      </vt:variant>
      <vt:variant>
        <vt:i4>11</vt:i4>
      </vt:variant>
      <vt:variant>
        <vt:i4>0</vt:i4>
      </vt:variant>
      <vt:variant>
        <vt:i4>5</vt:i4>
      </vt:variant>
      <vt:variant>
        <vt:lpwstr/>
      </vt:variant>
      <vt:variant>
        <vt:lpwstr>_Toc17463468</vt:lpwstr>
      </vt:variant>
      <vt:variant>
        <vt:i4>1376304</vt:i4>
      </vt:variant>
      <vt:variant>
        <vt:i4>5</vt:i4>
      </vt:variant>
      <vt:variant>
        <vt:i4>0</vt:i4>
      </vt:variant>
      <vt:variant>
        <vt:i4>5</vt:i4>
      </vt:variant>
      <vt:variant>
        <vt:lpwstr/>
      </vt:variant>
      <vt:variant>
        <vt:lpwstr>_Toc17463467</vt:lpwstr>
      </vt:variant>
      <vt:variant>
        <vt:i4>1703994</vt:i4>
      </vt:variant>
      <vt:variant>
        <vt:i4>0</vt:i4>
      </vt:variant>
      <vt:variant>
        <vt:i4>0</vt:i4>
      </vt:variant>
      <vt:variant>
        <vt:i4>5</vt:i4>
      </vt:variant>
      <vt:variant>
        <vt:lpwstr>mailto:gmina@daleszyce.pl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Bartosz Latoszek</dc:creator>
  <cp:keywords/>
  <dc:description/>
  <cp:lastModifiedBy>Użytkownik systemu Windows</cp:lastModifiedBy>
  <cp:revision>4</cp:revision>
  <cp:lastPrinted>2019-08-28T09:27:00Z</cp:lastPrinted>
  <dcterms:created xsi:type="dcterms:W3CDTF">2019-09-25T06:35:00Z</dcterms:created>
  <dcterms:modified xsi:type="dcterms:W3CDTF">2019-09-25T10:23:00Z</dcterms:modified>
</cp:coreProperties>
</file>